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8DBA6" w14:textId="77777777" w:rsidR="00DB5EED" w:rsidRPr="00DB5EED" w:rsidRDefault="00DB5EED" w:rsidP="008A3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456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795"/>
        <w:gridCol w:w="166"/>
        <w:gridCol w:w="17"/>
        <w:gridCol w:w="153"/>
        <w:gridCol w:w="676"/>
        <w:gridCol w:w="706"/>
        <w:gridCol w:w="21"/>
        <w:gridCol w:w="682"/>
        <w:gridCol w:w="584"/>
        <w:gridCol w:w="162"/>
        <w:gridCol w:w="455"/>
        <w:gridCol w:w="181"/>
        <w:gridCol w:w="107"/>
        <w:gridCol w:w="509"/>
        <w:gridCol w:w="6"/>
        <w:gridCol w:w="142"/>
        <w:gridCol w:w="123"/>
        <w:gridCol w:w="345"/>
        <w:gridCol w:w="432"/>
        <w:gridCol w:w="184"/>
        <w:gridCol w:w="616"/>
        <w:gridCol w:w="6"/>
        <w:gridCol w:w="7"/>
        <w:gridCol w:w="610"/>
      </w:tblGrid>
      <w:tr w:rsidR="00DB5EED" w:rsidRPr="00DB5EED" w14:paraId="7E91658D" w14:textId="77777777" w:rsidTr="008C1423">
        <w:tc>
          <w:tcPr>
            <w:tcW w:w="1642" w:type="dxa"/>
            <w:shd w:val="clear" w:color="auto" w:fill="auto"/>
          </w:tcPr>
          <w:p w14:paraId="42FF2FE5" w14:textId="78DBE0F3" w:rsidR="00DB5EED" w:rsidRPr="00DB5EED" w:rsidRDefault="008A3363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51D4C9" wp14:editId="2C5CE0B0">
                  <wp:extent cx="1952625" cy="704850"/>
                  <wp:effectExtent l="0" t="0" r="9525" b="0"/>
                  <wp:docPr id="2" name="Picture 2" descr="ABU_KKK_01-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BU_KKK_01-1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4" w:type="dxa"/>
            <w:gridSpan w:val="24"/>
            <w:shd w:val="clear" w:color="auto" w:fill="auto"/>
          </w:tcPr>
          <w:p w14:paraId="52DD2DB2" w14:textId="77777777" w:rsidR="00DB5EED" w:rsidRPr="00DB5EED" w:rsidRDefault="00DB5EED" w:rsidP="00DB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val="en-US"/>
              </w:rPr>
            </w:pPr>
          </w:p>
          <w:p w14:paraId="0A2EE6C6" w14:textId="77777777" w:rsidR="00DB5EED" w:rsidRPr="00DB5EED" w:rsidRDefault="00DB5EED" w:rsidP="00DB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val="en-US"/>
              </w:rPr>
            </w:pPr>
          </w:p>
          <w:p w14:paraId="4457FCFE" w14:textId="77777777" w:rsidR="00DB5EED" w:rsidRPr="00DB5EED" w:rsidRDefault="00DB5EED" w:rsidP="00DB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val="en-US"/>
              </w:rPr>
              <w:t>AKTS DERS TANITIM FORMU</w:t>
            </w:r>
          </w:p>
        </w:tc>
      </w:tr>
      <w:tr w:rsidR="00DB5EED" w:rsidRPr="00DB5EED" w14:paraId="181748E2" w14:textId="77777777" w:rsidTr="008C1423">
        <w:tc>
          <w:tcPr>
            <w:tcW w:w="10456" w:type="dxa"/>
            <w:gridSpan w:val="25"/>
            <w:shd w:val="clear" w:color="auto" w:fill="BFBFBF"/>
          </w:tcPr>
          <w:p w14:paraId="2AF1C4CA" w14:textId="77777777" w:rsidR="00DB5EED" w:rsidRPr="00DB5EED" w:rsidRDefault="00DB5EED" w:rsidP="00DB5EED">
            <w:pPr>
              <w:spacing w:before="20" w:after="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I. BÖLÜM (Senato Onayı)</w:t>
            </w:r>
          </w:p>
        </w:tc>
      </w:tr>
      <w:tr w:rsidR="00DB5EED" w:rsidRPr="00DB5EED" w14:paraId="047E27BC" w14:textId="77777777" w:rsidTr="008C1423">
        <w:tc>
          <w:tcPr>
            <w:tcW w:w="1642" w:type="dxa"/>
            <w:shd w:val="clear" w:color="auto" w:fill="auto"/>
          </w:tcPr>
          <w:p w14:paraId="5053D53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Açan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Fakülte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/YO</w:t>
            </w:r>
          </w:p>
        </w:tc>
        <w:tc>
          <w:tcPr>
            <w:tcW w:w="8814" w:type="dxa"/>
            <w:gridSpan w:val="24"/>
            <w:shd w:val="clear" w:color="auto" w:fill="auto"/>
          </w:tcPr>
          <w:p w14:paraId="3B27E4B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İktisadi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İdari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Bilimler</w:t>
            </w:r>
            <w:proofErr w:type="spellEnd"/>
          </w:p>
        </w:tc>
      </w:tr>
      <w:tr w:rsidR="00DB5EED" w:rsidRPr="00DB5EED" w14:paraId="4925E37F" w14:textId="77777777" w:rsidTr="008C1423">
        <w:tc>
          <w:tcPr>
            <w:tcW w:w="1642" w:type="dxa"/>
            <w:shd w:val="clear" w:color="auto" w:fill="auto"/>
          </w:tcPr>
          <w:p w14:paraId="76C7164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Açan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Bölüm</w:t>
            </w:r>
            <w:proofErr w:type="spellEnd"/>
          </w:p>
        </w:tc>
        <w:tc>
          <w:tcPr>
            <w:tcW w:w="8814" w:type="dxa"/>
            <w:gridSpan w:val="24"/>
            <w:shd w:val="clear" w:color="auto" w:fill="auto"/>
          </w:tcPr>
          <w:p w14:paraId="4EAFCBA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Siyaset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Bilimi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Uluslararası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İlişkiler</w:t>
            </w:r>
            <w:proofErr w:type="spellEnd"/>
          </w:p>
        </w:tc>
      </w:tr>
      <w:tr w:rsidR="00DB5EED" w:rsidRPr="00DB5EED" w14:paraId="695D8D5E" w14:textId="77777777" w:rsidTr="008C1423">
        <w:trPr>
          <w:trHeight w:val="114"/>
        </w:trPr>
        <w:tc>
          <w:tcPr>
            <w:tcW w:w="1642" w:type="dxa"/>
            <w:vMerge w:val="restart"/>
            <w:shd w:val="clear" w:color="auto" w:fill="auto"/>
          </w:tcPr>
          <w:p w14:paraId="4D9560B1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Alan Program (lar)</w:t>
            </w:r>
          </w:p>
        </w:tc>
        <w:tc>
          <w:tcPr>
            <w:tcW w:w="5091" w:type="dxa"/>
            <w:gridSpan w:val="13"/>
            <w:shd w:val="clear" w:color="auto" w:fill="auto"/>
          </w:tcPr>
          <w:p w14:paraId="76AB532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Siyaset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Bilimi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Uluslararası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İlişkiler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Lisans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23" w:type="dxa"/>
            <w:gridSpan w:val="11"/>
            <w:shd w:val="clear" w:color="auto" w:fill="auto"/>
          </w:tcPr>
          <w:p w14:paraId="25A295E7" w14:textId="52116578" w:rsidR="00DB5EED" w:rsidRPr="00DB5EED" w:rsidRDefault="00A31688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Seçmeli</w:t>
            </w:r>
            <w:proofErr w:type="spellEnd"/>
          </w:p>
        </w:tc>
      </w:tr>
      <w:tr w:rsidR="00DB5EED" w:rsidRPr="00DB5EED" w14:paraId="07F432FF" w14:textId="77777777" w:rsidTr="008C1423">
        <w:trPr>
          <w:trHeight w:val="112"/>
        </w:trPr>
        <w:tc>
          <w:tcPr>
            <w:tcW w:w="1642" w:type="dxa"/>
            <w:vMerge/>
            <w:shd w:val="clear" w:color="auto" w:fill="auto"/>
          </w:tcPr>
          <w:p w14:paraId="45052FC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5091" w:type="dxa"/>
            <w:gridSpan w:val="13"/>
            <w:shd w:val="clear" w:color="auto" w:fill="auto"/>
          </w:tcPr>
          <w:p w14:paraId="7307D7D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23" w:type="dxa"/>
            <w:gridSpan w:val="11"/>
            <w:shd w:val="clear" w:color="auto" w:fill="auto"/>
          </w:tcPr>
          <w:p w14:paraId="0EEF2892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DB5EED" w:rsidRPr="00DB5EED" w14:paraId="4D151529" w14:textId="77777777" w:rsidTr="008C1423">
        <w:trPr>
          <w:trHeight w:val="112"/>
        </w:trPr>
        <w:tc>
          <w:tcPr>
            <w:tcW w:w="1642" w:type="dxa"/>
            <w:vMerge/>
            <w:shd w:val="clear" w:color="auto" w:fill="auto"/>
          </w:tcPr>
          <w:p w14:paraId="3E551ED4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5091" w:type="dxa"/>
            <w:gridSpan w:val="13"/>
            <w:shd w:val="clear" w:color="auto" w:fill="auto"/>
          </w:tcPr>
          <w:p w14:paraId="628C7BB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23" w:type="dxa"/>
            <w:gridSpan w:val="11"/>
            <w:shd w:val="clear" w:color="auto" w:fill="auto"/>
          </w:tcPr>
          <w:p w14:paraId="4272E702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DB5EED" w:rsidRPr="00DB5EED" w14:paraId="3221E52B" w14:textId="77777777" w:rsidTr="008C1423">
        <w:tc>
          <w:tcPr>
            <w:tcW w:w="1642" w:type="dxa"/>
            <w:shd w:val="clear" w:color="auto" w:fill="auto"/>
          </w:tcPr>
          <w:p w14:paraId="3CD9B324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Kodu </w:t>
            </w:r>
          </w:p>
        </w:tc>
        <w:tc>
          <w:tcPr>
            <w:tcW w:w="8814" w:type="dxa"/>
            <w:gridSpan w:val="24"/>
            <w:shd w:val="clear" w:color="auto" w:fill="auto"/>
          </w:tcPr>
          <w:p w14:paraId="06BA3F7A" w14:textId="62911654" w:rsidR="00DB5EED" w:rsidRPr="00DB5EED" w:rsidRDefault="00E30032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POLS 409</w:t>
            </w:r>
          </w:p>
        </w:tc>
      </w:tr>
      <w:tr w:rsidR="00DB5EED" w:rsidRPr="00DB5EED" w14:paraId="116096D3" w14:textId="77777777" w:rsidTr="008C1423">
        <w:tc>
          <w:tcPr>
            <w:tcW w:w="1642" w:type="dxa"/>
            <w:shd w:val="clear" w:color="auto" w:fill="auto"/>
          </w:tcPr>
          <w:p w14:paraId="59615EC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8814" w:type="dxa"/>
            <w:gridSpan w:val="24"/>
            <w:shd w:val="clear" w:color="auto" w:fill="auto"/>
          </w:tcPr>
          <w:p w14:paraId="077E3FC1" w14:textId="7CA45E97" w:rsidR="00DB5EED" w:rsidRPr="00DB5EED" w:rsidRDefault="006718F5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Amerikan</w:t>
            </w:r>
            <w:proofErr w:type="spellEnd"/>
            <w:r w:rsid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Dış</w:t>
            </w:r>
            <w:proofErr w:type="spellEnd"/>
            <w:r w:rsid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Güvenlik</w:t>
            </w:r>
            <w:proofErr w:type="spellEnd"/>
            <w:r w:rsid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Politikası</w:t>
            </w:r>
            <w:proofErr w:type="spellEnd"/>
          </w:p>
        </w:tc>
      </w:tr>
      <w:tr w:rsidR="00DB5EED" w:rsidRPr="00DB5EED" w14:paraId="4407574C" w14:textId="77777777" w:rsidTr="008C1423">
        <w:tc>
          <w:tcPr>
            <w:tcW w:w="1642" w:type="dxa"/>
            <w:shd w:val="clear" w:color="auto" w:fill="auto"/>
          </w:tcPr>
          <w:p w14:paraId="4186C99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Öğretim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dili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14" w:type="dxa"/>
            <w:gridSpan w:val="24"/>
            <w:shd w:val="clear" w:color="auto" w:fill="auto"/>
          </w:tcPr>
          <w:p w14:paraId="6AF13EE9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İngilizce</w:t>
            </w:r>
            <w:proofErr w:type="spellEnd"/>
          </w:p>
        </w:tc>
      </w:tr>
      <w:tr w:rsidR="00DB5EED" w:rsidRPr="00DB5EED" w14:paraId="213CF67B" w14:textId="77777777" w:rsidTr="008C1423">
        <w:tc>
          <w:tcPr>
            <w:tcW w:w="1642" w:type="dxa"/>
            <w:shd w:val="clear" w:color="auto" w:fill="auto"/>
          </w:tcPr>
          <w:p w14:paraId="68ACD2C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Türü</w:t>
            </w:r>
            <w:proofErr w:type="spellEnd"/>
          </w:p>
        </w:tc>
        <w:tc>
          <w:tcPr>
            <w:tcW w:w="8814" w:type="dxa"/>
            <w:gridSpan w:val="24"/>
            <w:shd w:val="clear" w:color="auto" w:fill="auto"/>
          </w:tcPr>
          <w:p w14:paraId="491E0F47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Ders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Seminer</w:t>
            </w:r>
            <w:proofErr w:type="spellEnd"/>
          </w:p>
        </w:tc>
      </w:tr>
      <w:tr w:rsidR="00DB5EED" w:rsidRPr="00DB5EED" w14:paraId="0722EE95" w14:textId="77777777" w:rsidTr="008C1423">
        <w:tc>
          <w:tcPr>
            <w:tcW w:w="1642" w:type="dxa"/>
            <w:shd w:val="clear" w:color="auto" w:fill="auto"/>
          </w:tcPr>
          <w:p w14:paraId="3AC87E7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Seviyesi</w:t>
            </w:r>
            <w:proofErr w:type="spellEnd"/>
          </w:p>
        </w:tc>
        <w:tc>
          <w:tcPr>
            <w:tcW w:w="8814" w:type="dxa"/>
            <w:gridSpan w:val="24"/>
            <w:shd w:val="clear" w:color="auto" w:fill="auto"/>
          </w:tcPr>
          <w:p w14:paraId="38A7598B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Lisans</w:t>
            </w:r>
            <w:proofErr w:type="spellEnd"/>
          </w:p>
        </w:tc>
      </w:tr>
      <w:tr w:rsidR="00DB5EED" w:rsidRPr="00DB5EED" w14:paraId="672E50DB" w14:textId="77777777" w:rsidTr="008C1423">
        <w:tc>
          <w:tcPr>
            <w:tcW w:w="1642" w:type="dxa"/>
            <w:shd w:val="clear" w:color="auto" w:fill="auto"/>
          </w:tcPr>
          <w:p w14:paraId="62278FB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Haftalık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Saati</w:t>
            </w:r>
            <w:proofErr w:type="spellEnd"/>
          </w:p>
        </w:tc>
        <w:tc>
          <w:tcPr>
            <w:tcW w:w="2587" w:type="dxa"/>
            <w:gridSpan w:val="6"/>
            <w:shd w:val="clear" w:color="auto" w:fill="auto"/>
          </w:tcPr>
          <w:p w14:paraId="22C215B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Ders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: 3</w:t>
            </w:r>
          </w:p>
        </w:tc>
        <w:tc>
          <w:tcPr>
            <w:tcW w:w="1665" w:type="dxa"/>
            <w:gridSpan w:val="4"/>
            <w:shd w:val="clear" w:color="auto" w:fill="auto"/>
          </w:tcPr>
          <w:p w14:paraId="0AC6B41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Lab: </w:t>
            </w:r>
          </w:p>
        </w:tc>
        <w:tc>
          <w:tcPr>
            <w:tcW w:w="1746" w:type="dxa"/>
            <w:gridSpan w:val="7"/>
            <w:shd w:val="clear" w:color="auto" w:fill="auto"/>
          </w:tcPr>
          <w:p w14:paraId="03F898B3" w14:textId="70283A72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Uygulama</w:t>
            </w:r>
            <w:proofErr w:type="spellEnd"/>
            <w:r w:rsidR="00BC3F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: 1</w:t>
            </w:r>
          </w:p>
        </w:tc>
        <w:tc>
          <w:tcPr>
            <w:tcW w:w="2816" w:type="dxa"/>
            <w:gridSpan w:val="7"/>
            <w:shd w:val="clear" w:color="auto" w:fill="auto"/>
          </w:tcPr>
          <w:p w14:paraId="7306CE8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Diğer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</w:tc>
      </w:tr>
      <w:tr w:rsidR="00DB5EED" w:rsidRPr="00DB5EED" w14:paraId="728FC620" w14:textId="77777777" w:rsidTr="008C1423">
        <w:tc>
          <w:tcPr>
            <w:tcW w:w="1642" w:type="dxa"/>
            <w:shd w:val="clear" w:color="auto" w:fill="auto"/>
          </w:tcPr>
          <w:p w14:paraId="76E0E1C2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AKTS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Kredisi</w:t>
            </w:r>
            <w:proofErr w:type="spellEnd"/>
          </w:p>
        </w:tc>
        <w:tc>
          <w:tcPr>
            <w:tcW w:w="8814" w:type="dxa"/>
            <w:gridSpan w:val="24"/>
            <w:shd w:val="clear" w:color="auto" w:fill="auto"/>
          </w:tcPr>
          <w:p w14:paraId="2C41C783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DB5EED" w:rsidRPr="00DB5EED" w14:paraId="0D808AAF" w14:textId="77777777" w:rsidTr="008C1423">
        <w:tc>
          <w:tcPr>
            <w:tcW w:w="1642" w:type="dxa"/>
            <w:shd w:val="clear" w:color="auto" w:fill="auto"/>
          </w:tcPr>
          <w:p w14:paraId="10B0BC2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Notlandırma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Türü</w:t>
            </w:r>
            <w:proofErr w:type="spellEnd"/>
          </w:p>
        </w:tc>
        <w:tc>
          <w:tcPr>
            <w:tcW w:w="8814" w:type="dxa"/>
            <w:gridSpan w:val="24"/>
            <w:shd w:val="clear" w:color="auto" w:fill="auto"/>
          </w:tcPr>
          <w:p w14:paraId="672EE7D3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Harf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Notu</w:t>
            </w:r>
            <w:proofErr w:type="spellEnd"/>
          </w:p>
        </w:tc>
      </w:tr>
      <w:tr w:rsidR="00DB5EED" w:rsidRPr="00DB5EED" w14:paraId="0D2B771D" w14:textId="77777777" w:rsidTr="008C1423">
        <w:trPr>
          <w:trHeight w:val="323"/>
        </w:trPr>
        <w:tc>
          <w:tcPr>
            <w:tcW w:w="1642" w:type="dxa"/>
            <w:shd w:val="clear" w:color="auto" w:fill="auto"/>
          </w:tcPr>
          <w:p w14:paraId="175506D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koşul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/lar</w:t>
            </w:r>
          </w:p>
        </w:tc>
        <w:tc>
          <w:tcPr>
            <w:tcW w:w="8814" w:type="dxa"/>
            <w:gridSpan w:val="24"/>
            <w:shd w:val="clear" w:color="auto" w:fill="auto"/>
          </w:tcPr>
          <w:p w14:paraId="33F3059F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Yok</w:t>
            </w:r>
          </w:p>
        </w:tc>
      </w:tr>
      <w:tr w:rsidR="00DB5EED" w:rsidRPr="00DB5EED" w14:paraId="5A0DB054" w14:textId="77777777" w:rsidTr="008C1423">
        <w:trPr>
          <w:trHeight w:val="76"/>
        </w:trPr>
        <w:tc>
          <w:tcPr>
            <w:tcW w:w="1642" w:type="dxa"/>
            <w:shd w:val="clear" w:color="auto" w:fill="auto"/>
          </w:tcPr>
          <w:p w14:paraId="5785388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Yan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koşul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/lar</w:t>
            </w:r>
          </w:p>
        </w:tc>
        <w:tc>
          <w:tcPr>
            <w:tcW w:w="8814" w:type="dxa"/>
            <w:gridSpan w:val="24"/>
            <w:shd w:val="clear" w:color="auto" w:fill="auto"/>
          </w:tcPr>
          <w:p w14:paraId="2CD748B9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Yok</w:t>
            </w:r>
          </w:p>
        </w:tc>
      </w:tr>
      <w:tr w:rsidR="00DB5EED" w:rsidRPr="00DB5EED" w14:paraId="35D675D7" w14:textId="77777777" w:rsidTr="008C1423">
        <w:tc>
          <w:tcPr>
            <w:tcW w:w="1642" w:type="dxa"/>
            <w:shd w:val="clear" w:color="auto" w:fill="auto"/>
          </w:tcPr>
          <w:p w14:paraId="5A327F8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Kayıt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Kısıtlaması</w:t>
            </w:r>
            <w:proofErr w:type="spellEnd"/>
          </w:p>
        </w:tc>
        <w:tc>
          <w:tcPr>
            <w:tcW w:w="8814" w:type="dxa"/>
            <w:gridSpan w:val="24"/>
            <w:shd w:val="clear" w:color="auto" w:fill="auto"/>
          </w:tcPr>
          <w:p w14:paraId="5E531EEE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Öğrenciler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dersi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eğitimlerinin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ilk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iki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yılında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tamamlamalılar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DB5EED" w:rsidRPr="00DB5EED" w14:paraId="1BC8B668" w14:textId="77777777" w:rsidTr="008C1423">
        <w:tc>
          <w:tcPr>
            <w:tcW w:w="1642" w:type="dxa"/>
            <w:shd w:val="clear" w:color="auto" w:fill="auto"/>
          </w:tcPr>
          <w:p w14:paraId="7F7389B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Dersin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Amacı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14" w:type="dxa"/>
            <w:gridSpan w:val="24"/>
            <w:shd w:val="clear" w:color="auto" w:fill="auto"/>
          </w:tcPr>
          <w:p w14:paraId="0E778F7F" w14:textId="55933FD6" w:rsidR="00DB5EED" w:rsidRPr="00DB5EED" w:rsidRDefault="006718F5" w:rsidP="00585DE7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Amerika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Birleşik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Devletleri'nin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bağımsızlığından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bugüne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Amerikan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dış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güvenlik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politikasının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dinamikleri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teorik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perspektifleri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süreçleri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sonuçları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aktörlerini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tanıtmak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Öğrencilerin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Amerikan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dış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güvenlik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politikalarını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kavramsal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teorik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çerçeveden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farklı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dilimleri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konu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alanları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bağlamında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analiz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etme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becerilerini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geliştirmek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DB5EED" w:rsidRPr="00DB5EED" w14:paraId="47EAE1D4" w14:textId="77777777" w:rsidTr="008C1423">
        <w:trPr>
          <w:trHeight w:val="70"/>
        </w:trPr>
        <w:tc>
          <w:tcPr>
            <w:tcW w:w="1642" w:type="dxa"/>
            <w:shd w:val="clear" w:color="auto" w:fill="auto"/>
          </w:tcPr>
          <w:p w14:paraId="7E0A8141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İçeriği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14" w:type="dxa"/>
            <w:gridSpan w:val="24"/>
            <w:shd w:val="clear" w:color="auto" w:fill="auto"/>
          </w:tcPr>
          <w:p w14:paraId="740D93C5" w14:textId="4E7A4F6D" w:rsidR="00DB5EED" w:rsidRPr="00DB5EED" w:rsidRDefault="006718F5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dersin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ilk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kısmı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Amerikan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dış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politikası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ve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güvenlik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politikası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ile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ilgili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kavramsal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ve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teorik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perspektifleri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incelemektedir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Farklı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düşünce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okulları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detaylı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olarak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incelenir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İkinci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kısım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öğrencileri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Amerikan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dış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ve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güvenlik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politikası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tercihlerini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farklı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dilimlerinde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etkileyen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farklı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faktörlerin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karşılaştırmalı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etkinliklerini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ortaya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koyuyor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. Ana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hedeflerden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biri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Amerikan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dış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politika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ve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güvenlik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politikası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bağlamında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farklı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analiz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seviyelerini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anlamaya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çalışmaktır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.</w:t>
            </w:r>
          </w:p>
        </w:tc>
      </w:tr>
      <w:tr w:rsidR="00DB5EED" w:rsidRPr="00DB5EED" w14:paraId="0B48704B" w14:textId="77777777" w:rsidTr="008C1423">
        <w:tc>
          <w:tcPr>
            <w:tcW w:w="1642" w:type="dxa"/>
            <w:vMerge w:val="restart"/>
            <w:shd w:val="clear" w:color="auto" w:fill="auto"/>
          </w:tcPr>
          <w:p w14:paraId="18E6663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Öğrenim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Çıktıları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59EB6062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ÖÇ1</w:t>
            </w:r>
          </w:p>
        </w:tc>
        <w:tc>
          <w:tcPr>
            <w:tcW w:w="7853" w:type="dxa"/>
            <w:gridSpan w:val="22"/>
            <w:vMerge w:val="restart"/>
            <w:shd w:val="clear" w:color="auto" w:fill="auto"/>
          </w:tcPr>
          <w:p w14:paraId="49A8408E" w14:textId="77777777" w:rsidR="006718F5" w:rsidRP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>Amerikan dış ve güvenlik politikasının kavramsal ve teorik temellerini analiz edebilmek.</w:t>
            </w:r>
          </w:p>
          <w:p w14:paraId="56C16864" w14:textId="77777777" w:rsidR="006718F5" w:rsidRP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>Amerikan dış ve güvenlik politikasında farklı düşünce okullarının yaklaşımlarının keşfi.</w:t>
            </w:r>
          </w:p>
          <w:p w14:paraId="54CEB83E" w14:textId="77777777" w:rsidR="006718F5" w:rsidRP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>Amerikan dış politikasının performans ve sonuçlarını farklı zaman aralıklarındaki gelişiminin karşılaştırılması.</w:t>
            </w:r>
          </w:p>
          <w:p w14:paraId="197EFC4A" w14:textId="77777777" w:rsidR="006718F5" w:rsidRP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>Amerikan dış ve güvenlik politikasının gelişimini etkileyici rol oynayan temel kişilikler bağlamında bu politikanın analiz edilmesi.</w:t>
            </w:r>
          </w:p>
          <w:p w14:paraId="37A16D96" w14:textId="77777777" w:rsidR="006718F5" w:rsidRP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>Dış politika konusundaki kavramsal ve kuramsal perspektifleri, ABD'nin dış politika ve güvenlik politikası uygulamaları ile farklı zaman dilimleri ve konu alanları bağlamında ilişkilendirmek</w:t>
            </w:r>
          </w:p>
          <w:p w14:paraId="0AA23142" w14:textId="46F5F101" w:rsidR="00DB5EED" w:rsidRPr="00DB5EED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>Amerika Birleşik Devletleri'nin uluslararası ve bölgesel düzen bağlamında dış ve güvenlik politikası performansının sınıflandırılması.</w:t>
            </w:r>
          </w:p>
        </w:tc>
      </w:tr>
      <w:tr w:rsidR="00DB5EED" w:rsidRPr="00DB5EED" w14:paraId="5161D981" w14:textId="77777777" w:rsidTr="008C1423">
        <w:tc>
          <w:tcPr>
            <w:tcW w:w="1642" w:type="dxa"/>
            <w:vMerge/>
            <w:shd w:val="clear" w:color="auto" w:fill="auto"/>
          </w:tcPr>
          <w:p w14:paraId="7508B360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69D66AAD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</w:pPr>
          </w:p>
          <w:p w14:paraId="61C751FA" w14:textId="77777777" w:rsidR="00DB5EED" w:rsidRPr="00DB5EED" w:rsidRDefault="00630446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</w:t>
            </w:r>
            <w:r w:rsidR="00DB5EED"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Ç2</w:t>
            </w:r>
          </w:p>
        </w:tc>
        <w:tc>
          <w:tcPr>
            <w:tcW w:w="7853" w:type="dxa"/>
            <w:gridSpan w:val="22"/>
            <w:vMerge/>
            <w:shd w:val="clear" w:color="auto" w:fill="auto"/>
          </w:tcPr>
          <w:p w14:paraId="36A0C993" w14:textId="77777777" w:rsidR="00DB5EED" w:rsidRPr="00DB5EED" w:rsidRDefault="00DB5EED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5EED" w:rsidRPr="00DB5EED" w14:paraId="424F364F" w14:textId="77777777" w:rsidTr="008C1423">
        <w:tc>
          <w:tcPr>
            <w:tcW w:w="1642" w:type="dxa"/>
            <w:vMerge/>
            <w:shd w:val="clear" w:color="auto" w:fill="auto"/>
          </w:tcPr>
          <w:p w14:paraId="31E2002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62DC824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  <w:p w14:paraId="6563E85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ÖÇ3</w:t>
            </w:r>
          </w:p>
        </w:tc>
        <w:tc>
          <w:tcPr>
            <w:tcW w:w="7853" w:type="dxa"/>
            <w:gridSpan w:val="22"/>
            <w:vMerge/>
            <w:shd w:val="clear" w:color="auto" w:fill="auto"/>
          </w:tcPr>
          <w:p w14:paraId="44D53496" w14:textId="77777777" w:rsidR="00DB5EED" w:rsidRPr="00DB5EED" w:rsidRDefault="00DB5EED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5EED" w:rsidRPr="00DB5EED" w14:paraId="069E2CE1" w14:textId="77777777" w:rsidTr="005F7B8C">
        <w:trPr>
          <w:trHeight w:val="296"/>
        </w:trPr>
        <w:tc>
          <w:tcPr>
            <w:tcW w:w="1642" w:type="dxa"/>
            <w:vMerge/>
            <w:shd w:val="clear" w:color="auto" w:fill="auto"/>
          </w:tcPr>
          <w:p w14:paraId="73E34A0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719C5D9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  <w:p w14:paraId="16BE47F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ÖÇ4</w:t>
            </w:r>
          </w:p>
        </w:tc>
        <w:tc>
          <w:tcPr>
            <w:tcW w:w="7853" w:type="dxa"/>
            <w:gridSpan w:val="22"/>
            <w:vMerge/>
            <w:shd w:val="clear" w:color="auto" w:fill="auto"/>
          </w:tcPr>
          <w:p w14:paraId="1CDA87F3" w14:textId="77777777" w:rsidR="00DB5EED" w:rsidRPr="00DB5EED" w:rsidRDefault="00DB5EED" w:rsidP="00DB5EED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u w:val="single"/>
                <w:lang w:val="en-US"/>
              </w:rPr>
            </w:pPr>
          </w:p>
        </w:tc>
      </w:tr>
      <w:tr w:rsidR="00DB5EED" w:rsidRPr="00DB5EED" w14:paraId="65DBCB88" w14:textId="77777777" w:rsidTr="006718F5">
        <w:trPr>
          <w:trHeight w:val="872"/>
        </w:trPr>
        <w:tc>
          <w:tcPr>
            <w:tcW w:w="1642" w:type="dxa"/>
            <w:vMerge/>
            <w:shd w:val="clear" w:color="auto" w:fill="auto"/>
          </w:tcPr>
          <w:p w14:paraId="7D2C5EA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2A38C966" w14:textId="77777777" w:rsidR="00D84AB4" w:rsidRDefault="00D84AB4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  <w:p w14:paraId="5F930A85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ÖÇ5</w:t>
            </w:r>
          </w:p>
        </w:tc>
        <w:tc>
          <w:tcPr>
            <w:tcW w:w="7853" w:type="dxa"/>
            <w:gridSpan w:val="22"/>
            <w:vMerge/>
            <w:shd w:val="clear" w:color="auto" w:fill="auto"/>
          </w:tcPr>
          <w:p w14:paraId="27078090" w14:textId="77777777" w:rsidR="00DB5EED" w:rsidRPr="00DB5EED" w:rsidRDefault="00DB5EED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en-US"/>
              </w:rPr>
            </w:pPr>
          </w:p>
        </w:tc>
      </w:tr>
      <w:tr w:rsidR="00DB5EED" w:rsidRPr="00DB5EED" w14:paraId="4FCEC110" w14:textId="77777777" w:rsidTr="008C1423">
        <w:tc>
          <w:tcPr>
            <w:tcW w:w="1642" w:type="dxa"/>
            <w:vMerge/>
            <w:shd w:val="clear" w:color="auto" w:fill="auto"/>
          </w:tcPr>
          <w:p w14:paraId="3C1C1B9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D5B3B0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ÖÇ6</w:t>
            </w:r>
          </w:p>
        </w:tc>
        <w:tc>
          <w:tcPr>
            <w:tcW w:w="7853" w:type="dxa"/>
            <w:gridSpan w:val="22"/>
            <w:vMerge/>
            <w:shd w:val="clear" w:color="auto" w:fill="auto"/>
          </w:tcPr>
          <w:p w14:paraId="4FF39CAF" w14:textId="77777777" w:rsidR="00DB5EED" w:rsidRPr="00DB5EED" w:rsidRDefault="00DB5EED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5EED" w:rsidRPr="00DB5EED" w14:paraId="6FAEAD21" w14:textId="77777777" w:rsidTr="008C1423">
        <w:tc>
          <w:tcPr>
            <w:tcW w:w="10456" w:type="dxa"/>
            <w:gridSpan w:val="25"/>
            <w:shd w:val="clear" w:color="auto" w:fill="BFBFBF"/>
          </w:tcPr>
          <w:p w14:paraId="49D15456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</w:pPr>
          </w:p>
          <w:p w14:paraId="7E9D32B1" w14:textId="77777777" w:rsidR="00DB5EED" w:rsidRPr="003337A0" w:rsidRDefault="00DB5EED" w:rsidP="00DB5EED">
            <w:pPr>
              <w:spacing w:before="20" w:after="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</w:pPr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  <w:t>II. BÖLÜM (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  <w:t>Fakülte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  <w:t>Kurulu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  <w:t>Onayı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  <w:t>)</w:t>
            </w:r>
          </w:p>
        </w:tc>
      </w:tr>
      <w:tr w:rsidR="00DB5EED" w:rsidRPr="00DB5EED" w14:paraId="5906D000" w14:textId="77777777" w:rsidTr="008C1423">
        <w:tc>
          <w:tcPr>
            <w:tcW w:w="1642" w:type="dxa"/>
            <w:vMerge w:val="restart"/>
            <w:shd w:val="clear" w:color="auto" w:fill="auto"/>
          </w:tcPr>
          <w:p w14:paraId="1B34BC82" w14:textId="77777777" w:rsidR="00DB5EED" w:rsidRPr="003337A0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</w:pPr>
          </w:p>
          <w:p w14:paraId="513081E5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Temel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Çıktılar</w:t>
            </w:r>
            <w:proofErr w:type="spellEnd"/>
          </w:p>
        </w:tc>
        <w:tc>
          <w:tcPr>
            <w:tcW w:w="961" w:type="dxa"/>
            <w:gridSpan w:val="2"/>
            <w:shd w:val="clear" w:color="auto" w:fill="auto"/>
          </w:tcPr>
          <w:p w14:paraId="4CF410A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4023" w:type="dxa"/>
            <w:gridSpan w:val="10"/>
            <w:shd w:val="clear" w:color="auto" w:fill="auto"/>
          </w:tcPr>
          <w:p w14:paraId="4A2F7DB5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Program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Çıktıları</w:t>
            </w:r>
            <w:proofErr w:type="spellEnd"/>
          </w:p>
        </w:tc>
        <w:tc>
          <w:tcPr>
            <w:tcW w:w="743" w:type="dxa"/>
            <w:gridSpan w:val="2"/>
            <w:shd w:val="clear" w:color="auto" w:fill="auto"/>
          </w:tcPr>
          <w:p w14:paraId="1AF65495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ÖÇ1</w:t>
            </w:r>
          </w:p>
        </w:tc>
        <w:tc>
          <w:tcPr>
            <w:tcW w:w="666" w:type="dxa"/>
            <w:gridSpan w:val="4"/>
            <w:shd w:val="clear" w:color="auto" w:fill="auto"/>
          </w:tcPr>
          <w:p w14:paraId="7717AB12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ÖÇ2</w:t>
            </w:r>
          </w:p>
        </w:tc>
        <w:tc>
          <w:tcPr>
            <w:tcW w:w="669" w:type="dxa"/>
            <w:gridSpan w:val="2"/>
            <w:shd w:val="clear" w:color="auto" w:fill="auto"/>
          </w:tcPr>
          <w:p w14:paraId="620AD4A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ÖÇ3</w:t>
            </w:r>
          </w:p>
        </w:tc>
        <w:tc>
          <w:tcPr>
            <w:tcW w:w="705" w:type="dxa"/>
            <w:shd w:val="clear" w:color="auto" w:fill="auto"/>
          </w:tcPr>
          <w:p w14:paraId="548D52C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ÖÇ4</w:t>
            </w:r>
          </w:p>
        </w:tc>
        <w:tc>
          <w:tcPr>
            <w:tcW w:w="1047" w:type="dxa"/>
            <w:gridSpan w:val="3"/>
            <w:shd w:val="clear" w:color="auto" w:fill="auto"/>
          </w:tcPr>
          <w:p w14:paraId="4CAE628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ÖÇ5</w:t>
            </w:r>
          </w:p>
        </w:tc>
      </w:tr>
      <w:tr w:rsidR="00DB5EED" w:rsidRPr="00DB5EED" w14:paraId="7EA2865E" w14:textId="77777777" w:rsidTr="008C1423">
        <w:trPr>
          <w:trHeight w:val="414"/>
        </w:trPr>
        <w:tc>
          <w:tcPr>
            <w:tcW w:w="1642" w:type="dxa"/>
            <w:vMerge/>
            <w:shd w:val="clear" w:color="auto" w:fill="auto"/>
          </w:tcPr>
          <w:p w14:paraId="75666C9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756189F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PÇ1</w:t>
            </w:r>
          </w:p>
        </w:tc>
        <w:tc>
          <w:tcPr>
            <w:tcW w:w="4023" w:type="dxa"/>
            <w:gridSpan w:val="10"/>
            <w:shd w:val="clear" w:color="auto" w:fill="auto"/>
          </w:tcPr>
          <w:p w14:paraId="39F7AFB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Türkçe ve İngilizce sözlü, yazılı ve görsel yöntemlerle etkin iletişim kurma rapor yazma ve sunum </w:t>
            </w:r>
            <w:proofErr w:type="gram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yapma  </w:t>
            </w:r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becerisi</w:t>
            </w:r>
            <w:proofErr w:type="gram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30" w:type="dxa"/>
            <w:gridSpan w:val="12"/>
            <w:vMerge w:val="restart"/>
            <w:shd w:val="clear" w:color="auto" w:fill="auto"/>
          </w:tcPr>
          <w:p w14:paraId="6E1CBC3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               </w:t>
            </w:r>
            <w:proofErr w:type="spellStart"/>
            <w:r w:rsidR="00376F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proofErr w:type="spellStart"/>
            <w:r w:rsidR="00376F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="00376F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376F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5F6EA2A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</w:t>
            </w: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32623AD5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7D77BB44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7558214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="00376F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="00376F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510096B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                </w:t>
            </w: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1EA2340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4FB2088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gram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  <w:t xml:space="preserve">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proofErr w:type="gram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="00376F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376F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7BFE91D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02DBAA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255F431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</w:t>
            </w:r>
          </w:p>
          <w:p w14:paraId="529E4EE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X</w:t>
            </w:r>
          </w:p>
          <w:p w14:paraId="1E46DE6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1FCFA689" w14:textId="77777777" w:rsidR="00376FAA" w:rsidRDefault="00376FAA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C348C5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06F7E24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6EAFC7E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</w:p>
          <w:p w14:paraId="6895DA03" w14:textId="77777777" w:rsidR="00DB5EED" w:rsidRPr="00DB5EED" w:rsidRDefault="0019605E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57D99C4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524E0F7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17B310E2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4B9B75B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X             </w:t>
            </w:r>
            <w:r w:rsid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</w:t>
            </w:r>
            <w:proofErr w:type="spellStart"/>
            <w:r w:rsid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260079A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</w:t>
            </w:r>
          </w:p>
          <w:p w14:paraId="7B47B2A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089E0A0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31F3D2D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71ED28B9" w14:textId="77777777" w:rsidR="00DB5EED" w:rsidRPr="00DB5EED" w:rsidRDefault="0019605E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2402324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190DF2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             </w:t>
            </w:r>
          </w:p>
          <w:p w14:paraId="0DCD315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13EB62A1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833638C" w14:textId="77777777" w:rsidR="0019605E" w:rsidRPr="00DB5EED" w:rsidRDefault="0019605E" w:rsidP="0019605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767EE060" w14:textId="77777777" w:rsidR="0019605E" w:rsidRDefault="0019605E" w:rsidP="0019605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C72C000" w14:textId="77777777" w:rsidR="0019605E" w:rsidRPr="00DB5EED" w:rsidRDefault="0019605E" w:rsidP="0019605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</w:t>
            </w: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593CCD63" w14:textId="77777777" w:rsidR="0019605E" w:rsidRDefault="0019605E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CA045E1" w14:textId="77777777" w:rsidR="00630446" w:rsidRDefault="00630446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BA5865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             </w:t>
            </w:r>
            <w:r w:rsid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</w:t>
            </w:r>
            <w:proofErr w:type="spellStart"/>
            <w:r w:rsidR="001960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181F2A32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5EED" w:rsidRPr="00DB5EED" w14:paraId="5802CA84" w14:textId="77777777" w:rsidTr="008C1423">
        <w:tc>
          <w:tcPr>
            <w:tcW w:w="1642" w:type="dxa"/>
            <w:vMerge/>
            <w:shd w:val="clear" w:color="auto" w:fill="auto"/>
          </w:tcPr>
          <w:p w14:paraId="3C09CBE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5EE0D54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PÇ2</w:t>
            </w:r>
          </w:p>
        </w:tc>
        <w:tc>
          <w:tcPr>
            <w:tcW w:w="4023" w:type="dxa"/>
            <w:gridSpan w:val="10"/>
            <w:shd w:val="clear" w:color="auto" w:fill="auto"/>
          </w:tcPr>
          <w:p w14:paraId="7263F07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Hem bireysel hem de disiplin içi ve çok disiplinli takımlarda etkin biçimde çalışabilme </w:t>
            </w:r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becerisi</w:t>
            </w: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30" w:type="dxa"/>
            <w:gridSpan w:val="12"/>
            <w:vMerge/>
            <w:shd w:val="clear" w:color="auto" w:fill="auto"/>
            <w:vAlign w:val="center"/>
          </w:tcPr>
          <w:p w14:paraId="7F0E05D5" w14:textId="77777777" w:rsidR="00DB5EED" w:rsidRPr="00DB5EED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5EED" w:rsidRPr="00DB5EED" w14:paraId="7D956B0F" w14:textId="77777777" w:rsidTr="008C1423">
        <w:tc>
          <w:tcPr>
            <w:tcW w:w="1642" w:type="dxa"/>
            <w:vMerge/>
            <w:shd w:val="clear" w:color="auto" w:fill="auto"/>
          </w:tcPr>
          <w:p w14:paraId="7E2019D1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308B6E6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PÇ3</w:t>
            </w:r>
          </w:p>
        </w:tc>
        <w:tc>
          <w:tcPr>
            <w:tcW w:w="4023" w:type="dxa"/>
            <w:gridSpan w:val="10"/>
            <w:shd w:val="clear" w:color="auto" w:fill="auto"/>
          </w:tcPr>
          <w:p w14:paraId="7017021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Yaşam boyu öğrenmenin gerekliliği </w:t>
            </w:r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bilinci</w:t>
            </w: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 bilgiye erişebilme, bilim ve teknolojideki gelişmeleri izleme ve kendini sürekli yenileme </w:t>
            </w:r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becerisi</w:t>
            </w: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30" w:type="dxa"/>
            <w:gridSpan w:val="12"/>
            <w:vMerge/>
            <w:shd w:val="clear" w:color="auto" w:fill="auto"/>
            <w:vAlign w:val="center"/>
          </w:tcPr>
          <w:p w14:paraId="3DB9022E" w14:textId="77777777" w:rsidR="00DB5EED" w:rsidRPr="00DB5EED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DB5EED" w:rsidRPr="00DB5EED" w14:paraId="40D17087" w14:textId="77777777" w:rsidTr="008C1423">
        <w:tc>
          <w:tcPr>
            <w:tcW w:w="1642" w:type="dxa"/>
            <w:vMerge/>
            <w:shd w:val="clear" w:color="auto" w:fill="auto"/>
          </w:tcPr>
          <w:p w14:paraId="6839222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72E0D86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PÇ4</w:t>
            </w:r>
          </w:p>
        </w:tc>
        <w:tc>
          <w:tcPr>
            <w:tcW w:w="4023" w:type="dxa"/>
            <w:gridSpan w:val="10"/>
            <w:shd w:val="clear" w:color="auto" w:fill="auto"/>
          </w:tcPr>
          <w:p w14:paraId="36DB199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Proje yönetimi, risk yönetimi, yenilikçilik ve değişiklik yönetimi, </w:t>
            </w:r>
            <w:proofErr w:type="gram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girişimcilik,</w:t>
            </w:r>
            <w:proofErr w:type="gram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 sürdürülebilir kalkınma hakkında </w:t>
            </w:r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bilgi</w:t>
            </w: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30" w:type="dxa"/>
            <w:gridSpan w:val="12"/>
            <w:vMerge/>
            <w:shd w:val="clear" w:color="auto" w:fill="auto"/>
            <w:vAlign w:val="center"/>
          </w:tcPr>
          <w:p w14:paraId="0E71DA54" w14:textId="77777777" w:rsidR="00DB5EED" w:rsidRPr="00DB5EED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DB5EED" w:rsidRPr="00DB5EED" w14:paraId="35E32A57" w14:textId="77777777" w:rsidTr="008C1423">
        <w:tc>
          <w:tcPr>
            <w:tcW w:w="1642" w:type="dxa"/>
            <w:vMerge/>
            <w:shd w:val="clear" w:color="auto" w:fill="auto"/>
          </w:tcPr>
          <w:p w14:paraId="3DD6C4B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7346240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PÇ5</w:t>
            </w:r>
          </w:p>
        </w:tc>
        <w:tc>
          <w:tcPr>
            <w:tcW w:w="4023" w:type="dxa"/>
            <w:gridSpan w:val="10"/>
            <w:shd w:val="clear" w:color="auto" w:fill="auto"/>
          </w:tcPr>
          <w:p w14:paraId="64E1288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Sektörler hakkında </w:t>
            </w:r>
            <w:proofErr w:type="gram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farkındalık</w:t>
            </w: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ve</w:t>
            </w:r>
            <w:proofErr w:type="gram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iş planı hazırlama </w:t>
            </w:r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becerisi</w:t>
            </w: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30" w:type="dxa"/>
            <w:gridSpan w:val="12"/>
            <w:vMerge/>
            <w:shd w:val="clear" w:color="auto" w:fill="auto"/>
            <w:vAlign w:val="center"/>
          </w:tcPr>
          <w:p w14:paraId="2CDD03AF" w14:textId="77777777" w:rsidR="00DB5EED" w:rsidRPr="00DB5EED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DB5EED" w:rsidRPr="00DB5EED" w14:paraId="0975CE3C" w14:textId="77777777" w:rsidTr="008C1423">
        <w:tc>
          <w:tcPr>
            <w:tcW w:w="1642" w:type="dxa"/>
            <w:vMerge/>
            <w:shd w:val="clear" w:color="auto" w:fill="auto"/>
          </w:tcPr>
          <w:p w14:paraId="66DC164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2450B23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PÇ6</w:t>
            </w:r>
          </w:p>
        </w:tc>
        <w:tc>
          <w:tcPr>
            <w:tcW w:w="4023" w:type="dxa"/>
            <w:gridSpan w:val="10"/>
            <w:shd w:val="clear" w:color="auto" w:fill="auto"/>
          </w:tcPr>
          <w:p w14:paraId="46D18F78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Mesleki ve etik sorumluluk </w:t>
            </w:r>
            <w:proofErr w:type="gram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bilinci</w:t>
            </w: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ve</w:t>
            </w:r>
            <w:proofErr w:type="gram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etik ilkelerine uygun </w:t>
            </w:r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davranma</w:t>
            </w: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30" w:type="dxa"/>
            <w:gridSpan w:val="12"/>
            <w:vMerge/>
            <w:shd w:val="clear" w:color="auto" w:fill="auto"/>
            <w:vAlign w:val="center"/>
          </w:tcPr>
          <w:p w14:paraId="7079BDDE" w14:textId="77777777" w:rsidR="00DB5EED" w:rsidRPr="003337A0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</w:pPr>
          </w:p>
        </w:tc>
      </w:tr>
      <w:tr w:rsidR="00DB5EED" w:rsidRPr="00DB5EED" w14:paraId="180BE456" w14:textId="77777777" w:rsidTr="008C1423">
        <w:tc>
          <w:tcPr>
            <w:tcW w:w="1642" w:type="dxa"/>
            <w:vMerge w:val="restart"/>
            <w:shd w:val="clear" w:color="auto" w:fill="auto"/>
          </w:tcPr>
          <w:p w14:paraId="07758C85" w14:textId="77777777" w:rsidR="00DB5EED" w:rsidRPr="003337A0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</w:pPr>
          </w:p>
          <w:p w14:paraId="439C910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Fakülte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/YO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Çıktıları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6875652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PÇ7</w:t>
            </w:r>
          </w:p>
        </w:tc>
        <w:tc>
          <w:tcPr>
            <w:tcW w:w="4023" w:type="dxa"/>
            <w:gridSpan w:val="10"/>
            <w:shd w:val="clear" w:color="auto" w:fill="auto"/>
          </w:tcPr>
          <w:p w14:paraId="7AB77E2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Sosyal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bilimlerde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araştırma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yöntemleri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konusunda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bilgi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sahibi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olmak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30" w:type="dxa"/>
            <w:gridSpan w:val="12"/>
            <w:vMerge/>
            <w:shd w:val="clear" w:color="auto" w:fill="auto"/>
            <w:vAlign w:val="center"/>
          </w:tcPr>
          <w:p w14:paraId="6C6FCCAC" w14:textId="77777777" w:rsidR="00DB5EED" w:rsidRPr="00DB5EED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DB5EED" w:rsidRPr="00DB5EED" w14:paraId="5DE0A940" w14:textId="77777777" w:rsidTr="008C1423">
        <w:tc>
          <w:tcPr>
            <w:tcW w:w="1642" w:type="dxa"/>
            <w:vMerge/>
            <w:shd w:val="clear" w:color="auto" w:fill="auto"/>
          </w:tcPr>
          <w:p w14:paraId="1B4388D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8E5728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PÇ8</w:t>
            </w:r>
          </w:p>
        </w:tc>
        <w:tc>
          <w:tcPr>
            <w:tcW w:w="4023" w:type="dxa"/>
            <w:gridSpan w:val="10"/>
            <w:shd w:val="clear" w:color="auto" w:fill="auto"/>
          </w:tcPr>
          <w:p w14:paraId="65677763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de-DE"/>
              </w:rPr>
            </w:pP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Bölümün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matematik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istatistik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ve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ekonomi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gibi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farklı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disiplinlerle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ilişkisini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anlamak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.  </w:t>
            </w:r>
          </w:p>
        </w:tc>
        <w:tc>
          <w:tcPr>
            <w:tcW w:w="3830" w:type="dxa"/>
            <w:gridSpan w:val="12"/>
            <w:vMerge/>
            <w:shd w:val="clear" w:color="auto" w:fill="auto"/>
            <w:vAlign w:val="center"/>
          </w:tcPr>
          <w:p w14:paraId="4D5C02B5" w14:textId="77777777" w:rsidR="00DB5EED" w:rsidRPr="003337A0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</w:pPr>
          </w:p>
        </w:tc>
      </w:tr>
      <w:tr w:rsidR="00DB5EED" w:rsidRPr="00DB5EED" w14:paraId="6C7B8760" w14:textId="77777777" w:rsidTr="008C1423">
        <w:tc>
          <w:tcPr>
            <w:tcW w:w="1642" w:type="dxa"/>
            <w:vMerge/>
            <w:shd w:val="clear" w:color="auto" w:fill="auto"/>
          </w:tcPr>
          <w:p w14:paraId="0EC9F1BE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744BB24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PÇ9</w:t>
            </w:r>
          </w:p>
        </w:tc>
        <w:tc>
          <w:tcPr>
            <w:tcW w:w="4023" w:type="dxa"/>
            <w:gridSpan w:val="10"/>
            <w:shd w:val="clear" w:color="auto" w:fill="auto"/>
          </w:tcPr>
          <w:p w14:paraId="1704419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Sosyal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bilimlerde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disiplinlerarası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yaklaşımların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farkında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olmak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3830" w:type="dxa"/>
            <w:gridSpan w:val="12"/>
            <w:vMerge/>
            <w:shd w:val="clear" w:color="auto" w:fill="auto"/>
            <w:vAlign w:val="center"/>
          </w:tcPr>
          <w:p w14:paraId="1954FD06" w14:textId="77777777" w:rsidR="00DB5EED" w:rsidRPr="00DB5EED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DB5EED" w:rsidRPr="00DB5EED" w14:paraId="4A4E11D8" w14:textId="77777777" w:rsidTr="008C1423">
        <w:tc>
          <w:tcPr>
            <w:tcW w:w="1642" w:type="dxa"/>
            <w:vMerge/>
            <w:shd w:val="clear" w:color="auto" w:fill="auto"/>
          </w:tcPr>
          <w:p w14:paraId="5A05508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8F039F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PÇ10</w:t>
            </w:r>
          </w:p>
        </w:tc>
        <w:tc>
          <w:tcPr>
            <w:tcW w:w="4023" w:type="dxa"/>
            <w:gridSpan w:val="10"/>
            <w:shd w:val="clear" w:color="auto" w:fill="auto"/>
          </w:tcPr>
          <w:p w14:paraId="52ECA58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Sosyal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bilimlerdeki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farklı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konuları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güncel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olaylarla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ilişkilendirme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becerisine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sahip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olmak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3830" w:type="dxa"/>
            <w:gridSpan w:val="12"/>
            <w:vMerge/>
            <w:shd w:val="clear" w:color="auto" w:fill="auto"/>
            <w:vAlign w:val="center"/>
          </w:tcPr>
          <w:p w14:paraId="5B96FBFD" w14:textId="77777777" w:rsidR="00DB5EED" w:rsidRPr="00DB5EED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DB5EED" w:rsidRPr="00DB5EED" w14:paraId="021126EF" w14:textId="77777777" w:rsidTr="008C1423">
        <w:tc>
          <w:tcPr>
            <w:tcW w:w="1642" w:type="dxa"/>
            <w:vMerge/>
            <w:shd w:val="clear" w:color="auto" w:fill="auto"/>
          </w:tcPr>
          <w:p w14:paraId="300F6BC1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5AA58E3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PÇ11</w:t>
            </w:r>
          </w:p>
        </w:tc>
        <w:tc>
          <w:tcPr>
            <w:tcW w:w="4023" w:type="dxa"/>
            <w:gridSpan w:val="10"/>
            <w:shd w:val="clear" w:color="auto" w:fill="auto"/>
          </w:tcPr>
          <w:p w14:paraId="1C4EFD8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Sosyal bilimlerin araştırdığı konuları yazılı ve sözlü olarak</w:t>
            </w:r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analiz edebilmek. </w:t>
            </w:r>
          </w:p>
        </w:tc>
        <w:tc>
          <w:tcPr>
            <w:tcW w:w="3830" w:type="dxa"/>
            <w:gridSpan w:val="12"/>
            <w:vMerge/>
            <w:shd w:val="clear" w:color="auto" w:fill="auto"/>
            <w:vAlign w:val="center"/>
          </w:tcPr>
          <w:p w14:paraId="1D5FDF95" w14:textId="77777777" w:rsidR="00DB5EED" w:rsidRPr="00DB5EED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DB5EED" w:rsidRPr="00DB5EED" w14:paraId="6FC9EA04" w14:textId="77777777" w:rsidTr="008C1423">
        <w:tc>
          <w:tcPr>
            <w:tcW w:w="1642" w:type="dxa"/>
            <w:vMerge w:val="restart"/>
            <w:shd w:val="clear" w:color="auto" w:fill="auto"/>
          </w:tcPr>
          <w:p w14:paraId="670F3D18" w14:textId="77777777" w:rsidR="00DB5EED" w:rsidRPr="00DB5EED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  <w:p w14:paraId="4EA7AA3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Program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Çıktıları</w:t>
            </w:r>
            <w:proofErr w:type="spellEnd"/>
          </w:p>
        </w:tc>
        <w:tc>
          <w:tcPr>
            <w:tcW w:w="978" w:type="dxa"/>
            <w:gridSpan w:val="3"/>
            <w:shd w:val="clear" w:color="auto" w:fill="auto"/>
          </w:tcPr>
          <w:p w14:paraId="113B0C4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PÇ12</w:t>
            </w:r>
          </w:p>
        </w:tc>
        <w:tc>
          <w:tcPr>
            <w:tcW w:w="4006" w:type="dxa"/>
            <w:gridSpan w:val="9"/>
            <w:shd w:val="clear" w:color="auto" w:fill="auto"/>
          </w:tcPr>
          <w:p w14:paraId="2152CE05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Siyaset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Biliminin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felsefi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kuramsal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temellerini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anlamak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830" w:type="dxa"/>
            <w:gridSpan w:val="12"/>
            <w:vMerge/>
            <w:shd w:val="clear" w:color="auto" w:fill="auto"/>
          </w:tcPr>
          <w:p w14:paraId="00B6619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</w:tr>
      <w:tr w:rsidR="00DB5EED" w:rsidRPr="00DB5EED" w14:paraId="769BE20A" w14:textId="77777777" w:rsidTr="008C1423">
        <w:tc>
          <w:tcPr>
            <w:tcW w:w="1642" w:type="dxa"/>
            <w:vMerge/>
            <w:shd w:val="clear" w:color="auto" w:fill="auto"/>
          </w:tcPr>
          <w:p w14:paraId="30237C5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5C65CF6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PÇ13</w:t>
            </w:r>
          </w:p>
        </w:tc>
        <w:tc>
          <w:tcPr>
            <w:tcW w:w="4006" w:type="dxa"/>
            <w:gridSpan w:val="9"/>
            <w:shd w:val="clear" w:color="auto" w:fill="auto"/>
          </w:tcPr>
          <w:p w14:paraId="48D17170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de-DE"/>
              </w:rPr>
            </w:pP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Uluslararası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İlişkilerin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felsefi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ve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kuramsal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temellerini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anlamak</w:t>
            </w:r>
            <w:proofErr w:type="spellEnd"/>
          </w:p>
        </w:tc>
        <w:tc>
          <w:tcPr>
            <w:tcW w:w="3830" w:type="dxa"/>
            <w:gridSpan w:val="12"/>
            <w:vMerge/>
            <w:shd w:val="clear" w:color="auto" w:fill="auto"/>
          </w:tcPr>
          <w:p w14:paraId="25F9AE2E" w14:textId="77777777" w:rsidR="00DB5EED" w:rsidRPr="003337A0" w:rsidRDefault="00DB5EED" w:rsidP="00DB5EED">
            <w:pPr>
              <w:spacing w:after="0" w:line="240" w:lineRule="auto"/>
              <w:ind w:left="3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DB5EED" w:rsidRPr="00DB5EED" w14:paraId="60CCA9ED" w14:textId="77777777" w:rsidTr="008C1423">
        <w:tc>
          <w:tcPr>
            <w:tcW w:w="1642" w:type="dxa"/>
            <w:vMerge/>
            <w:shd w:val="clear" w:color="auto" w:fill="auto"/>
          </w:tcPr>
          <w:p w14:paraId="553B96D6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6A167DA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PÇ14</w:t>
            </w:r>
          </w:p>
        </w:tc>
        <w:tc>
          <w:tcPr>
            <w:tcW w:w="4006" w:type="dxa"/>
            <w:gridSpan w:val="9"/>
            <w:shd w:val="clear" w:color="auto" w:fill="auto"/>
          </w:tcPr>
          <w:p w14:paraId="7BDFA82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Yerel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uluslararası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seviyede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gözlenen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siyasi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süreçleri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etkileyen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toplumsal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tarihsel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unsurları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anlamak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3830" w:type="dxa"/>
            <w:gridSpan w:val="12"/>
            <w:vMerge/>
            <w:shd w:val="clear" w:color="auto" w:fill="auto"/>
            <w:vAlign w:val="center"/>
          </w:tcPr>
          <w:p w14:paraId="4E424E8F" w14:textId="77777777" w:rsidR="00DB5EED" w:rsidRPr="00DB5EED" w:rsidRDefault="00DB5EED" w:rsidP="00DB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5EED" w:rsidRPr="00DB5EED" w14:paraId="18ACB7DC" w14:textId="77777777" w:rsidTr="008C1423">
        <w:tc>
          <w:tcPr>
            <w:tcW w:w="1642" w:type="dxa"/>
            <w:vMerge/>
            <w:shd w:val="clear" w:color="auto" w:fill="auto"/>
          </w:tcPr>
          <w:p w14:paraId="269FCB1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5B3F94C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PÇ15</w:t>
            </w:r>
          </w:p>
        </w:tc>
        <w:tc>
          <w:tcPr>
            <w:tcW w:w="4006" w:type="dxa"/>
            <w:gridSpan w:val="9"/>
            <w:shd w:val="clear" w:color="auto" w:fill="auto"/>
          </w:tcPr>
          <w:p w14:paraId="313AE165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de-DE"/>
              </w:rPr>
            </w:pP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Niteliksel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ve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niceliksel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sosyal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bilim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yöntemlerini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bilmek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3830" w:type="dxa"/>
            <w:gridSpan w:val="12"/>
            <w:vMerge/>
            <w:shd w:val="clear" w:color="auto" w:fill="auto"/>
            <w:vAlign w:val="center"/>
          </w:tcPr>
          <w:p w14:paraId="3AE5B064" w14:textId="77777777" w:rsidR="00DB5EED" w:rsidRPr="003337A0" w:rsidRDefault="00DB5EED" w:rsidP="00DB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DB5EED" w:rsidRPr="00DB5EED" w14:paraId="2EC513AF" w14:textId="77777777" w:rsidTr="008C1423">
        <w:tc>
          <w:tcPr>
            <w:tcW w:w="1642" w:type="dxa"/>
            <w:vMerge/>
            <w:shd w:val="clear" w:color="auto" w:fill="auto"/>
          </w:tcPr>
          <w:p w14:paraId="351629FF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2E55E285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PÇ16</w:t>
            </w:r>
          </w:p>
        </w:tc>
        <w:tc>
          <w:tcPr>
            <w:tcW w:w="4006" w:type="dxa"/>
            <w:gridSpan w:val="9"/>
            <w:shd w:val="clear" w:color="auto" w:fill="auto"/>
          </w:tcPr>
          <w:p w14:paraId="2FDFDBB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Siyaset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bilimindeki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konuları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tarihsel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kuramsal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güncel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bağlamlarında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yazılı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sözlu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olarak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ifade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edebilmek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30" w:type="dxa"/>
            <w:gridSpan w:val="12"/>
            <w:vMerge/>
            <w:shd w:val="clear" w:color="auto" w:fill="auto"/>
            <w:vAlign w:val="center"/>
          </w:tcPr>
          <w:p w14:paraId="39FCB553" w14:textId="77777777" w:rsidR="00DB5EED" w:rsidRPr="00DB5EED" w:rsidRDefault="00DB5EED" w:rsidP="00DB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5EED" w:rsidRPr="00DB5EED" w14:paraId="395C8CF8" w14:textId="77777777" w:rsidTr="008C1423">
        <w:tc>
          <w:tcPr>
            <w:tcW w:w="1642" w:type="dxa"/>
            <w:vMerge/>
            <w:shd w:val="clear" w:color="auto" w:fill="auto"/>
          </w:tcPr>
          <w:p w14:paraId="5990F4F1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2911AF9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PÇ17</w:t>
            </w:r>
          </w:p>
        </w:tc>
        <w:tc>
          <w:tcPr>
            <w:tcW w:w="4006" w:type="dxa"/>
            <w:gridSpan w:val="9"/>
            <w:shd w:val="clear" w:color="auto" w:fill="auto"/>
          </w:tcPr>
          <w:p w14:paraId="268B3A15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Siyaset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bilimindeki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güncel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sorunlara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eleştirel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yapıcı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yaklaşımlar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geliştirebilmek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830" w:type="dxa"/>
            <w:gridSpan w:val="12"/>
            <w:shd w:val="clear" w:color="auto" w:fill="auto"/>
            <w:vAlign w:val="center"/>
          </w:tcPr>
          <w:p w14:paraId="464010DE" w14:textId="77777777" w:rsidR="0019605E" w:rsidRPr="00DB5EED" w:rsidRDefault="0019605E" w:rsidP="0019605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22D3FB4D" w14:textId="77777777" w:rsidR="00DB5EED" w:rsidRPr="00DB5EED" w:rsidRDefault="00DB5EED" w:rsidP="0019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5EED" w:rsidRPr="00DB5EED" w14:paraId="6B2774E0" w14:textId="77777777" w:rsidTr="008C1423">
        <w:tc>
          <w:tcPr>
            <w:tcW w:w="1642" w:type="dxa"/>
            <w:vMerge/>
            <w:shd w:val="clear" w:color="auto" w:fill="auto"/>
          </w:tcPr>
          <w:p w14:paraId="2E98D15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37A31EB7" w14:textId="77777777" w:rsid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PÇ18</w:t>
            </w:r>
          </w:p>
          <w:p w14:paraId="07DE29DA" w14:textId="77777777" w:rsidR="0019605E" w:rsidRPr="00DB5EED" w:rsidRDefault="0019605E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4006" w:type="dxa"/>
            <w:gridSpan w:val="9"/>
            <w:shd w:val="clear" w:color="auto" w:fill="auto"/>
          </w:tcPr>
          <w:p w14:paraId="70F83BBA" w14:textId="77777777" w:rsid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Ülkeler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arası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ilişkiler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siyasi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sitemleri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küresel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düzeyde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analiz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edebilmek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 </w:t>
            </w:r>
          </w:p>
          <w:p w14:paraId="7E183CDC" w14:textId="77777777" w:rsidR="0019605E" w:rsidRPr="00DB5EED" w:rsidRDefault="0019605E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830" w:type="dxa"/>
            <w:gridSpan w:val="12"/>
            <w:shd w:val="clear" w:color="auto" w:fill="auto"/>
            <w:vAlign w:val="center"/>
          </w:tcPr>
          <w:p w14:paraId="02E3D284" w14:textId="77777777" w:rsidR="0019605E" w:rsidRPr="00DB5EED" w:rsidRDefault="0019605E" w:rsidP="0019605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X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</w:p>
          <w:p w14:paraId="790FB88A" w14:textId="77777777" w:rsidR="00DB5EED" w:rsidRPr="00DB5EED" w:rsidRDefault="00DB5EED" w:rsidP="0019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5EED" w:rsidRPr="00DB5EED" w14:paraId="33937C1E" w14:textId="77777777" w:rsidTr="008C1423">
        <w:trPr>
          <w:trHeight w:val="346"/>
        </w:trPr>
        <w:tc>
          <w:tcPr>
            <w:tcW w:w="10456" w:type="dxa"/>
            <w:gridSpan w:val="25"/>
            <w:shd w:val="clear" w:color="auto" w:fill="BFBFBF"/>
          </w:tcPr>
          <w:p w14:paraId="63BBB81F" w14:textId="77777777" w:rsidR="00DB5EED" w:rsidRPr="003337A0" w:rsidRDefault="00DB5EED" w:rsidP="00DB5EED">
            <w:pPr>
              <w:spacing w:before="20" w:after="2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</w:pPr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III. BÖLÜM (Bölüm Kurulunda Görüşülür)</w:t>
            </w:r>
          </w:p>
        </w:tc>
      </w:tr>
      <w:tr w:rsidR="00DB5EED" w:rsidRPr="00DB5EED" w14:paraId="52457389" w14:textId="77777777" w:rsidTr="008C1423">
        <w:trPr>
          <w:trHeight w:val="249"/>
        </w:trPr>
        <w:tc>
          <w:tcPr>
            <w:tcW w:w="1642" w:type="dxa"/>
            <w:vMerge w:val="restart"/>
            <w:shd w:val="clear" w:color="auto" w:fill="auto"/>
          </w:tcPr>
          <w:p w14:paraId="3C0D523B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</w:pPr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 xml:space="preserve">Öğretilen Konular, Konuların Öğrenim Çıktılarına </w:t>
            </w:r>
            <w:proofErr w:type="gramStart"/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Katkıları,</w:t>
            </w:r>
            <w:proofErr w:type="gramEnd"/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 xml:space="preserve"> ve Öğrenim Değerlendirme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Metodları</w:t>
            </w:r>
            <w:proofErr w:type="spellEnd"/>
          </w:p>
        </w:tc>
        <w:tc>
          <w:tcPr>
            <w:tcW w:w="795" w:type="dxa"/>
            <w:shd w:val="clear" w:color="auto" w:fill="auto"/>
          </w:tcPr>
          <w:p w14:paraId="6618784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Konu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#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53CB034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05" w:type="dxa"/>
            <w:gridSpan w:val="4"/>
            <w:shd w:val="clear" w:color="auto" w:fill="auto"/>
          </w:tcPr>
          <w:p w14:paraId="2E49793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Konu</w:t>
            </w:r>
            <w:proofErr w:type="spellEnd"/>
          </w:p>
        </w:tc>
        <w:tc>
          <w:tcPr>
            <w:tcW w:w="961" w:type="dxa"/>
            <w:gridSpan w:val="2"/>
            <w:shd w:val="clear" w:color="auto" w:fill="auto"/>
          </w:tcPr>
          <w:p w14:paraId="53BBCBD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ÖÇ1</w:t>
            </w:r>
          </w:p>
        </w:tc>
        <w:tc>
          <w:tcPr>
            <w:tcW w:w="952" w:type="dxa"/>
            <w:gridSpan w:val="4"/>
            <w:shd w:val="clear" w:color="auto" w:fill="auto"/>
          </w:tcPr>
          <w:p w14:paraId="6688761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ÖÇ2</w:t>
            </w:r>
          </w:p>
        </w:tc>
        <w:tc>
          <w:tcPr>
            <w:tcW w:w="1092" w:type="dxa"/>
            <w:gridSpan w:val="4"/>
            <w:shd w:val="clear" w:color="auto" w:fill="auto"/>
          </w:tcPr>
          <w:p w14:paraId="1C27088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ÖÇ3</w:t>
            </w:r>
          </w:p>
        </w:tc>
        <w:tc>
          <w:tcPr>
            <w:tcW w:w="948" w:type="dxa"/>
            <w:gridSpan w:val="3"/>
            <w:shd w:val="clear" w:color="auto" w:fill="auto"/>
          </w:tcPr>
          <w:p w14:paraId="207FEBE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ÖÇ4</w:t>
            </w:r>
          </w:p>
        </w:tc>
        <w:tc>
          <w:tcPr>
            <w:tcW w:w="1041" w:type="dxa"/>
            <w:gridSpan w:val="2"/>
            <w:shd w:val="clear" w:color="auto" w:fill="auto"/>
          </w:tcPr>
          <w:p w14:paraId="6689DF3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ÖÇ5</w:t>
            </w:r>
          </w:p>
        </w:tc>
      </w:tr>
      <w:tr w:rsidR="00DB5EED" w:rsidRPr="00DB5EED" w14:paraId="0B9C483F" w14:textId="77777777" w:rsidTr="008C1423">
        <w:trPr>
          <w:trHeight w:val="249"/>
        </w:trPr>
        <w:tc>
          <w:tcPr>
            <w:tcW w:w="1642" w:type="dxa"/>
            <w:vMerge/>
            <w:shd w:val="clear" w:color="auto" w:fill="auto"/>
          </w:tcPr>
          <w:p w14:paraId="4D6E22D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153B644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K1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2283C1C7" w14:textId="7E552E70" w:rsidR="00DB5EED" w:rsidRPr="00DB5EED" w:rsidRDefault="006718F5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  <w:t>1</w:t>
            </w:r>
          </w:p>
        </w:tc>
        <w:tc>
          <w:tcPr>
            <w:tcW w:w="2005" w:type="dxa"/>
            <w:gridSpan w:val="4"/>
            <w:shd w:val="clear" w:color="auto" w:fill="auto"/>
          </w:tcPr>
          <w:p w14:paraId="33ADC709" w14:textId="5ADDD844" w:rsidR="00DB5EED" w:rsidRPr="003337A0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proofErr w:type="spellStart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Amerikan</w:t>
            </w:r>
            <w:proofErr w:type="spellEnd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dış</w:t>
            </w:r>
            <w:proofErr w:type="spellEnd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ve</w:t>
            </w:r>
            <w:proofErr w:type="spellEnd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güvenlik</w:t>
            </w:r>
            <w:proofErr w:type="spellEnd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politikasına</w:t>
            </w:r>
            <w:proofErr w:type="spellEnd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giriş</w:t>
            </w:r>
            <w:proofErr w:type="spellEnd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2CB972A5" w14:textId="254E21C5" w:rsidR="00DB5EED" w:rsidRPr="00DB5EED" w:rsidRDefault="006718F5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  <w:t>X</w:t>
            </w:r>
          </w:p>
        </w:tc>
        <w:tc>
          <w:tcPr>
            <w:tcW w:w="952" w:type="dxa"/>
            <w:gridSpan w:val="4"/>
            <w:shd w:val="clear" w:color="auto" w:fill="auto"/>
          </w:tcPr>
          <w:p w14:paraId="616FFDA1" w14:textId="5A38FFFF" w:rsidR="00DB5EED" w:rsidRPr="00DB5EED" w:rsidRDefault="006718F5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  <w:t>X</w:t>
            </w:r>
          </w:p>
        </w:tc>
        <w:tc>
          <w:tcPr>
            <w:tcW w:w="1092" w:type="dxa"/>
            <w:gridSpan w:val="4"/>
            <w:shd w:val="clear" w:color="auto" w:fill="auto"/>
          </w:tcPr>
          <w:p w14:paraId="2061F39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3"/>
            <w:shd w:val="clear" w:color="auto" w:fill="auto"/>
          </w:tcPr>
          <w:p w14:paraId="68CAA31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14:paraId="40E0D01A" w14:textId="3F67E5F7" w:rsidR="00DB5EED" w:rsidRPr="00DB5EED" w:rsidRDefault="006718F5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X</w:t>
            </w:r>
          </w:p>
        </w:tc>
      </w:tr>
      <w:tr w:rsidR="00DB5EED" w:rsidRPr="00DB5EED" w14:paraId="5FEA9B3F" w14:textId="77777777" w:rsidTr="008C1423">
        <w:trPr>
          <w:trHeight w:val="249"/>
        </w:trPr>
        <w:tc>
          <w:tcPr>
            <w:tcW w:w="1642" w:type="dxa"/>
            <w:vMerge/>
            <w:shd w:val="clear" w:color="auto" w:fill="auto"/>
          </w:tcPr>
          <w:p w14:paraId="058C415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70B3D07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K2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3D515CF7" w14:textId="585BE8C7" w:rsidR="00DB5EED" w:rsidRPr="00DB5EED" w:rsidRDefault="006718F5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  <w:t>2</w:t>
            </w:r>
          </w:p>
        </w:tc>
        <w:tc>
          <w:tcPr>
            <w:tcW w:w="2005" w:type="dxa"/>
            <w:gridSpan w:val="4"/>
            <w:shd w:val="clear" w:color="auto" w:fill="auto"/>
          </w:tcPr>
          <w:p w14:paraId="756853C2" w14:textId="3AEED6D3" w:rsidR="00DB5EED" w:rsidRPr="003337A0" w:rsidRDefault="006718F5" w:rsidP="00A87FA0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>Dış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>politika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>okullarını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>karşılaştırmalı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>bir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>perspektifle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>kültürel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>açıklamalarla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>ifade</w:t>
            </w:r>
            <w:r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>si</w:t>
            </w:r>
            <w:proofErr w:type="spellEnd"/>
          </w:p>
        </w:tc>
        <w:tc>
          <w:tcPr>
            <w:tcW w:w="4994" w:type="dxa"/>
            <w:gridSpan w:val="15"/>
            <w:vMerge w:val="restart"/>
            <w:shd w:val="clear" w:color="auto" w:fill="auto"/>
          </w:tcPr>
          <w:p w14:paraId="3E62261F" w14:textId="2E93F2E9" w:rsidR="00DB5EED" w:rsidRDefault="006718F5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r w:rsidR="00DB5EED"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  <w:r w:rsidR="00DB5EED"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  <w:r w:rsidR="00A87FA0"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  <w:r w:rsidR="00A87FA0"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</w:p>
          <w:p w14:paraId="7CDAA9E9" w14:textId="6BB5449B" w:rsidR="006718F5" w:rsidRDefault="006718F5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2415DCFB" w14:textId="75CB4799" w:rsidR="006718F5" w:rsidRDefault="006718F5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12869E30" w14:textId="516F569A" w:rsidR="006718F5" w:rsidRDefault="006718F5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375A3081" w14:textId="1A03A78C" w:rsidR="006718F5" w:rsidRDefault="006718F5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193F61CE" w14:textId="2F97DB4D" w:rsidR="006718F5" w:rsidRDefault="006718F5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6FC4ED0A" w14:textId="65729395" w:rsidR="006718F5" w:rsidRPr="003337A0" w:rsidRDefault="006718F5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X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</w:p>
          <w:p w14:paraId="565D5BC9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569716C5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7D515ADB" w14:textId="77777777" w:rsidR="00DB5EED" w:rsidRPr="003337A0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de-DE"/>
              </w:rPr>
            </w:pPr>
          </w:p>
          <w:p w14:paraId="31062B7C" w14:textId="77777777" w:rsidR="00A87FA0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X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</w:p>
          <w:p w14:paraId="3D7C720E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5C5E4249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57DDF36B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64DCFCCA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3BDBFBE6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2B00DAE7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11AF54A7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13211A1D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</w:p>
          <w:p w14:paraId="04EA855A" w14:textId="340A8871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6A1C90A5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64010E93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64B05BE8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7D30032F" w14:textId="77777777" w:rsidR="006718F5" w:rsidRPr="003337A0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X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</w:p>
          <w:p w14:paraId="35F715D7" w14:textId="77777777" w:rsidR="006718F5" w:rsidRPr="003337A0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630DA502" w14:textId="77777777" w:rsidR="006718F5" w:rsidRPr="003337A0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1D8017A5" w14:textId="6942849C" w:rsidR="006718F5" w:rsidRDefault="006718F5" w:rsidP="006718F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de-DE"/>
              </w:rPr>
            </w:pPr>
          </w:p>
          <w:p w14:paraId="37E649A3" w14:textId="18A3BA73" w:rsidR="006718F5" w:rsidRDefault="006718F5" w:rsidP="006718F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de-DE"/>
              </w:rPr>
            </w:pPr>
          </w:p>
          <w:p w14:paraId="5C348526" w14:textId="77777777" w:rsidR="006718F5" w:rsidRPr="003337A0" w:rsidRDefault="006718F5" w:rsidP="006718F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de-DE"/>
              </w:rPr>
            </w:pPr>
          </w:p>
          <w:p w14:paraId="5617C738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X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</w:p>
          <w:p w14:paraId="35529A99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01F786AB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68B41E44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7461DE8E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3552127D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de-DE"/>
              </w:rPr>
            </w:pPr>
          </w:p>
          <w:p w14:paraId="06CC9E6B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de-DE"/>
              </w:rPr>
            </w:pPr>
          </w:p>
          <w:p w14:paraId="1947883A" w14:textId="77777777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554FD146" w14:textId="65E4E58F" w:rsidR="006718F5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X</w:t>
            </w:r>
            <w:proofErr w:type="spellEnd"/>
          </w:p>
          <w:p w14:paraId="351774DA" w14:textId="2D209062" w:rsidR="006718F5" w:rsidRPr="003337A0" w:rsidRDefault="006718F5" w:rsidP="006718F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de-DE"/>
              </w:rPr>
            </w:pPr>
          </w:p>
        </w:tc>
      </w:tr>
      <w:tr w:rsidR="00DB5EED" w:rsidRPr="00DB5EED" w14:paraId="39D7BDB4" w14:textId="77777777" w:rsidTr="008C1423">
        <w:tc>
          <w:tcPr>
            <w:tcW w:w="1642" w:type="dxa"/>
            <w:vMerge/>
            <w:shd w:val="clear" w:color="auto" w:fill="auto"/>
          </w:tcPr>
          <w:p w14:paraId="4652A7BD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de-DE"/>
              </w:rPr>
            </w:pPr>
          </w:p>
        </w:tc>
        <w:tc>
          <w:tcPr>
            <w:tcW w:w="795" w:type="dxa"/>
            <w:shd w:val="clear" w:color="auto" w:fill="auto"/>
          </w:tcPr>
          <w:p w14:paraId="6BF9CE0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K3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6962EB77" w14:textId="45FC541F" w:rsidR="00DB5EED" w:rsidRPr="00DB5EED" w:rsidRDefault="006718F5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  <w:t>3-4</w:t>
            </w:r>
          </w:p>
        </w:tc>
        <w:tc>
          <w:tcPr>
            <w:tcW w:w="2005" w:type="dxa"/>
            <w:gridSpan w:val="4"/>
            <w:shd w:val="clear" w:color="auto" w:fill="auto"/>
          </w:tcPr>
          <w:p w14:paraId="12F02227" w14:textId="1A99A109" w:rsidR="00DB5EED" w:rsidRPr="00DB5EED" w:rsidRDefault="006718F5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5747B6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Liberal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uluslararasıcılık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İ</w:t>
            </w:r>
            <w:r w:rsidRPr="005747B6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dealizm</w:t>
            </w:r>
            <w:proofErr w:type="spellEnd"/>
            <w:r w:rsidRPr="005747B6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B6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ve</w:t>
            </w:r>
            <w:proofErr w:type="spellEnd"/>
            <w:r w:rsidRPr="005747B6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B6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Başkan</w:t>
            </w:r>
            <w:proofErr w:type="spellEnd"/>
            <w:r w:rsidRPr="005747B6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B6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Wilson'un</w:t>
            </w:r>
            <w:proofErr w:type="spellEnd"/>
            <w:r w:rsidRPr="005747B6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7B6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mirası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Realizm</w:t>
            </w:r>
            <w:proofErr w:type="spellEnd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: Mahan </w:t>
            </w:r>
            <w:proofErr w:type="spellStart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ve</w:t>
            </w:r>
            <w:proofErr w:type="spellEnd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Kissinger'in</w:t>
            </w:r>
            <w:proofErr w:type="spellEnd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/>
                <w:color w:val="262626"/>
                <w:sz w:val="20"/>
                <w:szCs w:val="20"/>
                <w:lang w:val="en-US"/>
              </w:rPr>
              <w:t>mirası</w:t>
            </w:r>
            <w:proofErr w:type="spellEnd"/>
          </w:p>
        </w:tc>
        <w:tc>
          <w:tcPr>
            <w:tcW w:w="4994" w:type="dxa"/>
            <w:gridSpan w:val="15"/>
            <w:vMerge/>
            <w:shd w:val="clear" w:color="auto" w:fill="auto"/>
            <w:vAlign w:val="center"/>
          </w:tcPr>
          <w:p w14:paraId="215AF78E" w14:textId="77777777" w:rsidR="00DB5EED" w:rsidRPr="00DB5EED" w:rsidRDefault="00DB5EED" w:rsidP="00DB5EED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EED" w:rsidRPr="00DB5EED" w14:paraId="76655F8F" w14:textId="77777777" w:rsidTr="008C1423">
        <w:tc>
          <w:tcPr>
            <w:tcW w:w="1642" w:type="dxa"/>
            <w:vMerge/>
            <w:shd w:val="clear" w:color="auto" w:fill="auto"/>
          </w:tcPr>
          <w:p w14:paraId="2495884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179A804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K4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1D383E99" w14:textId="28216CFB" w:rsidR="00DB5EED" w:rsidRPr="00DB5EED" w:rsidRDefault="006718F5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005" w:type="dxa"/>
            <w:gridSpan w:val="4"/>
            <w:shd w:val="clear" w:color="auto" w:fill="auto"/>
          </w:tcPr>
          <w:p w14:paraId="11C63167" w14:textId="73AD2437" w:rsidR="00DB5EED" w:rsidRPr="00DB5EED" w:rsidRDefault="006718F5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>Neo-</w:t>
            </w:r>
            <w:proofErr w:type="gramStart"/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>muhafazakarlık</w:t>
            </w:r>
            <w:proofErr w:type="gramEnd"/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>Zafercilik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Paul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>Wolfowitz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örneği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>İzolasyonizm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Başkan Jefferson ve Jackson'ın mirası, Charles </w:t>
            </w:r>
            <w:proofErr w:type="spellStart"/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>Beard'ın</w:t>
            </w:r>
            <w:proofErr w:type="spellEnd"/>
            <w:r w:rsidRPr="00671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örneği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r w:rsidRPr="005747B6">
              <w:rPr>
                <w:rFonts w:ascii="Times New Roman" w:eastAsia="Times New Roman" w:hAnsi="Times New Roman"/>
                <w:sz w:val="20"/>
                <w:szCs w:val="20"/>
              </w:rPr>
              <w:t>Pragmatizm: Barack Obama'nın mirası</w:t>
            </w:r>
          </w:p>
        </w:tc>
        <w:tc>
          <w:tcPr>
            <w:tcW w:w="4994" w:type="dxa"/>
            <w:gridSpan w:val="15"/>
            <w:vMerge/>
            <w:shd w:val="clear" w:color="auto" w:fill="auto"/>
            <w:vAlign w:val="center"/>
          </w:tcPr>
          <w:p w14:paraId="7B61EA45" w14:textId="77777777" w:rsidR="00DB5EED" w:rsidRPr="00DB5EED" w:rsidRDefault="00DB5EED" w:rsidP="00DB5EED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EED" w:rsidRPr="00DB5EED" w14:paraId="22EFF73C" w14:textId="77777777" w:rsidTr="008C1423">
        <w:tc>
          <w:tcPr>
            <w:tcW w:w="1642" w:type="dxa"/>
            <w:vMerge/>
            <w:shd w:val="clear" w:color="auto" w:fill="auto"/>
          </w:tcPr>
          <w:p w14:paraId="2A0FF2F4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40E833D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K5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27187CBE" w14:textId="33602508" w:rsidR="00DB5EED" w:rsidRPr="00DB5EED" w:rsidRDefault="006718F5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5" w:type="dxa"/>
            <w:gridSpan w:val="4"/>
            <w:shd w:val="clear" w:color="auto" w:fill="auto"/>
          </w:tcPr>
          <w:p w14:paraId="7176581E" w14:textId="3DB1CD20" w:rsidR="00DB5EED" w:rsidRPr="00DB5EED" w:rsidRDefault="006718F5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Arasınav</w:t>
            </w:r>
          </w:p>
        </w:tc>
        <w:tc>
          <w:tcPr>
            <w:tcW w:w="4994" w:type="dxa"/>
            <w:gridSpan w:val="15"/>
            <w:vMerge/>
            <w:shd w:val="clear" w:color="auto" w:fill="auto"/>
            <w:vAlign w:val="center"/>
          </w:tcPr>
          <w:p w14:paraId="641F6198" w14:textId="77777777" w:rsidR="00DB5EED" w:rsidRPr="00DB5EED" w:rsidRDefault="00DB5EED" w:rsidP="00DB5EED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EED" w:rsidRPr="00DB5EED" w14:paraId="59FF6BCF" w14:textId="77777777" w:rsidTr="008C1423">
        <w:tc>
          <w:tcPr>
            <w:tcW w:w="1642" w:type="dxa"/>
            <w:vMerge/>
            <w:shd w:val="clear" w:color="auto" w:fill="auto"/>
          </w:tcPr>
          <w:p w14:paraId="6AEC8BA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0FB6F4E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K6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78DE8E18" w14:textId="694E3FC7" w:rsidR="006718F5" w:rsidRDefault="006718F5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F1B4D1" w14:textId="48B2BBF9" w:rsidR="006718F5" w:rsidRDefault="006718F5" w:rsidP="00671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E217A7" w14:textId="1BBB775E" w:rsidR="00DB5EED" w:rsidRPr="006718F5" w:rsidRDefault="006718F5" w:rsidP="00671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2005" w:type="dxa"/>
            <w:gridSpan w:val="4"/>
            <w:shd w:val="clear" w:color="auto" w:fill="auto"/>
          </w:tcPr>
          <w:p w14:paraId="0CFE2DCD" w14:textId="51CAB9FF" w:rsidR="00DB5EED" w:rsidRPr="00DB5EED" w:rsidRDefault="006718F5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B6">
              <w:rPr>
                <w:rFonts w:ascii="Times New Roman" w:eastAsia="Times New Roman" w:hAnsi="Times New Roman"/>
                <w:sz w:val="20"/>
                <w:szCs w:val="20"/>
              </w:rPr>
              <w:t>ABD dış politikasının yapısal kaynakları: Güç ve zayıflık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Kapitalizm, sınıf ve ABD dış politikası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5747B6">
              <w:rPr>
                <w:rFonts w:ascii="Times New Roman" w:eastAsia="Times New Roman" w:hAnsi="Times New Roman"/>
                <w:sz w:val="20"/>
                <w:szCs w:val="20"/>
              </w:rPr>
              <w:t>Ulusal değerler, demokratik kurumlar ve ABD dış politikası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4" w:type="dxa"/>
            <w:gridSpan w:val="15"/>
            <w:vMerge/>
            <w:shd w:val="clear" w:color="auto" w:fill="auto"/>
            <w:vAlign w:val="center"/>
          </w:tcPr>
          <w:p w14:paraId="0E2FC759" w14:textId="77777777" w:rsidR="00DB5EED" w:rsidRPr="00DB5EED" w:rsidRDefault="00DB5EED" w:rsidP="00DB5EED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EED" w:rsidRPr="00DB5EED" w14:paraId="0817EFE2" w14:textId="77777777" w:rsidTr="008C1423">
        <w:tc>
          <w:tcPr>
            <w:tcW w:w="1642" w:type="dxa"/>
            <w:vMerge/>
            <w:shd w:val="clear" w:color="auto" w:fill="auto"/>
          </w:tcPr>
          <w:p w14:paraId="36D7D32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10CCF2D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K7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218CC9E5" w14:textId="57FDDEF9" w:rsidR="00DB5EED" w:rsidRPr="00DB5EED" w:rsidRDefault="006718F5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12-13</w:t>
            </w:r>
          </w:p>
        </w:tc>
        <w:tc>
          <w:tcPr>
            <w:tcW w:w="2005" w:type="dxa"/>
            <w:gridSpan w:val="4"/>
            <w:shd w:val="clear" w:color="auto" w:fill="auto"/>
          </w:tcPr>
          <w:p w14:paraId="312A1AFA" w14:textId="3459152E" w:rsidR="00DB5EED" w:rsidRPr="00DB5EED" w:rsidRDefault="006718F5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B6">
              <w:rPr>
                <w:rFonts w:ascii="Times New Roman" w:eastAsia="Times New Roman" w:hAnsi="Times New Roman"/>
                <w:sz w:val="20"/>
                <w:szCs w:val="20"/>
              </w:rPr>
              <w:t>Kamuoyu, sivil toplum ve ABD dış politikası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5747B6">
              <w:rPr>
                <w:rFonts w:ascii="Times New Roman" w:eastAsia="Times New Roman" w:hAnsi="Times New Roman"/>
                <w:sz w:val="20"/>
                <w:szCs w:val="20"/>
              </w:rPr>
              <w:t>Bürokratik siyaset, örgüt kültürü ve ABD dış politikası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5747B6">
              <w:rPr>
                <w:rFonts w:ascii="Times New Roman" w:eastAsia="Times New Roman" w:hAnsi="Times New Roman"/>
                <w:sz w:val="20"/>
                <w:szCs w:val="20"/>
              </w:rPr>
              <w:t>Algılamalar, kişilik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5747B6">
              <w:rPr>
                <w:rFonts w:ascii="Times New Roman" w:eastAsia="Times New Roman" w:hAnsi="Times New Roman"/>
                <w:sz w:val="20"/>
                <w:szCs w:val="20"/>
              </w:rPr>
              <w:t xml:space="preserve"> sosyal psikoloji ve ABD dış politikası</w:t>
            </w:r>
          </w:p>
        </w:tc>
        <w:tc>
          <w:tcPr>
            <w:tcW w:w="4994" w:type="dxa"/>
            <w:gridSpan w:val="15"/>
            <w:vMerge/>
            <w:shd w:val="clear" w:color="auto" w:fill="auto"/>
            <w:vAlign w:val="center"/>
          </w:tcPr>
          <w:p w14:paraId="3759B8EB" w14:textId="77777777" w:rsidR="00DB5EED" w:rsidRPr="00DB5EED" w:rsidRDefault="00DB5EED" w:rsidP="00DB5EED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EED" w:rsidRPr="00DB5EED" w14:paraId="5EE97C57" w14:textId="77777777" w:rsidTr="008C1423">
        <w:tc>
          <w:tcPr>
            <w:tcW w:w="1642" w:type="dxa"/>
            <w:vMerge/>
            <w:shd w:val="clear" w:color="auto" w:fill="auto"/>
          </w:tcPr>
          <w:p w14:paraId="195A62C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3B8C568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K8</w:t>
            </w:r>
          </w:p>
        </w:tc>
        <w:tc>
          <w:tcPr>
            <w:tcW w:w="1020" w:type="dxa"/>
            <w:gridSpan w:val="4"/>
            <w:shd w:val="clear" w:color="auto" w:fill="auto"/>
          </w:tcPr>
          <w:p w14:paraId="11E0DBB4" w14:textId="14A9DB11" w:rsidR="00DB5EED" w:rsidRPr="00DB5EED" w:rsidRDefault="006718F5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05" w:type="dxa"/>
            <w:gridSpan w:val="4"/>
            <w:shd w:val="clear" w:color="auto" w:fill="auto"/>
          </w:tcPr>
          <w:p w14:paraId="7A594D9F" w14:textId="4E8A8906" w:rsidR="00DB5EED" w:rsidRPr="00DB5EED" w:rsidRDefault="006718F5" w:rsidP="00DB5EED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Final Sınavı</w:t>
            </w:r>
          </w:p>
        </w:tc>
        <w:tc>
          <w:tcPr>
            <w:tcW w:w="4994" w:type="dxa"/>
            <w:gridSpan w:val="15"/>
            <w:vMerge/>
            <w:shd w:val="clear" w:color="auto" w:fill="auto"/>
            <w:vAlign w:val="center"/>
          </w:tcPr>
          <w:p w14:paraId="4F03C6AB" w14:textId="77777777" w:rsidR="00DB5EED" w:rsidRPr="00DB5EED" w:rsidRDefault="00DB5EED" w:rsidP="00DB5EED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EED" w:rsidRPr="00DB5EED" w14:paraId="5FC6DF25" w14:textId="77777777" w:rsidTr="008C1423">
        <w:trPr>
          <w:trHeight w:val="411"/>
        </w:trPr>
        <w:tc>
          <w:tcPr>
            <w:tcW w:w="1642" w:type="dxa"/>
            <w:vMerge w:val="restart"/>
            <w:shd w:val="clear" w:color="auto" w:fill="auto"/>
          </w:tcPr>
          <w:p w14:paraId="3E53F6DD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</w:pPr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 xml:space="preserve">Öğrenim Değerlendirme Metotları, </w:t>
            </w:r>
          </w:p>
          <w:p w14:paraId="36324D49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</w:pPr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Ders Notuna Etki Ağırlıkları, Uygulama ve Telafi Kuralları</w:t>
            </w:r>
          </w:p>
        </w:tc>
        <w:tc>
          <w:tcPr>
            <w:tcW w:w="795" w:type="dxa"/>
            <w:shd w:val="clear" w:color="auto" w:fill="auto"/>
          </w:tcPr>
          <w:p w14:paraId="42CBAA8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No</w:t>
            </w:r>
          </w:p>
        </w:tc>
        <w:tc>
          <w:tcPr>
            <w:tcW w:w="1813" w:type="dxa"/>
            <w:gridSpan w:val="6"/>
            <w:shd w:val="clear" w:color="auto" w:fill="auto"/>
          </w:tcPr>
          <w:p w14:paraId="1A5AFCE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Tür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12" w:type="dxa"/>
            <w:gridSpan w:val="2"/>
            <w:shd w:val="clear" w:color="auto" w:fill="auto"/>
          </w:tcPr>
          <w:p w14:paraId="2FA4F24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Ağırlık</w:t>
            </w:r>
            <w:proofErr w:type="spellEnd"/>
          </w:p>
        </w:tc>
        <w:tc>
          <w:tcPr>
            <w:tcW w:w="2055" w:type="dxa"/>
            <w:gridSpan w:val="7"/>
            <w:shd w:val="clear" w:color="auto" w:fill="auto"/>
          </w:tcPr>
          <w:p w14:paraId="65F0394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Uygulama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Kuralı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39" w:type="dxa"/>
            <w:gridSpan w:val="8"/>
            <w:shd w:val="clear" w:color="auto" w:fill="auto"/>
          </w:tcPr>
          <w:p w14:paraId="4BD259A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Telafi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Kuralı</w:t>
            </w:r>
            <w:proofErr w:type="spellEnd"/>
          </w:p>
        </w:tc>
      </w:tr>
      <w:tr w:rsidR="00DB5EED" w:rsidRPr="00DB5EED" w14:paraId="1CB19982" w14:textId="77777777" w:rsidTr="008C1423">
        <w:trPr>
          <w:trHeight w:val="240"/>
        </w:trPr>
        <w:tc>
          <w:tcPr>
            <w:tcW w:w="1642" w:type="dxa"/>
            <w:vMerge/>
            <w:shd w:val="clear" w:color="auto" w:fill="auto"/>
          </w:tcPr>
          <w:p w14:paraId="6B6B691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12AC026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D1</w:t>
            </w:r>
          </w:p>
        </w:tc>
        <w:tc>
          <w:tcPr>
            <w:tcW w:w="1813" w:type="dxa"/>
            <w:gridSpan w:val="6"/>
            <w:shd w:val="clear" w:color="auto" w:fill="auto"/>
          </w:tcPr>
          <w:p w14:paraId="6BE5224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1212" w:type="dxa"/>
            <w:gridSpan w:val="2"/>
            <w:shd w:val="clear" w:color="auto" w:fill="auto"/>
          </w:tcPr>
          <w:p w14:paraId="5060D71B" w14:textId="77777777" w:rsidR="00DB5EED" w:rsidRPr="00DB5EED" w:rsidRDefault="00234948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%30</w:t>
            </w:r>
          </w:p>
          <w:p w14:paraId="2E29146E" w14:textId="77777777" w:rsidR="00DB5EED" w:rsidRPr="00DB5EED" w:rsidRDefault="00DB5EED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%40</w:t>
            </w:r>
          </w:p>
        </w:tc>
        <w:tc>
          <w:tcPr>
            <w:tcW w:w="2055" w:type="dxa"/>
            <w:gridSpan w:val="7"/>
            <w:shd w:val="clear" w:color="auto" w:fill="auto"/>
          </w:tcPr>
          <w:p w14:paraId="79018FD5" w14:textId="77777777" w:rsidR="00DB5EED" w:rsidRPr="00DB5EED" w:rsidRDefault="00DB5EED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Vize:1-7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haftaları</w:t>
            </w:r>
            <w:proofErr w:type="spellEnd"/>
          </w:p>
          <w:p w14:paraId="4BF7D058" w14:textId="77777777" w:rsidR="00DB5EED" w:rsidRPr="00DB5EED" w:rsidRDefault="00DB5EED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Final:9-14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haftaları</w:t>
            </w:r>
            <w:proofErr w:type="spellEnd"/>
          </w:p>
        </w:tc>
        <w:tc>
          <w:tcPr>
            <w:tcW w:w="2939" w:type="dxa"/>
            <w:gridSpan w:val="8"/>
            <w:shd w:val="clear" w:color="auto" w:fill="auto"/>
          </w:tcPr>
          <w:p w14:paraId="7D00A472" w14:textId="77777777" w:rsidR="00DB5EED" w:rsidRPr="00DB5EED" w:rsidRDefault="00DB5EED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Bütünleme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sadece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final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için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geçerlidir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.</w:t>
            </w:r>
          </w:p>
        </w:tc>
      </w:tr>
      <w:tr w:rsidR="00DB5EED" w:rsidRPr="00DB5EED" w14:paraId="1AB09F0D" w14:textId="77777777" w:rsidTr="008C1423">
        <w:trPr>
          <w:trHeight w:val="234"/>
        </w:trPr>
        <w:tc>
          <w:tcPr>
            <w:tcW w:w="1642" w:type="dxa"/>
            <w:vMerge/>
            <w:shd w:val="clear" w:color="auto" w:fill="auto"/>
          </w:tcPr>
          <w:p w14:paraId="645ADFE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0D4B717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D2</w:t>
            </w:r>
          </w:p>
        </w:tc>
        <w:tc>
          <w:tcPr>
            <w:tcW w:w="1813" w:type="dxa"/>
            <w:gridSpan w:val="6"/>
            <w:shd w:val="clear" w:color="auto" w:fill="auto"/>
          </w:tcPr>
          <w:p w14:paraId="224BA01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Kısa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Sınav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(Quiz)</w:t>
            </w:r>
          </w:p>
        </w:tc>
        <w:tc>
          <w:tcPr>
            <w:tcW w:w="1212" w:type="dxa"/>
            <w:gridSpan w:val="2"/>
            <w:shd w:val="clear" w:color="auto" w:fill="auto"/>
          </w:tcPr>
          <w:p w14:paraId="4A497A5B" w14:textId="77777777" w:rsidR="00DB5EED" w:rsidRPr="00DB5EED" w:rsidRDefault="00DB5EED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gridSpan w:val="7"/>
            <w:shd w:val="clear" w:color="auto" w:fill="auto"/>
          </w:tcPr>
          <w:p w14:paraId="7FE7D364" w14:textId="77777777" w:rsidR="00DB5EED" w:rsidRPr="00DB5EED" w:rsidRDefault="00DB5EED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939" w:type="dxa"/>
            <w:gridSpan w:val="8"/>
            <w:shd w:val="clear" w:color="auto" w:fill="auto"/>
          </w:tcPr>
          <w:p w14:paraId="7BA59777" w14:textId="77777777" w:rsidR="00DB5EED" w:rsidRPr="00DB5EED" w:rsidRDefault="00DB5EED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</w:tr>
      <w:tr w:rsidR="00DB5EED" w:rsidRPr="00DB5EED" w14:paraId="0440F182" w14:textId="77777777" w:rsidTr="008C1423">
        <w:trPr>
          <w:trHeight w:val="234"/>
        </w:trPr>
        <w:tc>
          <w:tcPr>
            <w:tcW w:w="1642" w:type="dxa"/>
            <w:vMerge/>
            <w:shd w:val="clear" w:color="auto" w:fill="auto"/>
          </w:tcPr>
          <w:p w14:paraId="04D28214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1AD4F044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D3</w:t>
            </w:r>
          </w:p>
        </w:tc>
        <w:tc>
          <w:tcPr>
            <w:tcW w:w="1813" w:type="dxa"/>
            <w:gridSpan w:val="6"/>
            <w:shd w:val="clear" w:color="auto" w:fill="auto"/>
          </w:tcPr>
          <w:p w14:paraId="7612209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Ödev</w:t>
            </w:r>
            <w:proofErr w:type="spellEnd"/>
          </w:p>
        </w:tc>
        <w:tc>
          <w:tcPr>
            <w:tcW w:w="1212" w:type="dxa"/>
            <w:gridSpan w:val="2"/>
            <w:shd w:val="clear" w:color="auto" w:fill="auto"/>
          </w:tcPr>
          <w:p w14:paraId="307A24EA" w14:textId="77777777" w:rsidR="00DB5EED" w:rsidRPr="00DB5EED" w:rsidRDefault="00DB5EED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gridSpan w:val="7"/>
            <w:shd w:val="clear" w:color="auto" w:fill="auto"/>
          </w:tcPr>
          <w:p w14:paraId="58E704D7" w14:textId="77777777" w:rsidR="00DB5EED" w:rsidRPr="00DB5EED" w:rsidRDefault="00DB5EED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939" w:type="dxa"/>
            <w:gridSpan w:val="8"/>
            <w:shd w:val="clear" w:color="auto" w:fill="auto"/>
          </w:tcPr>
          <w:p w14:paraId="31B19229" w14:textId="77777777" w:rsidR="00DB5EED" w:rsidRPr="00DB5EED" w:rsidRDefault="00DB5EED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</w:tr>
      <w:tr w:rsidR="00DB5EED" w:rsidRPr="00DB5EED" w14:paraId="59FC82AA" w14:textId="77777777" w:rsidTr="008C1423">
        <w:trPr>
          <w:trHeight w:val="234"/>
        </w:trPr>
        <w:tc>
          <w:tcPr>
            <w:tcW w:w="1642" w:type="dxa"/>
            <w:vMerge/>
            <w:shd w:val="clear" w:color="auto" w:fill="auto"/>
          </w:tcPr>
          <w:p w14:paraId="4A7DCE0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5756FA6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D4</w:t>
            </w:r>
          </w:p>
        </w:tc>
        <w:tc>
          <w:tcPr>
            <w:tcW w:w="1813" w:type="dxa"/>
            <w:gridSpan w:val="6"/>
            <w:shd w:val="clear" w:color="auto" w:fill="auto"/>
          </w:tcPr>
          <w:p w14:paraId="3ED0286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1212" w:type="dxa"/>
            <w:gridSpan w:val="2"/>
            <w:shd w:val="clear" w:color="auto" w:fill="auto"/>
          </w:tcPr>
          <w:p w14:paraId="52AB47C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gridSpan w:val="7"/>
            <w:shd w:val="clear" w:color="auto" w:fill="auto"/>
          </w:tcPr>
          <w:p w14:paraId="0FEE160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9" w:type="dxa"/>
            <w:gridSpan w:val="8"/>
            <w:shd w:val="clear" w:color="auto" w:fill="auto"/>
          </w:tcPr>
          <w:p w14:paraId="3BD0F2B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5EED" w:rsidRPr="00DB5EED" w14:paraId="7261A067" w14:textId="77777777" w:rsidTr="008C1423">
        <w:trPr>
          <w:trHeight w:val="234"/>
        </w:trPr>
        <w:tc>
          <w:tcPr>
            <w:tcW w:w="1642" w:type="dxa"/>
            <w:vMerge/>
            <w:shd w:val="clear" w:color="auto" w:fill="auto"/>
          </w:tcPr>
          <w:p w14:paraId="472D9D55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3BF99D1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D5</w:t>
            </w:r>
          </w:p>
        </w:tc>
        <w:tc>
          <w:tcPr>
            <w:tcW w:w="1813" w:type="dxa"/>
            <w:gridSpan w:val="6"/>
            <w:shd w:val="clear" w:color="auto" w:fill="auto"/>
          </w:tcPr>
          <w:p w14:paraId="720C8C0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Rapor</w:t>
            </w:r>
            <w:proofErr w:type="spellEnd"/>
          </w:p>
        </w:tc>
        <w:tc>
          <w:tcPr>
            <w:tcW w:w="1212" w:type="dxa"/>
            <w:gridSpan w:val="2"/>
            <w:shd w:val="clear" w:color="auto" w:fill="auto"/>
          </w:tcPr>
          <w:p w14:paraId="6665522B" w14:textId="77777777" w:rsidR="00DB5EED" w:rsidRPr="00DB5EED" w:rsidRDefault="00DB5EED" w:rsidP="00DB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gridSpan w:val="7"/>
            <w:shd w:val="clear" w:color="auto" w:fill="auto"/>
          </w:tcPr>
          <w:p w14:paraId="580E233F" w14:textId="77777777" w:rsidR="00DB5EED" w:rsidRPr="00DB5EED" w:rsidRDefault="00DB5EED" w:rsidP="0023494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9" w:type="dxa"/>
            <w:gridSpan w:val="8"/>
            <w:shd w:val="clear" w:color="auto" w:fill="auto"/>
          </w:tcPr>
          <w:p w14:paraId="316B09B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5EED" w:rsidRPr="00DB5EED" w14:paraId="20E2772D" w14:textId="77777777" w:rsidTr="008C1423">
        <w:trPr>
          <w:trHeight w:val="234"/>
        </w:trPr>
        <w:tc>
          <w:tcPr>
            <w:tcW w:w="1642" w:type="dxa"/>
            <w:vMerge/>
            <w:shd w:val="clear" w:color="auto" w:fill="auto"/>
          </w:tcPr>
          <w:p w14:paraId="26537C3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6BD119E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D6</w:t>
            </w:r>
          </w:p>
        </w:tc>
        <w:tc>
          <w:tcPr>
            <w:tcW w:w="1813" w:type="dxa"/>
            <w:gridSpan w:val="6"/>
            <w:shd w:val="clear" w:color="auto" w:fill="auto"/>
          </w:tcPr>
          <w:p w14:paraId="4FDC920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Sunum</w:t>
            </w:r>
            <w:proofErr w:type="spellEnd"/>
          </w:p>
        </w:tc>
        <w:tc>
          <w:tcPr>
            <w:tcW w:w="1212" w:type="dxa"/>
            <w:gridSpan w:val="2"/>
            <w:shd w:val="clear" w:color="auto" w:fill="auto"/>
          </w:tcPr>
          <w:p w14:paraId="5BDB1D56" w14:textId="77777777" w:rsidR="00DB5EED" w:rsidRPr="00234948" w:rsidRDefault="00234948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23494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20%</w:t>
            </w:r>
          </w:p>
        </w:tc>
        <w:tc>
          <w:tcPr>
            <w:tcW w:w="2055" w:type="dxa"/>
            <w:gridSpan w:val="7"/>
            <w:shd w:val="clear" w:color="auto" w:fill="auto"/>
          </w:tcPr>
          <w:p w14:paraId="000163AF" w14:textId="77777777" w:rsidR="00DB5EED" w:rsidRPr="00DB5EED" w:rsidRDefault="00234948" w:rsidP="0023494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Öğrenciler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okuma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listesindeki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ders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izlencesibndeki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konulardan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hakkında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sunum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yaparlar</w:t>
            </w:r>
            <w:proofErr w:type="spellEnd"/>
          </w:p>
        </w:tc>
        <w:tc>
          <w:tcPr>
            <w:tcW w:w="2939" w:type="dxa"/>
            <w:gridSpan w:val="8"/>
            <w:shd w:val="clear" w:color="auto" w:fill="auto"/>
          </w:tcPr>
          <w:p w14:paraId="5059D23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5EED" w:rsidRPr="00DB5EED" w14:paraId="7624614A" w14:textId="77777777" w:rsidTr="008C1423">
        <w:trPr>
          <w:trHeight w:val="234"/>
        </w:trPr>
        <w:tc>
          <w:tcPr>
            <w:tcW w:w="1642" w:type="dxa"/>
            <w:vMerge/>
            <w:shd w:val="clear" w:color="auto" w:fill="auto"/>
          </w:tcPr>
          <w:p w14:paraId="2B02CFF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25F10FA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D7</w:t>
            </w:r>
          </w:p>
        </w:tc>
        <w:tc>
          <w:tcPr>
            <w:tcW w:w="1813" w:type="dxa"/>
            <w:gridSpan w:val="6"/>
            <w:shd w:val="clear" w:color="auto" w:fill="auto"/>
          </w:tcPr>
          <w:p w14:paraId="2BF30444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Katılım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/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Etkileşim</w:t>
            </w:r>
            <w:proofErr w:type="spellEnd"/>
          </w:p>
        </w:tc>
        <w:tc>
          <w:tcPr>
            <w:tcW w:w="1212" w:type="dxa"/>
            <w:gridSpan w:val="2"/>
            <w:shd w:val="clear" w:color="auto" w:fill="auto"/>
          </w:tcPr>
          <w:p w14:paraId="24F762D2" w14:textId="77777777" w:rsidR="00DB5EED" w:rsidRPr="00234948" w:rsidRDefault="00234948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23494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%10</w:t>
            </w:r>
            <w:r w:rsidR="00DB5EED" w:rsidRPr="0023494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ab/>
            </w:r>
          </w:p>
        </w:tc>
        <w:tc>
          <w:tcPr>
            <w:tcW w:w="2055" w:type="dxa"/>
            <w:gridSpan w:val="7"/>
            <w:shd w:val="clear" w:color="auto" w:fill="auto"/>
          </w:tcPr>
          <w:p w14:paraId="4196DC05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Okuma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listesindeki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okumaları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yaptıklarına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dair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sınıf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içi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tartışmalara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katılma</w:t>
            </w:r>
            <w:proofErr w:type="spellEnd"/>
          </w:p>
        </w:tc>
        <w:tc>
          <w:tcPr>
            <w:tcW w:w="2939" w:type="dxa"/>
            <w:gridSpan w:val="8"/>
            <w:shd w:val="clear" w:color="auto" w:fill="auto"/>
          </w:tcPr>
          <w:p w14:paraId="53837B7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5EED" w:rsidRPr="00DB5EED" w14:paraId="6FF84C03" w14:textId="77777777" w:rsidTr="008C1423">
        <w:trPr>
          <w:trHeight w:val="234"/>
        </w:trPr>
        <w:tc>
          <w:tcPr>
            <w:tcW w:w="1642" w:type="dxa"/>
            <w:vMerge/>
            <w:shd w:val="clear" w:color="auto" w:fill="auto"/>
          </w:tcPr>
          <w:p w14:paraId="6CB544A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01177C62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D8</w:t>
            </w:r>
          </w:p>
        </w:tc>
        <w:tc>
          <w:tcPr>
            <w:tcW w:w="1813" w:type="dxa"/>
            <w:gridSpan w:val="6"/>
            <w:shd w:val="clear" w:color="auto" w:fill="auto"/>
          </w:tcPr>
          <w:p w14:paraId="7D0B7A9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Sınıf/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Lab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 xml:space="preserve">./Saha Çalışması </w:t>
            </w:r>
          </w:p>
        </w:tc>
        <w:tc>
          <w:tcPr>
            <w:tcW w:w="1212" w:type="dxa"/>
            <w:gridSpan w:val="2"/>
            <w:shd w:val="clear" w:color="auto" w:fill="auto"/>
          </w:tcPr>
          <w:p w14:paraId="3C6BD006" w14:textId="77777777" w:rsidR="00DB5EED" w:rsidRPr="00DB5EED" w:rsidRDefault="00DB5EED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gridSpan w:val="7"/>
            <w:shd w:val="clear" w:color="auto" w:fill="auto"/>
          </w:tcPr>
          <w:p w14:paraId="0F184648" w14:textId="77777777" w:rsidR="00DB5EED" w:rsidRPr="00DB5EED" w:rsidRDefault="00DB5EED" w:rsidP="00DB5EED">
            <w:pPr>
              <w:spacing w:before="20" w:after="2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  <w:tc>
          <w:tcPr>
            <w:tcW w:w="2939" w:type="dxa"/>
            <w:gridSpan w:val="8"/>
            <w:shd w:val="clear" w:color="auto" w:fill="auto"/>
          </w:tcPr>
          <w:p w14:paraId="314CF24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5EED" w:rsidRPr="00DB5EED" w14:paraId="68A60F20" w14:textId="77777777" w:rsidTr="008C1423">
        <w:trPr>
          <w:trHeight w:val="407"/>
        </w:trPr>
        <w:tc>
          <w:tcPr>
            <w:tcW w:w="1642" w:type="dxa"/>
            <w:vMerge/>
            <w:shd w:val="clear" w:color="auto" w:fill="auto"/>
          </w:tcPr>
          <w:p w14:paraId="2388F95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14:paraId="58D247F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D9</w:t>
            </w:r>
          </w:p>
        </w:tc>
        <w:tc>
          <w:tcPr>
            <w:tcW w:w="1813" w:type="dxa"/>
            <w:gridSpan w:val="6"/>
            <w:shd w:val="clear" w:color="auto" w:fill="auto"/>
          </w:tcPr>
          <w:p w14:paraId="161F7B8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Diğer</w:t>
            </w:r>
            <w:proofErr w:type="spellEnd"/>
          </w:p>
        </w:tc>
        <w:tc>
          <w:tcPr>
            <w:tcW w:w="1212" w:type="dxa"/>
            <w:gridSpan w:val="2"/>
            <w:shd w:val="clear" w:color="auto" w:fill="auto"/>
          </w:tcPr>
          <w:p w14:paraId="50D3286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55" w:type="dxa"/>
            <w:gridSpan w:val="7"/>
            <w:shd w:val="clear" w:color="auto" w:fill="auto"/>
          </w:tcPr>
          <w:p w14:paraId="4FC3193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9" w:type="dxa"/>
            <w:gridSpan w:val="8"/>
            <w:shd w:val="clear" w:color="auto" w:fill="auto"/>
          </w:tcPr>
          <w:p w14:paraId="0AAB4C9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5EED" w:rsidRPr="00DB5EED" w14:paraId="24D97BC0" w14:textId="77777777" w:rsidTr="008C1423">
        <w:trPr>
          <w:trHeight w:val="407"/>
        </w:trPr>
        <w:tc>
          <w:tcPr>
            <w:tcW w:w="1642" w:type="dxa"/>
            <w:vMerge/>
            <w:shd w:val="clear" w:color="auto" w:fill="auto"/>
          </w:tcPr>
          <w:p w14:paraId="459F296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gridSpan w:val="7"/>
            <w:shd w:val="clear" w:color="auto" w:fill="auto"/>
          </w:tcPr>
          <w:p w14:paraId="060401A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TOPLAM</w:t>
            </w:r>
          </w:p>
        </w:tc>
        <w:tc>
          <w:tcPr>
            <w:tcW w:w="6206" w:type="dxa"/>
            <w:gridSpan w:val="17"/>
            <w:shd w:val="clear" w:color="auto" w:fill="auto"/>
          </w:tcPr>
          <w:p w14:paraId="62C1189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%100</w:t>
            </w:r>
          </w:p>
        </w:tc>
      </w:tr>
      <w:tr w:rsidR="00DB5EED" w:rsidRPr="00DB5EED" w14:paraId="6E61BEC5" w14:textId="77777777" w:rsidTr="008C1423">
        <w:trPr>
          <w:trHeight w:val="407"/>
        </w:trPr>
        <w:tc>
          <w:tcPr>
            <w:tcW w:w="1642" w:type="dxa"/>
            <w:shd w:val="clear" w:color="auto" w:fill="auto"/>
          </w:tcPr>
          <w:p w14:paraId="466D4A3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Öğrenim Çıktılarının Kazanılmasının Kanıtı</w:t>
            </w:r>
          </w:p>
        </w:tc>
        <w:tc>
          <w:tcPr>
            <w:tcW w:w="8814" w:type="dxa"/>
            <w:gridSpan w:val="24"/>
            <w:shd w:val="clear" w:color="auto" w:fill="auto"/>
          </w:tcPr>
          <w:p w14:paraId="69C61007" w14:textId="77777777" w:rsidR="00DB5EED" w:rsidRPr="00DB5EED" w:rsidRDefault="00DB5EED" w:rsidP="00D44BFC">
            <w:p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Öğrenciler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öğrenme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çıktılarını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ara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sınav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final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sınavlarıyla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brifing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notu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hazırlayarak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grup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tartışmalarına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katılarak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göstereceklerdir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DB5EED" w:rsidRPr="00DB5EED" w14:paraId="408FAEBE" w14:textId="77777777" w:rsidTr="008C1423">
        <w:trPr>
          <w:trHeight w:val="407"/>
        </w:trPr>
        <w:tc>
          <w:tcPr>
            <w:tcW w:w="1642" w:type="dxa"/>
            <w:shd w:val="clear" w:color="auto" w:fill="auto"/>
          </w:tcPr>
          <w:p w14:paraId="36E090C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Harf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Notu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Belirleme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Metodu</w:t>
            </w:r>
            <w:proofErr w:type="spellEnd"/>
          </w:p>
        </w:tc>
        <w:tc>
          <w:tcPr>
            <w:tcW w:w="8814" w:type="dxa"/>
            <w:gridSpan w:val="24"/>
            <w:shd w:val="clear" w:color="auto" w:fill="auto"/>
          </w:tcPr>
          <w:p w14:paraId="601F6DB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Harf notunun dayandığı yöntem müfredatta olup, dersin ilk haftasında açıklanmaktadır ve bölümün web sayfasında önceden yüklenen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</w:rPr>
              <w:t>notlama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kriterlerine uygundur.</w:t>
            </w:r>
          </w:p>
          <w:p w14:paraId="30C131F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A6AFD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Harf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notu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puanlama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sistemi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aşağıdaki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tabloda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gösterilmiştir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tbl>
            <w:tblPr>
              <w:tblW w:w="6367" w:type="dxa"/>
              <w:tblInd w:w="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23"/>
              <w:gridCol w:w="594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</w:tblGrid>
            <w:tr w:rsidR="00666753" w:rsidRPr="004F3D99" w14:paraId="715925CC" w14:textId="77777777" w:rsidTr="000D1D48">
              <w:trPr>
                <w:trHeight w:val="197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B3ABA8" w14:textId="77777777" w:rsidR="00666753" w:rsidRPr="004F3D99" w:rsidRDefault="00666753" w:rsidP="00666753">
                  <w:pPr>
                    <w:rPr>
                      <w:rFonts w:ascii="Times" w:hAnsi="Time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b/>
                      <w:sz w:val="18"/>
                      <w:szCs w:val="18"/>
                    </w:rPr>
                    <w:t>Toplam Puan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CD37DB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100-95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E48EA5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94-85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4131B9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84-80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1D619E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79-75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36DB52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74-65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888200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64-60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F01017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59-55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A6373F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54-50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A22D26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49-4</w:t>
                  </w: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AAECA9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44-4</w:t>
                  </w: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45F1C7" w14:textId="77777777" w:rsidR="00666753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39-0</w:t>
                  </w:r>
                </w:p>
              </w:tc>
            </w:tr>
            <w:tr w:rsidR="00666753" w:rsidRPr="004F3D99" w14:paraId="1F0C2690" w14:textId="77777777" w:rsidTr="000D1D48">
              <w:trPr>
                <w:trHeight w:val="212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0C0065" w14:textId="77777777" w:rsidR="00666753" w:rsidRPr="004F3D99" w:rsidRDefault="00666753" w:rsidP="00666753">
                  <w:pPr>
                    <w:rPr>
                      <w:rFonts w:ascii="Times" w:hAnsi="Time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b/>
                      <w:sz w:val="18"/>
                      <w:szCs w:val="18"/>
                    </w:rPr>
                    <w:t>Harf Notu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B77CAC7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DAB14F4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A-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74F9441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B+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2F7639E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7B594B6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B-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C17150A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C+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C8ECB1D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D13175D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C-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0742021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D+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201678F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4F3D99">
                    <w:rPr>
                      <w:rFonts w:ascii="Times" w:hAnsi="Times" w:cs="Arial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AEE9D10" w14:textId="77777777" w:rsidR="00666753" w:rsidRPr="004F3D99" w:rsidRDefault="00666753" w:rsidP="00666753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F</w:t>
                  </w:r>
                </w:p>
              </w:tc>
            </w:tr>
          </w:tbl>
          <w:p w14:paraId="30301B2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5EED" w:rsidRPr="00DB5EED" w14:paraId="0003EF72" w14:textId="77777777" w:rsidTr="008C1423">
        <w:trPr>
          <w:trHeight w:val="135"/>
        </w:trPr>
        <w:tc>
          <w:tcPr>
            <w:tcW w:w="1642" w:type="dxa"/>
            <w:vMerge w:val="restart"/>
            <w:shd w:val="clear" w:color="auto" w:fill="auto"/>
          </w:tcPr>
          <w:p w14:paraId="632F929A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</w:pPr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 xml:space="preserve">Öğretim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Metodları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, Tahmini Öğrenci Yükü</w:t>
            </w:r>
          </w:p>
        </w:tc>
        <w:tc>
          <w:tcPr>
            <w:tcW w:w="1131" w:type="dxa"/>
            <w:gridSpan w:val="4"/>
            <w:shd w:val="clear" w:color="auto" w:fill="auto"/>
          </w:tcPr>
          <w:p w14:paraId="33180725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No</w:t>
            </w:r>
          </w:p>
        </w:tc>
        <w:tc>
          <w:tcPr>
            <w:tcW w:w="2088" w:type="dxa"/>
            <w:gridSpan w:val="4"/>
            <w:shd w:val="clear" w:color="auto" w:fill="auto"/>
          </w:tcPr>
          <w:p w14:paraId="3BD6F12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Tür</w:t>
            </w:r>
            <w:proofErr w:type="spellEnd"/>
          </w:p>
        </w:tc>
        <w:tc>
          <w:tcPr>
            <w:tcW w:w="4669" w:type="dxa"/>
            <w:gridSpan w:val="15"/>
            <w:shd w:val="clear" w:color="auto" w:fill="auto"/>
          </w:tcPr>
          <w:p w14:paraId="3FEF4A4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Açıklama</w:t>
            </w:r>
            <w:proofErr w:type="spellEnd"/>
          </w:p>
        </w:tc>
        <w:tc>
          <w:tcPr>
            <w:tcW w:w="926" w:type="dxa"/>
            <w:shd w:val="clear" w:color="auto" w:fill="auto"/>
          </w:tcPr>
          <w:p w14:paraId="5A01541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Saat</w:t>
            </w:r>
            <w:proofErr w:type="spellEnd"/>
          </w:p>
        </w:tc>
      </w:tr>
      <w:tr w:rsidR="00DB5EED" w:rsidRPr="00DB5EED" w14:paraId="216C0EF5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320589E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8814" w:type="dxa"/>
            <w:gridSpan w:val="24"/>
            <w:shd w:val="clear" w:color="auto" w:fill="F2F2F2"/>
          </w:tcPr>
          <w:p w14:paraId="19886A8B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Öğretim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elemanı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tarafından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uygulanan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süre</w:t>
            </w:r>
            <w:proofErr w:type="spellEnd"/>
          </w:p>
        </w:tc>
      </w:tr>
      <w:tr w:rsidR="00DB5EED" w:rsidRPr="00DB5EED" w14:paraId="091513BC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49868E8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4A16B81B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1</w:t>
            </w:r>
          </w:p>
        </w:tc>
        <w:tc>
          <w:tcPr>
            <w:tcW w:w="2088" w:type="dxa"/>
            <w:gridSpan w:val="4"/>
            <w:shd w:val="clear" w:color="auto" w:fill="auto"/>
          </w:tcPr>
          <w:p w14:paraId="64A1CAE8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Sınıf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4669" w:type="dxa"/>
            <w:gridSpan w:val="15"/>
            <w:shd w:val="clear" w:color="auto" w:fill="auto"/>
          </w:tcPr>
          <w:p w14:paraId="2DF2241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Dersler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powerpoint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sunumlarına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tahta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üzerinde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yapılan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anlatımları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temel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almaktadır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gerekirse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26" w:type="dxa"/>
            <w:shd w:val="clear" w:color="auto" w:fill="auto"/>
          </w:tcPr>
          <w:p w14:paraId="3D5F38DC" w14:textId="77777777" w:rsidR="00DB5EED" w:rsidRPr="00DB5EED" w:rsidRDefault="00DB5EED" w:rsidP="00D44BF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14</w:t>
            </w:r>
          </w:p>
        </w:tc>
      </w:tr>
      <w:tr w:rsidR="00DB5EED" w:rsidRPr="00DB5EED" w14:paraId="090F3003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08A2D58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9E6B21F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2</w:t>
            </w:r>
          </w:p>
          <w:p w14:paraId="524C48CB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2088" w:type="dxa"/>
            <w:gridSpan w:val="4"/>
            <w:shd w:val="clear" w:color="auto" w:fill="auto"/>
          </w:tcPr>
          <w:p w14:paraId="53918569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Etkileşimli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</w:p>
        </w:tc>
        <w:tc>
          <w:tcPr>
            <w:tcW w:w="4669" w:type="dxa"/>
            <w:gridSpan w:val="15"/>
            <w:shd w:val="clear" w:color="auto" w:fill="auto"/>
          </w:tcPr>
          <w:p w14:paraId="10B7FC0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Etkileşimli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dersler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öğrenme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hedeflerine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sonuçlarına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ulaşmak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öğrencilerin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aktif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olarak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tartışmalara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katılmalarına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grup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tartışmaları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düzenlemelerine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powerpoint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sunumları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hazırlamalarına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olanak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tanır</w:t>
            </w:r>
            <w:proofErr w:type="spellEnd"/>
          </w:p>
        </w:tc>
        <w:tc>
          <w:tcPr>
            <w:tcW w:w="926" w:type="dxa"/>
            <w:shd w:val="clear" w:color="auto" w:fill="auto"/>
          </w:tcPr>
          <w:p w14:paraId="7D4CDEE0" w14:textId="77777777" w:rsidR="00DB5EED" w:rsidRPr="00DB5EED" w:rsidRDefault="00DB5EED" w:rsidP="00D44BFC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14</w:t>
            </w:r>
          </w:p>
        </w:tc>
      </w:tr>
      <w:tr w:rsidR="00DB5EED" w:rsidRPr="00DB5EED" w14:paraId="3CF86BE9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26B1A7A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8796CDD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3</w:t>
            </w:r>
          </w:p>
        </w:tc>
        <w:tc>
          <w:tcPr>
            <w:tcW w:w="2088" w:type="dxa"/>
            <w:gridSpan w:val="4"/>
            <w:shd w:val="clear" w:color="auto" w:fill="auto"/>
          </w:tcPr>
          <w:p w14:paraId="355220CB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Problem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69" w:type="dxa"/>
            <w:gridSpan w:val="15"/>
            <w:shd w:val="clear" w:color="auto" w:fill="auto"/>
          </w:tcPr>
          <w:p w14:paraId="2AC0E2AA" w14:textId="77777777" w:rsidR="00DB5EED" w:rsidRPr="003337A0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Sorunlar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ve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çözümler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kara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tahta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 xml:space="preserve"> /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beyaz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tahta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üzerinde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gösterilir</w:t>
            </w:r>
            <w:proofErr w:type="spellEnd"/>
            <w:r w:rsidRPr="003337A0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.</w:t>
            </w:r>
          </w:p>
        </w:tc>
        <w:tc>
          <w:tcPr>
            <w:tcW w:w="926" w:type="dxa"/>
            <w:shd w:val="clear" w:color="auto" w:fill="auto"/>
          </w:tcPr>
          <w:p w14:paraId="44C46235" w14:textId="77777777" w:rsidR="00DB5EED" w:rsidRPr="00DB5EED" w:rsidRDefault="00DB5EED" w:rsidP="00D44BFC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14</w:t>
            </w:r>
          </w:p>
        </w:tc>
      </w:tr>
      <w:tr w:rsidR="00DB5EED" w:rsidRPr="00DB5EED" w14:paraId="5810B5A5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2150AFA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2F6E48C5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4</w:t>
            </w:r>
          </w:p>
        </w:tc>
        <w:tc>
          <w:tcPr>
            <w:tcW w:w="2088" w:type="dxa"/>
            <w:gridSpan w:val="4"/>
            <w:shd w:val="clear" w:color="auto" w:fill="auto"/>
          </w:tcPr>
          <w:p w14:paraId="34EA7786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Laboratuvar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69" w:type="dxa"/>
            <w:gridSpan w:val="15"/>
            <w:shd w:val="clear" w:color="auto" w:fill="auto"/>
          </w:tcPr>
          <w:p w14:paraId="21F80DD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6" w:type="dxa"/>
            <w:shd w:val="clear" w:color="auto" w:fill="auto"/>
          </w:tcPr>
          <w:p w14:paraId="4438F4B6" w14:textId="77777777" w:rsidR="00DB5EED" w:rsidRPr="00DB5EED" w:rsidRDefault="00DB5EED" w:rsidP="00D44BFC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</w:p>
        </w:tc>
      </w:tr>
      <w:tr w:rsidR="00DB5EED" w:rsidRPr="00DB5EED" w14:paraId="1A7ADDAC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14155861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11EC4820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5</w:t>
            </w:r>
          </w:p>
        </w:tc>
        <w:tc>
          <w:tcPr>
            <w:tcW w:w="2088" w:type="dxa"/>
            <w:gridSpan w:val="4"/>
            <w:shd w:val="clear" w:color="auto" w:fill="auto"/>
          </w:tcPr>
          <w:p w14:paraId="3097A0A8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Uygulama</w:t>
            </w:r>
            <w:proofErr w:type="spellEnd"/>
          </w:p>
        </w:tc>
        <w:tc>
          <w:tcPr>
            <w:tcW w:w="4669" w:type="dxa"/>
            <w:gridSpan w:val="15"/>
            <w:shd w:val="clear" w:color="auto" w:fill="auto"/>
          </w:tcPr>
          <w:p w14:paraId="43FB2D3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6" w:type="dxa"/>
            <w:shd w:val="clear" w:color="auto" w:fill="auto"/>
          </w:tcPr>
          <w:p w14:paraId="16035FB2" w14:textId="77777777" w:rsidR="00DB5EED" w:rsidRPr="00DB5EED" w:rsidRDefault="00DB5EED" w:rsidP="00D44BFC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</w:p>
        </w:tc>
      </w:tr>
      <w:tr w:rsidR="00DB5EED" w:rsidRPr="00DB5EED" w14:paraId="3329AB7D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7696D73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13CA4620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6</w:t>
            </w:r>
          </w:p>
        </w:tc>
        <w:tc>
          <w:tcPr>
            <w:tcW w:w="2088" w:type="dxa"/>
            <w:gridSpan w:val="4"/>
            <w:shd w:val="clear" w:color="auto" w:fill="auto"/>
          </w:tcPr>
          <w:p w14:paraId="51F0EC80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Saha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Çalışması</w:t>
            </w:r>
            <w:proofErr w:type="spellEnd"/>
          </w:p>
        </w:tc>
        <w:tc>
          <w:tcPr>
            <w:tcW w:w="4669" w:type="dxa"/>
            <w:gridSpan w:val="15"/>
            <w:shd w:val="clear" w:color="auto" w:fill="auto"/>
          </w:tcPr>
          <w:p w14:paraId="22ADD12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6" w:type="dxa"/>
            <w:shd w:val="clear" w:color="auto" w:fill="auto"/>
          </w:tcPr>
          <w:p w14:paraId="013D992B" w14:textId="77777777" w:rsidR="00DB5EED" w:rsidRPr="00DB5EED" w:rsidRDefault="00DB5EED" w:rsidP="00D44BFC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</w:p>
        </w:tc>
      </w:tr>
      <w:tr w:rsidR="00DB5EED" w:rsidRPr="00DB5EED" w14:paraId="7C948AA8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60A49BF9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8814" w:type="dxa"/>
            <w:gridSpan w:val="24"/>
            <w:shd w:val="clear" w:color="auto" w:fill="F2F2F2"/>
          </w:tcPr>
          <w:p w14:paraId="26008254" w14:textId="77777777" w:rsidR="00DB5EED" w:rsidRPr="00DB5EED" w:rsidRDefault="00DB5EED" w:rsidP="00D4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Öğrencinin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ayırması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beklenen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tahmini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süre</w:t>
            </w:r>
            <w:proofErr w:type="spellEnd"/>
          </w:p>
        </w:tc>
      </w:tr>
      <w:tr w:rsidR="00DB5EED" w:rsidRPr="00DB5EED" w14:paraId="4D5FF12A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69984D6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12DF85A7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7</w:t>
            </w:r>
          </w:p>
        </w:tc>
        <w:tc>
          <w:tcPr>
            <w:tcW w:w="2088" w:type="dxa"/>
            <w:gridSpan w:val="4"/>
            <w:shd w:val="clear" w:color="auto" w:fill="auto"/>
          </w:tcPr>
          <w:p w14:paraId="2417017B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4669" w:type="dxa"/>
            <w:gridSpan w:val="15"/>
            <w:shd w:val="clear" w:color="auto" w:fill="auto"/>
          </w:tcPr>
          <w:p w14:paraId="21A08CCC" w14:textId="77777777" w:rsidR="00DB5EED" w:rsidRPr="00DB5EED" w:rsidRDefault="00D44BFC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Eleştirel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yazı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/blog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hazırlama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926" w:type="dxa"/>
            <w:shd w:val="clear" w:color="auto" w:fill="auto"/>
          </w:tcPr>
          <w:p w14:paraId="27464208" w14:textId="77777777" w:rsidR="00DB5EED" w:rsidRPr="00DB5EED" w:rsidRDefault="00DB5EED" w:rsidP="00D44BFC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40</w:t>
            </w:r>
          </w:p>
        </w:tc>
      </w:tr>
      <w:tr w:rsidR="00DB5EED" w:rsidRPr="00DB5EED" w14:paraId="00DE049F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74B3C44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2F7EBB54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8</w:t>
            </w:r>
          </w:p>
        </w:tc>
        <w:tc>
          <w:tcPr>
            <w:tcW w:w="2088" w:type="dxa"/>
            <w:gridSpan w:val="4"/>
            <w:shd w:val="clear" w:color="auto" w:fill="auto"/>
          </w:tcPr>
          <w:p w14:paraId="2BE55B03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Ödev</w:t>
            </w:r>
            <w:proofErr w:type="spellEnd"/>
          </w:p>
        </w:tc>
        <w:tc>
          <w:tcPr>
            <w:tcW w:w="4669" w:type="dxa"/>
            <w:gridSpan w:val="15"/>
            <w:shd w:val="clear" w:color="auto" w:fill="auto"/>
          </w:tcPr>
          <w:p w14:paraId="18E13F3C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Her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hafta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ilgili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materyaki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çalışmak</w:t>
            </w:r>
            <w:proofErr w:type="spellEnd"/>
          </w:p>
        </w:tc>
        <w:tc>
          <w:tcPr>
            <w:tcW w:w="926" w:type="dxa"/>
            <w:shd w:val="clear" w:color="auto" w:fill="auto"/>
          </w:tcPr>
          <w:p w14:paraId="14439CAB" w14:textId="77777777" w:rsidR="00DB5EED" w:rsidRPr="00DB5EED" w:rsidRDefault="00DB5EED" w:rsidP="00D44BFC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50</w:t>
            </w:r>
          </w:p>
        </w:tc>
      </w:tr>
      <w:tr w:rsidR="00DB5EED" w:rsidRPr="00DB5EED" w14:paraId="06B76782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6063F99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766AE7AD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9</w:t>
            </w:r>
          </w:p>
        </w:tc>
        <w:tc>
          <w:tcPr>
            <w:tcW w:w="2088" w:type="dxa"/>
            <w:gridSpan w:val="4"/>
            <w:shd w:val="clear" w:color="auto" w:fill="auto"/>
          </w:tcPr>
          <w:p w14:paraId="7E46CAA2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Hazırlık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69" w:type="dxa"/>
            <w:gridSpan w:val="15"/>
            <w:shd w:val="clear" w:color="auto" w:fill="auto"/>
          </w:tcPr>
          <w:p w14:paraId="7CD8B38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Ders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notlarının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okunması</w:t>
            </w:r>
            <w:proofErr w:type="spellEnd"/>
          </w:p>
        </w:tc>
        <w:tc>
          <w:tcPr>
            <w:tcW w:w="926" w:type="dxa"/>
            <w:shd w:val="clear" w:color="auto" w:fill="auto"/>
          </w:tcPr>
          <w:p w14:paraId="206CBDBB" w14:textId="77777777" w:rsidR="00DB5EED" w:rsidRPr="00DB5EED" w:rsidRDefault="00DB5EED" w:rsidP="00D44BFC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10</w:t>
            </w:r>
          </w:p>
        </w:tc>
      </w:tr>
      <w:tr w:rsidR="00DB5EED" w:rsidRPr="00DB5EED" w14:paraId="51C0FF01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450A9F06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438376E1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10</w:t>
            </w:r>
          </w:p>
        </w:tc>
        <w:tc>
          <w:tcPr>
            <w:tcW w:w="2088" w:type="dxa"/>
            <w:gridSpan w:val="4"/>
            <w:shd w:val="clear" w:color="auto" w:fill="auto"/>
          </w:tcPr>
          <w:p w14:paraId="25747D71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Ders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Tekrarı</w:t>
            </w:r>
            <w:proofErr w:type="spellEnd"/>
          </w:p>
        </w:tc>
        <w:tc>
          <w:tcPr>
            <w:tcW w:w="4669" w:type="dxa"/>
            <w:gridSpan w:val="15"/>
            <w:shd w:val="clear" w:color="auto" w:fill="auto"/>
          </w:tcPr>
          <w:p w14:paraId="00FD1A84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Sınava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hazırlık</w:t>
            </w:r>
            <w:proofErr w:type="spellEnd"/>
          </w:p>
        </w:tc>
        <w:tc>
          <w:tcPr>
            <w:tcW w:w="926" w:type="dxa"/>
            <w:shd w:val="clear" w:color="auto" w:fill="auto"/>
          </w:tcPr>
          <w:p w14:paraId="08EEF1DA" w14:textId="77777777" w:rsidR="00DB5EED" w:rsidRPr="00DB5EED" w:rsidRDefault="00DB5EED" w:rsidP="00D44BFC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24</w:t>
            </w:r>
          </w:p>
        </w:tc>
      </w:tr>
      <w:tr w:rsidR="00DB5EED" w:rsidRPr="00DB5EED" w14:paraId="5F04C6C0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7403A14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4A4F86D3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11</w:t>
            </w:r>
          </w:p>
        </w:tc>
        <w:tc>
          <w:tcPr>
            <w:tcW w:w="2088" w:type="dxa"/>
            <w:gridSpan w:val="4"/>
            <w:shd w:val="clear" w:color="auto" w:fill="auto"/>
          </w:tcPr>
          <w:p w14:paraId="67F418B4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Studyo</w:t>
            </w:r>
            <w:proofErr w:type="spellEnd"/>
          </w:p>
        </w:tc>
        <w:tc>
          <w:tcPr>
            <w:tcW w:w="4669" w:type="dxa"/>
            <w:gridSpan w:val="15"/>
            <w:shd w:val="clear" w:color="auto" w:fill="auto"/>
          </w:tcPr>
          <w:p w14:paraId="1A64993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6" w:type="dxa"/>
            <w:shd w:val="clear" w:color="auto" w:fill="auto"/>
          </w:tcPr>
          <w:p w14:paraId="2057AFEC" w14:textId="77777777" w:rsidR="00DB5EED" w:rsidRPr="00DB5EED" w:rsidRDefault="00DB5EED" w:rsidP="00D44BFC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</w:p>
        </w:tc>
      </w:tr>
      <w:tr w:rsidR="00DB5EED" w:rsidRPr="00DB5EED" w14:paraId="351EF8BA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5549A1A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4CC08DF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12</w:t>
            </w:r>
          </w:p>
        </w:tc>
        <w:tc>
          <w:tcPr>
            <w:tcW w:w="2088" w:type="dxa"/>
            <w:gridSpan w:val="4"/>
            <w:shd w:val="clear" w:color="auto" w:fill="auto"/>
          </w:tcPr>
          <w:p w14:paraId="227D0E22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Ofis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Saati</w:t>
            </w:r>
            <w:proofErr w:type="spellEnd"/>
          </w:p>
        </w:tc>
        <w:tc>
          <w:tcPr>
            <w:tcW w:w="4669" w:type="dxa"/>
            <w:gridSpan w:val="15"/>
            <w:shd w:val="clear" w:color="auto" w:fill="auto"/>
          </w:tcPr>
          <w:p w14:paraId="3293EDE4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Çalışma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saatleri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öğrencilerin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dersler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sırasında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almadıkları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ilgili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materyali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okudukları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konuları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tartışmak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kullanılır</w:t>
            </w:r>
            <w:proofErr w:type="spellEnd"/>
          </w:p>
        </w:tc>
        <w:tc>
          <w:tcPr>
            <w:tcW w:w="926" w:type="dxa"/>
            <w:shd w:val="clear" w:color="auto" w:fill="auto"/>
          </w:tcPr>
          <w:p w14:paraId="701A1EDD" w14:textId="77777777" w:rsidR="00DB5EED" w:rsidRPr="00DB5EED" w:rsidRDefault="00DB5EED" w:rsidP="00D44BFC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14</w:t>
            </w:r>
          </w:p>
        </w:tc>
      </w:tr>
      <w:tr w:rsidR="00DB5EED" w:rsidRPr="00DB5EED" w14:paraId="7589DD96" w14:textId="77777777" w:rsidTr="008C1423">
        <w:trPr>
          <w:trHeight w:val="126"/>
        </w:trPr>
        <w:tc>
          <w:tcPr>
            <w:tcW w:w="1642" w:type="dxa"/>
            <w:vMerge/>
            <w:shd w:val="clear" w:color="auto" w:fill="auto"/>
          </w:tcPr>
          <w:p w14:paraId="0038B58A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19" w:type="dxa"/>
            <w:gridSpan w:val="8"/>
            <w:shd w:val="clear" w:color="auto" w:fill="auto"/>
          </w:tcPr>
          <w:p w14:paraId="1A992AEE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  <w:t>TOPLAM</w:t>
            </w:r>
          </w:p>
        </w:tc>
        <w:tc>
          <w:tcPr>
            <w:tcW w:w="5595" w:type="dxa"/>
            <w:gridSpan w:val="16"/>
            <w:shd w:val="clear" w:color="auto" w:fill="auto"/>
          </w:tcPr>
          <w:p w14:paraId="01109DFF" w14:textId="77777777" w:rsidR="00DB5EED" w:rsidRPr="00DB5EED" w:rsidRDefault="00DB5EED" w:rsidP="00DB5EED">
            <w:pPr>
              <w:numPr>
                <w:ilvl w:val="0"/>
                <w:numId w:val="1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262626"/>
                <w:sz w:val="20"/>
                <w:szCs w:val="20"/>
                <w:lang w:val="en-US"/>
              </w:rPr>
            </w:pPr>
          </w:p>
        </w:tc>
      </w:tr>
      <w:tr w:rsidR="00DB5EED" w:rsidRPr="00DB5EED" w14:paraId="2EC1922F" w14:textId="77777777" w:rsidTr="008C1423">
        <w:trPr>
          <w:trHeight w:val="115"/>
        </w:trPr>
        <w:tc>
          <w:tcPr>
            <w:tcW w:w="10456" w:type="dxa"/>
            <w:gridSpan w:val="25"/>
            <w:shd w:val="clear" w:color="auto" w:fill="D9D9D9"/>
          </w:tcPr>
          <w:p w14:paraId="4506BE5B" w14:textId="77777777" w:rsidR="00DB5EED" w:rsidRPr="00DB5EED" w:rsidRDefault="00DB5EED" w:rsidP="00DB5EED">
            <w:pPr>
              <w:spacing w:before="20" w:after="2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IV. BÖLÜM</w:t>
            </w:r>
          </w:p>
        </w:tc>
      </w:tr>
      <w:tr w:rsidR="00DB5EED" w:rsidRPr="00DB5EED" w14:paraId="52745CD9" w14:textId="77777777" w:rsidTr="008C1423">
        <w:trPr>
          <w:trHeight w:val="115"/>
        </w:trPr>
        <w:tc>
          <w:tcPr>
            <w:tcW w:w="1642" w:type="dxa"/>
            <w:vMerge w:val="restart"/>
            <w:shd w:val="clear" w:color="auto" w:fill="auto"/>
          </w:tcPr>
          <w:p w14:paraId="5311E8D8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Öğretim Elemanı</w:t>
            </w:r>
          </w:p>
        </w:tc>
        <w:tc>
          <w:tcPr>
            <w:tcW w:w="3219" w:type="dxa"/>
            <w:gridSpan w:val="8"/>
            <w:shd w:val="clear" w:color="auto" w:fill="auto"/>
          </w:tcPr>
          <w:p w14:paraId="711E8327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İsim</w:t>
            </w:r>
          </w:p>
        </w:tc>
        <w:tc>
          <w:tcPr>
            <w:tcW w:w="5595" w:type="dxa"/>
            <w:gridSpan w:val="16"/>
            <w:shd w:val="clear" w:color="auto" w:fill="auto"/>
          </w:tcPr>
          <w:p w14:paraId="3A9A6375" w14:textId="77777777" w:rsidR="00DB5EED" w:rsidRPr="00DB5EED" w:rsidRDefault="006A15D6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Tarık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Oğuzlu</w:t>
            </w:r>
            <w:proofErr w:type="spellEnd"/>
          </w:p>
          <w:p w14:paraId="4FE655B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B5EED" w:rsidRPr="00DB5EED" w14:paraId="7DDCBFF6" w14:textId="77777777" w:rsidTr="008C1423">
        <w:trPr>
          <w:trHeight w:val="115"/>
        </w:trPr>
        <w:tc>
          <w:tcPr>
            <w:tcW w:w="1642" w:type="dxa"/>
            <w:vMerge/>
            <w:shd w:val="clear" w:color="auto" w:fill="auto"/>
          </w:tcPr>
          <w:p w14:paraId="551AD03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19" w:type="dxa"/>
            <w:gridSpan w:val="8"/>
            <w:shd w:val="clear" w:color="auto" w:fill="auto"/>
          </w:tcPr>
          <w:p w14:paraId="00B2B097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E-mail</w:t>
            </w:r>
          </w:p>
        </w:tc>
        <w:tc>
          <w:tcPr>
            <w:tcW w:w="5595" w:type="dxa"/>
            <w:gridSpan w:val="16"/>
            <w:shd w:val="clear" w:color="auto" w:fill="auto"/>
          </w:tcPr>
          <w:p w14:paraId="622D45D4" w14:textId="77777777" w:rsidR="00DB5EED" w:rsidRPr="00DB5EED" w:rsidRDefault="006A15D6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tarik.oguzlu</w:t>
            </w:r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@antalya.edu.tr</w:t>
            </w:r>
          </w:p>
        </w:tc>
      </w:tr>
      <w:tr w:rsidR="00DB5EED" w:rsidRPr="00DB5EED" w14:paraId="60451F7F" w14:textId="77777777" w:rsidTr="008C1423">
        <w:trPr>
          <w:trHeight w:val="115"/>
        </w:trPr>
        <w:tc>
          <w:tcPr>
            <w:tcW w:w="1642" w:type="dxa"/>
            <w:vMerge/>
            <w:shd w:val="clear" w:color="auto" w:fill="auto"/>
          </w:tcPr>
          <w:p w14:paraId="18BD45E4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19" w:type="dxa"/>
            <w:gridSpan w:val="8"/>
            <w:shd w:val="clear" w:color="auto" w:fill="auto"/>
          </w:tcPr>
          <w:p w14:paraId="302F09AE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Tel</w:t>
            </w:r>
          </w:p>
        </w:tc>
        <w:tc>
          <w:tcPr>
            <w:tcW w:w="5595" w:type="dxa"/>
            <w:gridSpan w:val="16"/>
            <w:shd w:val="clear" w:color="auto" w:fill="auto"/>
          </w:tcPr>
          <w:p w14:paraId="1793277D" w14:textId="77777777" w:rsidR="00DB5EED" w:rsidRPr="00DB5EED" w:rsidRDefault="006A15D6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0242 245 0225</w:t>
            </w:r>
          </w:p>
          <w:p w14:paraId="035EA0A2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B5EED" w:rsidRPr="00DB5EED" w14:paraId="2430A5D0" w14:textId="77777777" w:rsidTr="008C1423">
        <w:trPr>
          <w:trHeight w:val="115"/>
        </w:trPr>
        <w:tc>
          <w:tcPr>
            <w:tcW w:w="1642" w:type="dxa"/>
            <w:vMerge/>
            <w:shd w:val="clear" w:color="auto" w:fill="auto"/>
          </w:tcPr>
          <w:p w14:paraId="56D6314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19" w:type="dxa"/>
            <w:gridSpan w:val="8"/>
            <w:shd w:val="clear" w:color="auto" w:fill="auto"/>
          </w:tcPr>
          <w:p w14:paraId="722CC748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Ofis</w:t>
            </w:r>
          </w:p>
        </w:tc>
        <w:tc>
          <w:tcPr>
            <w:tcW w:w="5595" w:type="dxa"/>
            <w:gridSpan w:val="16"/>
            <w:shd w:val="clear" w:color="auto" w:fill="auto"/>
          </w:tcPr>
          <w:p w14:paraId="3AE5FD3B" w14:textId="77777777" w:rsidR="00DB5EED" w:rsidRPr="00DB5EED" w:rsidRDefault="006A15D6" w:rsidP="00D44BFC">
            <w:p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A2-34/35</w:t>
            </w:r>
          </w:p>
        </w:tc>
      </w:tr>
      <w:tr w:rsidR="00DB5EED" w:rsidRPr="00DB5EED" w14:paraId="3298DA9E" w14:textId="77777777" w:rsidTr="008C1423">
        <w:trPr>
          <w:trHeight w:val="115"/>
        </w:trPr>
        <w:tc>
          <w:tcPr>
            <w:tcW w:w="1642" w:type="dxa"/>
            <w:vMerge/>
            <w:shd w:val="clear" w:color="auto" w:fill="auto"/>
          </w:tcPr>
          <w:p w14:paraId="7955ED2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19" w:type="dxa"/>
            <w:gridSpan w:val="8"/>
            <w:shd w:val="clear" w:color="auto" w:fill="auto"/>
          </w:tcPr>
          <w:p w14:paraId="70790EFF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Görüşme saatleri</w:t>
            </w:r>
          </w:p>
        </w:tc>
        <w:tc>
          <w:tcPr>
            <w:tcW w:w="5595" w:type="dxa"/>
            <w:gridSpan w:val="16"/>
            <w:shd w:val="clear" w:color="auto" w:fill="auto"/>
          </w:tcPr>
          <w:p w14:paraId="6F412E44" w14:textId="77777777" w:rsidR="00DB5EED" w:rsidRPr="00DB5EED" w:rsidRDefault="006A15D6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Perşembe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13:30-15:3</w:t>
            </w:r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DB5EED" w:rsidRPr="00DB5EED" w14:paraId="495281CB" w14:textId="77777777" w:rsidTr="008C1423">
        <w:trPr>
          <w:trHeight w:val="115"/>
        </w:trPr>
        <w:tc>
          <w:tcPr>
            <w:tcW w:w="1642" w:type="dxa"/>
            <w:shd w:val="clear" w:color="auto" w:fill="auto"/>
          </w:tcPr>
          <w:p w14:paraId="2D07B93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Ders Materyalleri</w:t>
            </w:r>
          </w:p>
        </w:tc>
        <w:tc>
          <w:tcPr>
            <w:tcW w:w="3219" w:type="dxa"/>
            <w:gridSpan w:val="8"/>
            <w:shd w:val="clear" w:color="auto" w:fill="auto"/>
          </w:tcPr>
          <w:p w14:paraId="1C5A2AD6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Zorunlu</w:t>
            </w:r>
          </w:p>
        </w:tc>
        <w:tc>
          <w:tcPr>
            <w:tcW w:w="5595" w:type="dxa"/>
            <w:gridSpan w:val="16"/>
            <w:shd w:val="clear" w:color="auto" w:fill="auto"/>
          </w:tcPr>
          <w:p w14:paraId="4A2A06C5" w14:textId="60C4D6FC" w:rsidR="00DB5EED" w:rsidRPr="00DB5EED" w:rsidRDefault="006718F5" w:rsidP="006A15D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Müfredatta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gösterilen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tüm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okumalar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gerekli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okumalardır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DB5EED" w:rsidRPr="00DB5EED" w14:paraId="5141F226" w14:textId="77777777" w:rsidTr="008C1423">
        <w:trPr>
          <w:trHeight w:val="115"/>
        </w:trPr>
        <w:tc>
          <w:tcPr>
            <w:tcW w:w="1642" w:type="dxa"/>
            <w:shd w:val="clear" w:color="auto" w:fill="auto"/>
          </w:tcPr>
          <w:p w14:paraId="7D4A147F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19" w:type="dxa"/>
            <w:gridSpan w:val="8"/>
            <w:shd w:val="clear" w:color="auto" w:fill="auto"/>
          </w:tcPr>
          <w:p w14:paraId="1E013E7B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</w:rPr>
              <w:t>Önerilen</w:t>
            </w:r>
          </w:p>
        </w:tc>
        <w:tc>
          <w:tcPr>
            <w:tcW w:w="5595" w:type="dxa"/>
            <w:gridSpan w:val="16"/>
            <w:shd w:val="clear" w:color="auto" w:fill="auto"/>
          </w:tcPr>
          <w:p w14:paraId="30C6AF5B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Çeşitli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konularda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çevrimiçi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kaynaklar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akademik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makaleler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politika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özetleri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resmi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raporlar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gibi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müfredatta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listelenmiştir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DB5EED" w:rsidRPr="00DB5EED" w14:paraId="43FAD5FB" w14:textId="77777777" w:rsidTr="008C1423">
        <w:trPr>
          <w:trHeight w:val="115"/>
        </w:trPr>
        <w:tc>
          <w:tcPr>
            <w:tcW w:w="1642" w:type="dxa"/>
            <w:vMerge w:val="restart"/>
            <w:shd w:val="clear" w:color="auto" w:fill="auto"/>
          </w:tcPr>
          <w:p w14:paraId="69F38F91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Diğer</w:t>
            </w:r>
            <w:proofErr w:type="spellEnd"/>
          </w:p>
        </w:tc>
        <w:tc>
          <w:tcPr>
            <w:tcW w:w="3219" w:type="dxa"/>
            <w:gridSpan w:val="8"/>
            <w:shd w:val="clear" w:color="auto" w:fill="auto"/>
            <w:vAlign w:val="center"/>
          </w:tcPr>
          <w:p w14:paraId="3FD79FDE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Akademik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Dürüstlük</w:t>
            </w:r>
            <w:proofErr w:type="spellEnd"/>
          </w:p>
        </w:tc>
        <w:tc>
          <w:tcPr>
            <w:tcW w:w="5595" w:type="dxa"/>
            <w:gridSpan w:val="16"/>
            <w:shd w:val="clear" w:color="auto" w:fill="auto"/>
          </w:tcPr>
          <w:p w14:paraId="4E1CDA98" w14:textId="77777777" w:rsidR="00DB5EED" w:rsidRPr="00DB5EED" w:rsidRDefault="00BA6C16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Akademik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dürüstlüğün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ihlal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edilmesi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yalnızca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aldatma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intihal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uydurma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veya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alıntı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yapma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gibi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durumla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rı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değil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başkalarının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sahtekarlıklarını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benimseme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sınavların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hukuksuz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şekilde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ele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geçirilmesi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daha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önce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teslim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edilmiş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bir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çalışmanın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yeniden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kullanımı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parayla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başkasına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ödev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yaptırmak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gibi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suçları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içerir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Disiplin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eylemleri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bölümün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web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sayfasında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yüklenen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broşürde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listelenir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açıklanır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Etik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konular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giriş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dersinde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açıklanır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ders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müfrdatı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akademik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dürüstlük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öğrencilerin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el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kitabına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nasıl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erişebileceği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hakkında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içerir</w:t>
            </w:r>
            <w:proofErr w:type="spellEnd"/>
            <w:r w:rsidR="00DB5EED"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DB5EED" w:rsidRPr="00DB5EED" w14:paraId="5EE67668" w14:textId="77777777" w:rsidTr="008C1423">
        <w:trPr>
          <w:trHeight w:val="115"/>
        </w:trPr>
        <w:tc>
          <w:tcPr>
            <w:tcW w:w="1642" w:type="dxa"/>
            <w:vMerge/>
            <w:shd w:val="clear" w:color="auto" w:fill="auto"/>
          </w:tcPr>
          <w:p w14:paraId="08EFD315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19" w:type="dxa"/>
            <w:gridSpan w:val="8"/>
            <w:shd w:val="clear" w:color="auto" w:fill="auto"/>
            <w:vAlign w:val="center"/>
          </w:tcPr>
          <w:p w14:paraId="73817862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Engelli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Öğrenciler</w:t>
            </w:r>
            <w:proofErr w:type="spellEnd"/>
          </w:p>
        </w:tc>
        <w:tc>
          <w:tcPr>
            <w:tcW w:w="5595" w:type="dxa"/>
            <w:gridSpan w:val="16"/>
            <w:shd w:val="clear" w:color="auto" w:fill="auto"/>
          </w:tcPr>
          <w:p w14:paraId="48F44AC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Üniversitenin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düzenlemelerine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göre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engelli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durumları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kanıtlanan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öğrencilere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makul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konaklama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sağlanabilir</w:t>
            </w:r>
            <w:proofErr w:type="spellEnd"/>
          </w:p>
        </w:tc>
      </w:tr>
      <w:tr w:rsidR="00DB5EED" w:rsidRPr="00DB5EED" w14:paraId="3EDD0258" w14:textId="77777777" w:rsidTr="008C1423">
        <w:trPr>
          <w:trHeight w:val="115"/>
        </w:trPr>
        <w:tc>
          <w:tcPr>
            <w:tcW w:w="1642" w:type="dxa"/>
            <w:vMerge/>
            <w:shd w:val="clear" w:color="auto" w:fill="auto"/>
          </w:tcPr>
          <w:p w14:paraId="4A596F1D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19" w:type="dxa"/>
            <w:gridSpan w:val="8"/>
            <w:shd w:val="clear" w:color="auto" w:fill="auto"/>
          </w:tcPr>
          <w:p w14:paraId="6408849F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Güvenlik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Konuları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ab/>
            </w:r>
          </w:p>
        </w:tc>
        <w:tc>
          <w:tcPr>
            <w:tcW w:w="5595" w:type="dxa"/>
            <w:gridSpan w:val="16"/>
            <w:shd w:val="clear" w:color="auto" w:fill="auto"/>
          </w:tcPr>
          <w:p w14:paraId="35D4C6D7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B5EED" w:rsidRPr="00DB5EED" w14:paraId="59168D13" w14:textId="77777777" w:rsidTr="008C1423">
        <w:trPr>
          <w:trHeight w:val="115"/>
        </w:trPr>
        <w:tc>
          <w:tcPr>
            <w:tcW w:w="1642" w:type="dxa"/>
            <w:vMerge/>
            <w:shd w:val="clear" w:color="auto" w:fill="auto"/>
          </w:tcPr>
          <w:p w14:paraId="3FAFB473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3219" w:type="dxa"/>
            <w:gridSpan w:val="8"/>
            <w:shd w:val="clear" w:color="auto" w:fill="auto"/>
          </w:tcPr>
          <w:p w14:paraId="52AA6862" w14:textId="77777777" w:rsidR="00DB5EED" w:rsidRPr="00DB5EED" w:rsidRDefault="00DB5EED" w:rsidP="00DB5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b/>
                <w:color w:val="1F497D"/>
                <w:sz w:val="20"/>
                <w:szCs w:val="20"/>
                <w:lang w:val="en-US"/>
              </w:rPr>
              <w:t>Esneklik</w:t>
            </w:r>
            <w:proofErr w:type="spellEnd"/>
          </w:p>
        </w:tc>
        <w:tc>
          <w:tcPr>
            <w:tcW w:w="5595" w:type="dxa"/>
            <w:gridSpan w:val="16"/>
            <w:shd w:val="clear" w:color="auto" w:fill="auto"/>
          </w:tcPr>
          <w:p w14:paraId="6E7351D0" w14:textId="77777777" w:rsidR="00DB5EED" w:rsidRPr="00DB5EED" w:rsidRDefault="00DB5EED" w:rsidP="00DB5EE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Öğrencilere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değişikliklerden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önce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e-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postayla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çevrimiçi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platformlarda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duyurularla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önceki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derslerde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sınıflarda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konferansa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konferansa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katılım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spesifik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konular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için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materyal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gibi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veya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diğer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durumlarda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sağlık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sorunları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gibi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bildirim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yapılır</w:t>
            </w:r>
            <w:proofErr w:type="spellEnd"/>
            <w:r w:rsidRPr="00DB5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..</w:t>
            </w:r>
          </w:p>
        </w:tc>
      </w:tr>
    </w:tbl>
    <w:p w14:paraId="512EFD20" w14:textId="77777777" w:rsidR="00DB5EED" w:rsidRPr="00DB5EED" w:rsidRDefault="00DB5EED" w:rsidP="00DB5EED">
      <w:pPr>
        <w:spacing w:before="20" w:after="20" w:line="240" w:lineRule="auto"/>
        <w:rPr>
          <w:rFonts w:ascii="Times New Roman" w:eastAsia="Times New Roman" w:hAnsi="Times New Roman" w:cs="Times New Roman"/>
          <w:b/>
          <w:color w:val="1F497D"/>
          <w:sz w:val="20"/>
          <w:szCs w:val="20"/>
          <w:lang w:val="en-US"/>
        </w:rPr>
      </w:pPr>
    </w:p>
    <w:p w14:paraId="12B18BB2" w14:textId="77777777" w:rsidR="00DB5EED" w:rsidRPr="00DB5EED" w:rsidRDefault="00DB5EED" w:rsidP="00DB5EED">
      <w:pPr>
        <w:spacing w:before="20" w:after="20" w:line="240" w:lineRule="auto"/>
        <w:rPr>
          <w:rFonts w:ascii="Times New Roman" w:eastAsia="Times New Roman" w:hAnsi="Times New Roman" w:cs="Times New Roman"/>
          <w:b/>
          <w:color w:val="1F497D"/>
          <w:sz w:val="20"/>
          <w:szCs w:val="20"/>
          <w:lang w:val="en-US"/>
        </w:rPr>
      </w:pPr>
    </w:p>
    <w:p w14:paraId="4048E1B0" w14:textId="77777777" w:rsidR="005E7A43" w:rsidRDefault="00D55866"/>
    <w:sectPr w:rsidR="005E7A43" w:rsidSect="00E64958">
      <w:footerReference w:type="default" r:id="rId8"/>
      <w:pgSz w:w="12240" w:h="15840"/>
      <w:pgMar w:top="567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B31D2" w14:textId="77777777" w:rsidR="00D55866" w:rsidRDefault="00D55866">
      <w:pPr>
        <w:spacing w:after="0" w:line="240" w:lineRule="auto"/>
      </w:pPr>
      <w:r>
        <w:separator/>
      </w:r>
    </w:p>
  </w:endnote>
  <w:endnote w:type="continuationSeparator" w:id="0">
    <w:p w14:paraId="7271017C" w14:textId="77777777" w:rsidR="00D55866" w:rsidRDefault="00D5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6106E" w14:textId="77777777" w:rsidR="003337A0" w:rsidRDefault="003337A0" w:rsidP="003337A0">
    <w:pPr>
      <w:pStyle w:val="Footer"/>
    </w:pPr>
    <w:r>
      <w:rPr>
        <w:sz w:val="20"/>
        <w:szCs w:val="20"/>
      </w:rPr>
      <w:t xml:space="preserve">Form No: ÜY-FR-0444 Yayın </w:t>
    </w:r>
    <w:proofErr w:type="gramStart"/>
    <w:r>
      <w:rPr>
        <w:sz w:val="20"/>
        <w:szCs w:val="20"/>
      </w:rPr>
      <w:t>Tarihi : 03</w:t>
    </w:r>
    <w:proofErr w:type="gramEnd"/>
    <w:r>
      <w:rPr>
        <w:sz w:val="20"/>
        <w:szCs w:val="20"/>
      </w:rPr>
      <w:t>.05.2018 Değ. No: 0 Değ. Tarihi:-</w:t>
    </w:r>
  </w:p>
  <w:p w14:paraId="4AB42EFE" w14:textId="77777777" w:rsidR="00DC2AE9" w:rsidRDefault="00D55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CBB75" w14:textId="77777777" w:rsidR="00D55866" w:rsidRDefault="00D55866">
      <w:pPr>
        <w:spacing w:after="0" w:line="240" w:lineRule="auto"/>
      </w:pPr>
      <w:r>
        <w:separator/>
      </w:r>
    </w:p>
  </w:footnote>
  <w:footnote w:type="continuationSeparator" w:id="0">
    <w:p w14:paraId="079841FD" w14:textId="77777777" w:rsidR="00D55866" w:rsidRDefault="00D55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316"/>
    <w:multiLevelType w:val="hybridMultilevel"/>
    <w:tmpl w:val="66CC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ED"/>
    <w:rsid w:val="0007672F"/>
    <w:rsid w:val="001645D2"/>
    <w:rsid w:val="0019605E"/>
    <w:rsid w:val="001B419D"/>
    <w:rsid w:val="001D404D"/>
    <w:rsid w:val="00234948"/>
    <w:rsid w:val="003337A0"/>
    <w:rsid w:val="00376FAA"/>
    <w:rsid w:val="003C0397"/>
    <w:rsid w:val="00403698"/>
    <w:rsid w:val="00431AE5"/>
    <w:rsid w:val="00465A6B"/>
    <w:rsid w:val="00565968"/>
    <w:rsid w:val="00580473"/>
    <w:rsid w:val="00585DE7"/>
    <w:rsid w:val="005929CC"/>
    <w:rsid w:val="005F7B8C"/>
    <w:rsid w:val="00630446"/>
    <w:rsid w:val="00666753"/>
    <w:rsid w:val="006718F5"/>
    <w:rsid w:val="006A15D6"/>
    <w:rsid w:val="006D6979"/>
    <w:rsid w:val="006F189F"/>
    <w:rsid w:val="007011FD"/>
    <w:rsid w:val="007256D2"/>
    <w:rsid w:val="007B2B3F"/>
    <w:rsid w:val="007E43E8"/>
    <w:rsid w:val="00842B20"/>
    <w:rsid w:val="00863807"/>
    <w:rsid w:val="008A3363"/>
    <w:rsid w:val="009E5DDF"/>
    <w:rsid w:val="009F0360"/>
    <w:rsid w:val="00A31688"/>
    <w:rsid w:val="00A87FA0"/>
    <w:rsid w:val="00BA6C16"/>
    <w:rsid w:val="00BC3F88"/>
    <w:rsid w:val="00C25CF4"/>
    <w:rsid w:val="00C86FC3"/>
    <w:rsid w:val="00CB1FC2"/>
    <w:rsid w:val="00D44BFC"/>
    <w:rsid w:val="00D53D79"/>
    <w:rsid w:val="00D55866"/>
    <w:rsid w:val="00D84AB4"/>
    <w:rsid w:val="00DA5724"/>
    <w:rsid w:val="00DB5EED"/>
    <w:rsid w:val="00E02AA3"/>
    <w:rsid w:val="00E30032"/>
    <w:rsid w:val="00E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F8C6"/>
  <w15:chartTrackingRefBased/>
  <w15:docId w15:val="{1A9F5E2E-64A2-44E9-B681-28506486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5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EED"/>
  </w:style>
  <w:style w:type="paragraph" w:styleId="Header">
    <w:name w:val="header"/>
    <w:basedOn w:val="Normal"/>
    <w:link w:val="HeaderChar"/>
    <w:uiPriority w:val="99"/>
    <w:unhideWhenUsed/>
    <w:rsid w:val="00333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Çağlar ÖZTÜRK</dc:creator>
  <cp:keywords/>
  <dc:description/>
  <cp:lastModifiedBy>Şevket SEFA</cp:lastModifiedBy>
  <cp:revision>3</cp:revision>
  <dcterms:created xsi:type="dcterms:W3CDTF">2021-04-08T19:31:00Z</dcterms:created>
  <dcterms:modified xsi:type="dcterms:W3CDTF">2021-04-08T19:44:00Z</dcterms:modified>
</cp:coreProperties>
</file>