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61C53" w14:textId="77777777" w:rsidR="000554A8" w:rsidRDefault="000554A8" w:rsidP="000554A8"/>
    <w:p w14:paraId="2D1B1FDA" w14:textId="15AE8553" w:rsidR="0005057E" w:rsidRDefault="0005057E" w:rsidP="002D5D90"/>
    <w:p w14:paraId="69B4D3E6" w14:textId="77777777" w:rsidR="000554A8" w:rsidRPr="0005057E" w:rsidRDefault="000554A8" w:rsidP="000554A8">
      <w:pPr>
        <w:spacing w:before="20" w:after="20"/>
        <w:ind w:left="7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519"/>
        <w:gridCol w:w="320"/>
        <w:gridCol w:w="1098"/>
        <w:gridCol w:w="421"/>
        <w:gridCol w:w="289"/>
        <w:gridCol w:w="368"/>
        <w:gridCol w:w="339"/>
        <w:gridCol w:w="316"/>
        <w:gridCol w:w="655"/>
        <w:gridCol w:w="305"/>
        <w:gridCol w:w="11"/>
        <w:gridCol w:w="338"/>
        <w:gridCol w:w="605"/>
        <w:gridCol w:w="605"/>
        <w:gridCol w:w="11"/>
      </w:tblGrid>
      <w:tr w:rsidR="00A80B6F" w:rsidRPr="00A04CA2" w14:paraId="6CE46C28" w14:textId="77777777" w:rsidTr="00D57CFD">
        <w:trPr>
          <w:gridBefore w:val="1"/>
          <w:gridAfter w:val="1"/>
          <w:wBefore w:w="23" w:type="dxa"/>
          <w:wAfter w:w="11" w:type="dxa"/>
          <w:trHeight w:val="753"/>
        </w:trPr>
        <w:tc>
          <w:tcPr>
            <w:tcW w:w="3613" w:type="dxa"/>
            <w:gridSpan w:val="5"/>
            <w:shd w:val="clear" w:color="auto" w:fill="auto"/>
          </w:tcPr>
          <w:p w14:paraId="514F0E77" w14:textId="1715A378" w:rsidR="00A80B6F" w:rsidRPr="00A04CA2" w:rsidRDefault="00744A8A" w:rsidP="00607CEE">
            <w:pPr>
              <w:spacing w:before="20" w:after="20"/>
              <w:rPr>
                <w:b/>
                <w:sz w:val="20"/>
                <w:szCs w:val="20"/>
              </w:rPr>
            </w:pPr>
            <w:r>
              <w:rPr>
                <w:noProof/>
              </w:rPr>
              <w:drawing>
                <wp:inline distT="0" distB="0" distL="0" distR="0" wp14:anchorId="342CE000" wp14:editId="389A3CB0">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68" w:type="dxa"/>
            <w:gridSpan w:val="18"/>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D57CFD">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14:paraId="55CF3992"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5A7E05B" w14:textId="28CF5E21"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8834" w:type="dxa"/>
            <w:gridSpan w:val="22"/>
            <w:shd w:val="clear" w:color="auto" w:fill="auto"/>
          </w:tcPr>
          <w:p w14:paraId="4456ED02" w14:textId="6E5CECA3" w:rsidR="00C01D15" w:rsidRPr="00A04CA2" w:rsidRDefault="00B959C2" w:rsidP="00757284">
            <w:pPr>
              <w:spacing w:before="20" w:after="20"/>
              <w:rPr>
                <w:b/>
                <w:color w:val="1F497D"/>
                <w:sz w:val="20"/>
                <w:szCs w:val="20"/>
              </w:rPr>
            </w:pPr>
            <w:r>
              <w:rPr>
                <w:b/>
                <w:color w:val="1F497D"/>
                <w:sz w:val="20"/>
                <w:szCs w:val="20"/>
              </w:rPr>
              <w:t>College of Business</w:t>
            </w:r>
          </w:p>
        </w:tc>
      </w:tr>
      <w:tr w:rsidR="00C01D15" w:rsidRPr="00A04CA2" w14:paraId="7EEE3ECB"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514D958" w14:textId="38D85B14" w:rsidR="00C01D15" w:rsidRPr="00A04CA2" w:rsidRDefault="00596F51" w:rsidP="00D91EED">
            <w:pPr>
              <w:spacing w:before="20" w:after="20"/>
              <w:rPr>
                <w:b/>
                <w:color w:val="1F497D"/>
                <w:sz w:val="20"/>
                <w:szCs w:val="20"/>
              </w:rPr>
            </w:pPr>
            <w:r>
              <w:rPr>
                <w:b/>
                <w:color w:val="1F497D"/>
                <w:sz w:val="20"/>
                <w:szCs w:val="20"/>
              </w:rPr>
              <w:t>Offering Department</w:t>
            </w:r>
          </w:p>
        </w:tc>
        <w:tc>
          <w:tcPr>
            <w:tcW w:w="8834" w:type="dxa"/>
            <w:gridSpan w:val="22"/>
            <w:shd w:val="clear" w:color="auto" w:fill="auto"/>
          </w:tcPr>
          <w:p w14:paraId="6BE302C5" w14:textId="6C22DA22" w:rsidR="00C01D15" w:rsidRPr="00A04CA2" w:rsidRDefault="003432FE" w:rsidP="00607CEE">
            <w:pPr>
              <w:spacing w:before="20" w:after="20"/>
              <w:rPr>
                <w:b/>
                <w:color w:val="1F497D"/>
                <w:sz w:val="20"/>
                <w:szCs w:val="20"/>
              </w:rPr>
            </w:pPr>
            <w:r>
              <w:rPr>
                <w:b/>
                <w:color w:val="1F497D"/>
                <w:sz w:val="20"/>
                <w:szCs w:val="20"/>
              </w:rPr>
              <w:t>Political Science and International Relations</w:t>
            </w:r>
          </w:p>
        </w:tc>
      </w:tr>
      <w:tr w:rsidR="00C01D15" w:rsidRPr="00A04CA2" w14:paraId="51773D8E" w14:textId="77777777" w:rsidTr="00D57CFD">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shd w:val="clear" w:color="auto" w:fill="auto"/>
          </w:tcPr>
          <w:p w14:paraId="09E079B3" w14:textId="6920D4EB"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292" w:type="dxa"/>
            <w:gridSpan w:val="13"/>
            <w:shd w:val="clear" w:color="auto" w:fill="auto"/>
          </w:tcPr>
          <w:p w14:paraId="03A96B79" w14:textId="73C310E1" w:rsidR="00C01D15" w:rsidRPr="00A04CA2" w:rsidRDefault="003432FE" w:rsidP="00597FE2">
            <w:pPr>
              <w:spacing w:before="20" w:after="20"/>
              <w:rPr>
                <w:b/>
                <w:color w:val="1F497D"/>
                <w:sz w:val="20"/>
                <w:szCs w:val="20"/>
              </w:rPr>
            </w:pPr>
            <w:r>
              <w:rPr>
                <w:b/>
                <w:color w:val="1F497D"/>
                <w:sz w:val="20"/>
                <w:szCs w:val="20"/>
              </w:rPr>
              <w:t>Political Science and International Relations</w:t>
            </w:r>
          </w:p>
        </w:tc>
        <w:tc>
          <w:tcPr>
            <w:tcW w:w="3542" w:type="dxa"/>
            <w:gridSpan w:val="9"/>
            <w:shd w:val="clear" w:color="auto" w:fill="auto"/>
          </w:tcPr>
          <w:p w14:paraId="158CB137" w14:textId="14F86E96" w:rsidR="00C01D15" w:rsidRPr="00A04CA2" w:rsidRDefault="00B959C2" w:rsidP="003258FC">
            <w:pPr>
              <w:spacing w:before="20" w:after="20"/>
              <w:rPr>
                <w:b/>
                <w:sz w:val="20"/>
                <w:szCs w:val="20"/>
              </w:rPr>
            </w:pPr>
            <w:r>
              <w:rPr>
                <w:b/>
                <w:sz w:val="20"/>
                <w:szCs w:val="20"/>
              </w:rPr>
              <w:t>Elective</w:t>
            </w:r>
          </w:p>
        </w:tc>
      </w:tr>
      <w:tr w:rsidR="00C01D15" w:rsidRPr="00A04CA2" w14:paraId="4E6546CA" w14:textId="77777777" w:rsidTr="00D57CFD">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668161BA"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0C8F010D" w14:textId="25F8F829" w:rsidR="00C01D15" w:rsidRPr="00A04CA2" w:rsidRDefault="00C01D15" w:rsidP="00597FE2">
            <w:pPr>
              <w:spacing w:before="20" w:after="20"/>
              <w:rPr>
                <w:b/>
                <w:color w:val="1F497D"/>
                <w:sz w:val="20"/>
                <w:szCs w:val="20"/>
              </w:rPr>
            </w:pPr>
          </w:p>
        </w:tc>
        <w:tc>
          <w:tcPr>
            <w:tcW w:w="3542" w:type="dxa"/>
            <w:gridSpan w:val="9"/>
            <w:shd w:val="clear" w:color="auto" w:fill="auto"/>
          </w:tcPr>
          <w:p w14:paraId="65281973" w14:textId="152B1764" w:rsidR="00C01D15" w:rsidRPr="00A04CA2" w:rsidRDefault="00C01D15" w:rsidP="00F57802">
            <w:pPr>
              <w:rPr>
                <w:b/>
                <w:sz w:val="20"/>
                <w:szCs w:val="20"/>
              </w:rPr>
            </w:pPr>
          </w:p>
        </w:tc>
      </w:tr>
      <w:tr w:rsidR="00C01D15" w:rsidRPr="00A04CA2" w14:paraId="040DFE70" w14:textId="77777777" w:rsidTr="00D57CFD">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1E599072" w14:textId="77777777" w:rsidR="00C01D15" w:rsidRPr="00A04CA2" w:rsidRDefault="00C01D15" w:rsidP="00607CEE">
            <w:pPr>
              <w:spacing w:before="20" w:after="20"/>
              <w:rPr>
                <w:b/>
                <w:color w:val="1F497D"/>
                <w:sz w:val="20"/>
                <w:szCs w:val="20"/>
              </w:rPr>
            </w:pPr>
          </w:p>
        </w:tc>
        <w:tc>
          <w:tcPr>
            <w:tcW w:w="5292" w:type="dxa"/>
            <w:gridSpan w:val="13"/>
            <w:shd w:val="clear" w:color="auto" w:fill="auto"/>
          </w:tcPr>
          <w:p w14:paraId="6D072FD1" w14:textId="14BA17FA" w:rsidR="00C01D15" w:rsidRPr="00A04CA2" w:rsidRDefault="00C01D15" w:rsidP="00597FE2">
            <w:pPr>
              <w:spacing w:before="20" w:after="20"/>
              <w:rPr>
                <w:b/>
                <w:color w:val="1F497D"/>
                <w:sz w:val="20"/>
                <w:szCs w:val="20"/>
              </w:rPr>
            </w:pPr>
          </w:p>
        </w:tc>
        <w:tc>
          <w:tcPr>
            <w:tcW w:w="3542" w:type="dxa"/>
            <w:gridSpan w:val="9"/>
            <w:shd w:val="clear" w:color="auto" w:fill="auto"/>
          </w:tcPr>
          <w:p w14:paraId="47C24CED" w14:textId="2F0D0656" w:rsidR="00C01D15" w:rsidRPr="00A04CA2" w:rsidRDefault="00C01D15" w:rsidP="00F57802">
            <w:pPr>
              <w:rPr>
                <w:b/>
                <w:sz w:val="20"/>
                <w:szCs w:val="20"/>
              </w:rPr>
            </w:pPr>
          </w:p>
        </w:tc>
      </w:tr>
      <w:tr w:rsidR="00C01D15" w:rsidRPr="00A04CA2" w14:paraId="7EE3457A"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AF04695" w14:textId="7B7D651D" w:rsidR="00C01D15" w:rsidRPr="00A04CA2" w:rsidRDefault="00C01D15" w:rsidP="00897010">
            <w:pPr>
              <w:spacing w:before="20" w:after="20"/>
              <w:rPr>
                <w:b/>
                <w:color w:val="1F497D"/>
                <w:sz w:val="20"/>
                <w:szCs w:val="20"/>
              </w:rPr>
            </w:pPr>
            <w:r w:rsidRPr="00A04CA2">
              <w:rPr>
                <w:b/>
                <w:color w:val="1F497D"/>
                <w:sz w:val="20"/>
                <w:szCs w:val="20"/>
              </w:rPr>
              <w:t xml:space="preserve">Course Code </w:t>
            </w:r>
          </w:p>
        </w:tc>
        <w:tc>
          <w:tcPr>
            <w:tcW w:w="8834" w:type="dxa"/>
            <w:gridSpan w:val="22"/>
            <w:shd w:val="clear" w:color="auto" w:fill="auto"/>
          </w:tcPr>
          <w:p w14:paraId="5ED079F3" w14:textId="72FE2133" w:rsidR="00C01D15" w:rsidRPr="00BF4CDA" w:rsidRDefault="003432FE" w:rsidP="00515BA4">
            <w:pPr>
              <w:spacing w:before="20" w:after="20"/>
              <w:rPr>
                <w:b/>
                <w:color w:val="1F497D" w:themeColor="text2"/>
                <w:sz w:val="20"/>
                <w:szCs w:val="20"/>
              </w:rPr>
            </w:pPr>
            <w:r>
              <w:rPr>
                <w:b/>
                <w:color w:val="1F497D" w:themeColor="text2"/>
                <w:sz w:val="20"/>
                <w:szCs w:val="20"/>
              </w:rPr>
              <w:t>POLS 41</w:t>
            </w:r>
            <w:r w:rsidR="00B168C0">
              <w:rPr>
                <w:b/>
                <w:color w:val="1F497D" w:themeColor="text2"/>
                <w:sz w:val="20"/>
                <w:szCs w:val="20"/>
              </w:rPr>
              <w:t>3</w:t>
            </w:r>
          </w:p>
        </w:tc>
      </w:tr>
      <w:tr w:rsidR="00C01D15" w:rsidRPr="00A04CA2" w14:paraId="71295A96"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FED503B" w14:textId="05612B7F" w:rsidR="00C01D15" w:rsidRPr="00A04CA2" w:rsidRDefault="00C01D15" w:rsidP="00570CA1">
            <w:pPr>
              <w:spacing w:before="20" w:after="20"/>
              <w:rPr>
                <w:b/>
                <w:color w:val="1F497D"/>
                <w:sz w:val="20"/>
                <w:szCs w:val="20"/>
              </w:rPr>
            </w:pPr>
            <w:r w:rsidRPr="00A04CA2">
              <w:rPr>
                <w:b/>
                <w:color w:val="1F497D"/>
                <w:sz w:val="20"/>
                <w:szCs w:val="20"/>
              </w:rPr>
              <w:t>Course Name</w:t>
            </w:r>
          </w:p>
        </w:tc>
        <w:tc>
          <w:tcPr>
            <w:tcW w:w="8834" w:type="dxa"/>
            <w:gridSpan w:val="22"/>
            <w:shd w:val="clear" w:color="auto" w:fill="auto"/>
          </w:tcPr>
          <w:p w14:paraId="7E2BCB76" w14:textId="31571E67" w:rsidR="00C01D15" w:rsidRPr="00BF4CDA" w:rsidRDefault="00B168C0" w:rsidP="003258FC">
            <w:pPr>
              <w:spacing w:before="20" w:after="20"/>
              <w:rPr>
                <w:b/>
                <w:color w:val="1F497D" w:themeColor="text2"/>
                <w:sz w:val="20"/>
                <w:szCs w:val="20"/>
              </w:rPr>
            </w:pPr>
            <w:r>
              <w:rPr>
                <w:b/>
                <w:color w:val="1F497D" w:themeColor="text2"/>
                <w:sz w:val="20"/>
                <w:szCs w:val="20"/>
              </w:rPr>
              <w:t>Advanced Readings in Comparative Politics</w:t>
            </w:r>
          </w:p>
        </w:tc>
      </w:tr>
      <w:tr w:rsidR="00C01D15" w:rsidRPr="00A04CA2" w14:paraId="0F9846FF"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A851BE9" w14:textId="521C0E29" w:rsidR="00C01D15" w:rsidRPr="00A04CA2" w:rsidRDefault="00C01D15" w:rsidP="00607CEE">
            <w:pPr>
              <w:spacing w:before="20" w:after="20"/>
              <w:rPr>
                <w:b/>
                <w:color w:val="1F497D"/>
                <w:sz w:val="20"/>
                <w:szCs w:val="20"/>
              </w:rPr>
            </w:pPr>
            <w:r w:rsidRPr="00A04CA2">
              <w:rPr>
                <w:b/>
                <w:color w:val="1F497D"/>
                <w:sz w:val="20"/>
                <w:szCs w:val="20"/>
              </w:rPr>
              <w:t>Language of Instruction</w:t>
            </w:r>
          </w:p>
        </w:tc>
        <w:tc>
          <w:tcPr>
            <w:tcW w:w="8834" w:type="dxa"/>
            <w:gridSpan w:val="22"/>
            <w:shd w:val="clear" w:color="auto" w:fill="auto"/>
          </w:tcPr>
          <w:p w14:paraId="3F8C9761" w14:textId="0625B676" w:rsidR="003432FE" w:rsidRPr="00BF4CDA" w:rsidRDefault="003432FE" w:rsidP="00C41C16">
            <w:pPr>
              <w:spacing w:before="20" w:after="20"/>
              <w:rPr>
                <w:b/>
                <w:color w:val="1F497D" w:themeColor="text2"/>
                <w:sz w:val="20"/>
                <w:szCs w:val="20"/>
              </w:rPr>
            </w:pPr>
            <w:r>
              <w:rPr>
                <w:b/>
                <w:color w:val="1F497D" w:themeColor="text2"/>
                <w:sz w:val="20"/>
                <w:szCs w:val="20"/>
              </w:rPr>
              <w:t>English</w:t>
            </w:r>
          </w:p>
        </w:tc>
      </w:tr>
      <w:tr w:rsidR="00C41C16" w:rsidRPr="00A04CA2" w14:paraId="7BADD72B"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EBFBC48" w14:textId="57247B97" w:rsidR="00C41C16" w:rsidRPr="00A04CA2" w:rsidRDefault="00C41C16" w:rsidP="00570CA1">
            <w:pPr>
              <w:spacing w:before="20" w:after="20"/>
              <w:rPr>
                <w:b/>
                <w:bCs/>
                <w:color w:val="1F497D"/>
                <w:sz w:val="20"/>
                <w:szCs w:val="20"/>
              </w:rPr>
            </w:pPr>
            <w:r>
              <w:rPr>
                <w:b/>
                <w:bCs/>
                <w:color w:val="1F497D"/>
                <w:sz w:val="20"/>
                <w:szCs w:val="20"/>
              </w:rPr>
              <w:t>Type of Course</w:t>
            </w:r>
          </w:p>
        </w:tc>
        <w:tc>
          <w:tcPr>
            <w:tcW w:w="8834" w:type="dxa"/>
            <w:gridSpan w:val="22"/>
            <w:shd w:val="clear" w:color="auto" w:fill="auto"/>
          </w:tcPr>
          <w:p w14:paraId="0CA6F265" w14:textId="68F91383" w:rsidR="00C41C16" w:rsidRPr="00596F51" w:rsidRDefault="003432FE" w:rsidP="008308EE">
            <w:pPr>
              <w:spacing w:before="20" w:after="20"/>
              <w:rPr>
                <w:color w:val="262626" w:themeColor="text1" w:themeTint="D9"/>
                <w:sz w:val="20"/>
                <w:szCs w:val="20"/>
              </w:rPr>
            </w:pPr>
            <w:r w:rsidRPr="00596F51">
              <w:rPr>
                <w:color w:val="262626" w:themeColor="text1" w:themeTint="D9"/>
                <w:sz w:val="20"/>
                <w:szCs w:val="20"/>
              </w:rPr>
              <w:t>Lecture /  Seminar</w:t>
            </w:r>
          </w:p>
        </w:tc>
      </w:tr>
      <w:tr w:rsidR="00C01D15" w:rsidRPr="00A04CA2" w14:paraId="39711478"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DDD2603" w14:textId="31800336" w:rsidR="00C01D15" w:rsidRPr="00A04CA2" w:rsidRDefault="00C01D15" w:rsidP="00570CA1">
            <w:pPr>
              <w:spacing w:before="20" w:after="20"/>
              <w:rPr>
                <w:b/>
                <w:color w:val="1F497D"/>
                <w:sz w:val="20"/>
                <w:szCs w:val="20"/>
              </w:rPr>
            </w:pPr>
            <w:r w:rsidRPr="00A04CA2">
              <w:rPr>
                <w:b/>
                <w:bCs/>
                <w:color w:val="1F497D"/>
                <w:sz w:val="20"/>
                <w:szCs w:val="20"/>
              </w:rPr>
              <w:t>Level of Course</w:t>
            </w:r>
          </w:p>
        </w:tc>
        <w:tc>
          <w:tcPr>
            <w:tcW w:w="8834" w:type="dxa"/>
            <w:gridSpan w:val="22"/>
            <w:shd w:val="clear" w:color="auto" w:fill="auto"/>
          </w:tcPr>
          <w:p w14:paraId="08081743" w14:textId="2EAE437B" w:rsidR="00C01D15" w:rsidRPr="00BF4CDA" w:rsidRDefault="003432FE" w:rsidP="000C5DA1">
            <w:pPr>
              <w:spacing w:before="20" w:after="20"/>
              <w:rPr>
                <w:b/>
                <w:color w:val="1F497D" w:themeColor="text2"/>
                <w:sz w:val="20"/>
                <w:szCs w:val="20"/>
              </w:rPr>
            </w:pPr>
            <w:r>
              <w:rPr>
                <w:b/>
                <w:color w:val="1F497D" w:themeColor="text2"/>
                <w:sz w:val="20"/>
                <w:szCs w:val="20"/>
              </w:rPr>
              <w:t>Undergraduate</w:t>
            </w:r>
          </w:p>
        </w:tc>
      </w:tr>
      <w:tr w:rsidR="005F5C86" w:rsidRPr="00A04CA2" w14:paraId="45D8E731"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6D28802" w14:textId="08D495C8" w:rsidR="005F5C86" w:rsidRPr="00A04CA2" w:rsidRDefault="005F5C86" w:rsidP="00607CEE">
            <w:pPr>
              <w:spacing w:before="20" w:after="20"/>
              <w:rPr>
                <w:b/>
                <w:color w:val="1F497D"/>
                <w:sz w:val="20"/>
                <w:szCs w:val="20"/>
              </w:rPr>
            </w:pPr>
            <w:r w:rsidRPr="00A04CA2">
              <w:rPr>
                <w:b/>
                <w:color w:val="1F497D"/>
                <w:sz w:val="20"/>
                <w:szCs w:val="20"/>
              </w:rPr>
              <w:t>Hours per Week</w:t>
            </w:r>
          </w:p>
        </w:tc>
        <w:tc>
          <w:tcPr>
            <w:tcW w:w="1602" w:type="dxa"/>
            <w:gridSpan w:val="5"/>
            <w:shd w:val="clear" w:color="auto" w:fill="auto"/>
          </w:tcPr>
          <w:p w14:paraId="65B8A797" w14:textId="1468381A" w:rsidR="005F5C86" w:rsidRPr="00BF4CDA" w:rsidRDefault="005F5C86" w:rsidP="000B7DAA">
            <w:pPr>
              <w:spacing w:before="20" w:after="20"/>
              <w:rPr>
                <w:b/>
                <w:color w:val="1F497D" w:themeColor="text2"/>
                <w:sz w:val="20"/>
                <w:szCs w:val="20"/>
              </w:rPr>
            </w:pPr>
            <w:r w:rsidRPr="00BF4CDA">
              <w:rPr>
                <w:b/>
                <w:color w:val="1F497D" w:themeColor="text2"/>
                <w:sz w:val="20"/>
                <w:szCs w:val="20"/>
              </w:rPr>
              <w:t xml:space="preserve">Lecture: </w:t>
            </w:r>
            <w:r w:rsidR="007D29C5">
              <w:rPr>
                <w:b/>
                <w:color w:val="1F497D" w:themeColor="text2"/>
                <w:sz w:val="20"/>
                <w:szCs w:val="20"/>
              </w:rPr>
              <w:t>3</w:t>
            </w:r>
          </w:p>
        </w:tc>
        <w:tc>
          <w:tcPr>
            <w:tcW w:w="1562" w:type="dxa"/>
            <w:gridSpan w:val="4"/>
            <w:shd w:val="clear" w:color="auto" w:fill="auto"/>
          </w:tcPr>
          <w:p w14:paraId="78023726" w14:textId="12A0E4E8" w:rsidR="005F5C86" w:rsidRPr="00BF4CDA" w:rsidRDefault="005F5C86" w:rsidP="000B7DAA">
            <w:pPr>
              <w:spacing w:before="20" w:after="20"/>
              <w:rPr>
                <w:b/>
                <w:color w:val="1F497D" w:themeColor="text2"/>
                <w:sz w:val="20"/>
                <w:szCs w:val="20"/>
              </w:rPr>
            </w:pPr>
            <w:r w:rsidRPr="00BF4CDA">
              <w:rPr>
                <w:b/>
                <w:color w:val="1F497D" w:themeColor="text2"/>
                <w:sz w:val="20"/>
                <w:szCs w:val="20"/>
              </w:rPr>
              <w:t>Laboratory:</w:t>
            </w:r>
          </w:p>
        </w:tc>
        <w:tc>
          <w:tcPr>
            <w:tcW w:w="1418" w:type="dxa"/>
            <w:gridSpan w:val="2"/>
            <w:shd w:val="clear" w:color="auto" w:fill="auto"/>
          </w:tcPr>
          <w:p w14:paraId="080AB135" w14:textId="417A4949" w:rsidR="005F5C86" w:rsidRPr="00BF4CDA" w:rsidRDefault="005F5C86" w:rsidP="000B7DAA">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2D13D6FA" w14:textId="762A1F70" w:rsidR="005F5C86" w:rsidRPr="00BF4CDA" w:rsidRDefault="005F5C86" w:rsidP="000B7DAA">
            <w:pPr>
              <w:spacing w:before="20" w:after="20"/>
              <w:rPr>
                <w:b/>
                <w:color w:val="1F497D" w:themeColor="text2"/>
                <w:sz w:val="20"/>
                <w:szCs w:val="20"/>
              </w:rPr>
            </w:pPr>
            <w:r w:rsidRPr="00BF4CDA">
              <w:rPr>
                <w:b/>
                <w:color w:val="1F497D" w:themeColor="text2"/>
                <w:sz w:val="20"/>
                <w:szCs w:val="20"/>
              </w:rPr>
              <w:t xml:space="preserve">Practical:  </w:t>
            </w:r>
            <w:r w:rsidR="00944D72">
              <w:rPr>
                <w:b/>
                <w:color w:val="1F497D" w:themeColor="text2"/>
                <w:sz w:val="20"/>
                <w:szCs w:val="20"/>
              </w:rPr>
              <w:t>1</w:t>
            </w:r>
            <w:bookmarkStart w:id="0" w:name="_GoBack"/>
            <w:bookmarkEnd w:id="0"/>
          </w:p>
        </w:tc>
        <w:tc>
          <w:tcPr>
            <w:tcW w:w="1276" w:type="dxa"/>
            <w:gridSpan w:val="3"/>
            <w:shd w:val="clear" w:color="auto" w:fill="auto"/>
          </w:tcPr>
          <w:p w14:paraId="6D2AF063" w14:textId="046F492C" w:rsidR="005F5C86" w:rsidRPr="00BF4CDA" w:rsidRDefault="005F5C86" w:rsidP="000B7DAA">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59" w:type="dxa"/>
            <w:gridSpan w:val="4"/>
            <w:shd w:val="clear" w:color="auto" w:fill="auto"/>
          </w:tcPr>
          <w:p w14:paraId="1D3CF03C" w14:textId="6C9D76EA" w:rsidR="005F5C86" w:rsidRPr="00BF4CDA" w:rsidRDefault="005F5C86" w:rsidP="000B7DAA">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C41C16" w:rsidRPr="00A04CA2" w14:paraId="5D66A0C9"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47B65B" w14:textId="1BB93AD5" w:rsidR="00C41C16" w:rsidRPr="00A04CA2" w:rsidRDefault="00C41C16" w:rsidP="009C0378">
            <w:pPr>
              <w:spacing w:before="20" w:after="20"/>
              <w:rPr>
                <w:b/>
                <w:color w:val="1F497D"/>
                <w:sz w:val="20"/>
                <w:szCs w:val="20"/>
              </w:rPr>
            </w:pPr>
            <w:r w:rsidRPr="00D57CFD">
              <w:rPr>
                <w:b/>
                <w:color w:val="1F497D"/>
                <w:sz w:val="20"/>
                <w:szCs w:val="20"/>
              </w:rPr>
              <w:t>ECTS</w:t>
            </w:r>
            <w:r w:rsidR="005F5C86" w:rsidRPr="00D57CFD">
              <w:rPr>
                <w:b/>
                <w:color w:val="1F497D"/>
                <w:sz w:val="20"/>
                <w:szCs w:val="20"/>
              </w:rPr>
              <w:t xml:space="preserve"> Credit</w:t>
            </w:r>
          </w:p>
        </w:tc>
        <w:tc>
          <w:tcPr>
            <w:tcW w:w="8834" w:type="dxa"/>
            <w:gridSpan w:val="22"/>
            <w:shd w:val="clear" w:color="auto" w:fill="auto"/>
          </w:tcPr>
          <w:p w14:paraId="022B97AE" w14:textId="7ABE377C" w:rsidR="00C41C16" w:rsidRPr="00BF4CDA" w:rsidRDefault="00D57CFD" w:rsidP="00086F6D">
            <w:pPr>
              <w:spacing w:before="20" w:after="20"/>
              <w:rPr>
                <w:b/>
                <w:color w:val="1F497D" w:themeColor="text2"/>
                <w:sz w:val="20"/>
                <w:szCs w:val="20"/>
              </w:rPr>
            </w:pPr>
            <w:r>
              <w:rPr>
                <w:b/>
                <w:color w:val="1F497D" w:themeColor="text2"/>
                <w:sz w:val="20"/>
                <w:szCs w:val="20"/>
              </w:rPr>
              <w:t>6</w:t>
            </w:r>
          </w:p>
        </w:tc>
      </w:tr>
      <w:tr w:rsidR="00C41C16" w:rsidRPr="00A04CA2" w14:paraId="376E99E7"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533302A" w14:textId="7D60D5F5" w:rsidR="00C41C16" w:rsidRPr="00A04CA2" w:rsidRDefault="00C41C16" w:rsidP="00F4098C">
            <w:pPr>
              <w:spacing w:before="20" w:after="20"/>
              <w:rPr>
                <w:b/>
                <w:color w:val="1F497D"/>
                <w:sz w:val="20"/>
                <w:szCs w:val="20"/>
              </w:rPr>
            </w:pPr>
            <w:r w:rsidRPr="00A04CA2">
              <w:rPr>
                <w:b/>
                <w:bCs/>
                <w:color w:val="1F497D"/>
                <w:sz w:val="20"/>
                <w:szCs w:val="20"/>
              </w:rPr>
              <w:t>Grading Mode</w:t>
            </w:r>
          </w:p>
        </w:tc>
        <w:tc>
          <w:tcPr>
            <w:tcW w:w="8834" w:type="dxa"/>
            <w:gridSpan w:val="22"/>
            <w:shd w:val="clear" w:color="auto" w:fill="auto"/>
          </w:tcPr>
          <w:p w14:paraId="57CB9060" w14:textId="65C545DC" w:rsidR="00C41C16" w:rsidRPr="00BF4CDA" w:rsidRDefault="003432FE" w:rsidP="00E7576C">
            <w:pPr>
              <w:spacing w:before="20" w:after="20"/>
              <w:rPr>
                <w:b/>
                <w:color w:val="1F497D" w:themeColor="text2"/>
                <w:sz w:val="20"/>
                <w:szCs w:val="20"/>
              </w:rPr>
            </w:pPr>
            <w:r>
              <w:rPr>
                <w:b/>
                <w:color w:val="1F497D" w:themeColor="text2"/>
                <w:sz w:val="20"/>
                <w:szCs w:val="20"/>
              </w:rPr>
              <w:t>Letter Grade</w:t>
            </w:r>
          </w:p>
        </w:tc>
      </w:tr>
      <w:tr w:rsidR="00C41C16" w:rsidRPr="00A04CA2" w14:paraId="1C9116DD" w14:textId="77777777" w:rsidTr="00D57CFD">
        <w:tblPrEx>
          <w:tblBorders>
            <w:insideH w:val="dotted" w:sz="4" w:space="0" w:color="auto"/>
            <w:insideV w:val="dotted" w:sz="4" w:space="0" w:color="auto"/>
          </w:tblBorders>
        </w:tblPrEx>
        <w:trPr>
          <w:gridBefore w:val="1"/>
          <w:gridAfter w:val="1"/>
          <w:wBefore w:w="23" w:type="dxa"/>
          <w:wAfter w:w="11" w:type="dxa"/>
          <w:trHeight w:val="323"/>
        </w:trPr>
        <w:tc>
          <w:tcPr>
            <w:tcW w:w="2047" w:type="dxa"/>
            <w:shd w:val="clear" w:color="auto" w:fill="auto"/>
          </w:tcPr>
          <w:p w14:paraId="29130365" w14:textId="3EA8B806"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8834" w:type="dxa"/>
            <w:gridSpan w:val="22"/>
            <w:shd w:val="clear" w:color="auto" w:fill="auto"/>
          </w:tcPr>
          <w:p w14:paraId="5975F050" w14:textId="1AE6F0B9" w:rsidR="00C41C16" w:rsidRPr="00BF4CDA" w:rsidRDefault="00C41C16" w:rsidP="00952E1F">
            <w:pPr>
              <w:spacing w:before="20" w:after="20"/>
              <w:rPr>
                <w:b/>
                <w:color w:val="1F497D" w:themeColor="text2"/>
                <w:sz w:val="20"/>
                <w:szCs w:val="20"/>
              </w:rPr>
            </w:pPr>
          </w:p>
        </w:tc>
      </w:tr>
      <w:tr w:rsidR="00C41C16" w:rsidRPr="00A04CA2" w14:paraId="5DDF45B4"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B513E2" w14:textId="022D9CE4"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8834" w:type="dxa"/>
            <w:gridSpan w:val="22"/>
            <w:shd w:val="clear" w:color="auto" w:fill="auto"/>
          </w:tcPr>
          <w:p w14:paraId="65C8A7EE" w14:textId="28ADA899" w:rsidR="00C41C16" w:rsidRPr="00BF4CDA" w:rsidRDefault="00C41C16" w:rsidP="00695A45">
            <w:pPr>
              <w:spacing w:before="20" w:after="20"/>
              <w:rPr>
                <w:b/>
                <w:color w:val="1F497D" w:themeColor="text2"/>
                <w:sz w:val="20"/>
                <w:szCs w:val="20"/>
              </w:rPr>
            </w:pPr>
          </w:p>
        </w:tc>
      </w:tr>
      <w:tr w:rsidR="00695A45" w:rsidRPr="00A04CA2" w14:paraId="36520155"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1DEAF35" w14:textId="09BF35DD" w:rsidR="00695A45" w:rsidRPr="00A04CA2" w:rsidRDefault="00695A45" w:rsidP="00897010">
            <w:pPr>
              <w:spacing w:before="20" w:after="20"/>
              <w:rPr>
                <w:b/>
                <w:color w:val="1F497D"/>
                <w:sz w:val="20"/>
                <w:szCs w:val="20"/>
              </w:rPr>
            </w:pPr>
            <w:r>
              <w:rPr>
                <w:b/>
                <w:color w:val="1F497D"/>
                <w:sz w:val="20"/>
                <w:szCs w:val="20"/>
              </w:rPr>
              <w:t>Registration Restriction</w:t>
            </w:r>
          </w:p>
        </w:tc>
        <w:tc>
          <w:tcPr>
            <w:tcW w:w="8834" w:type="dxa"/>
            <w:gridSpan w:val="22"/>
            <w:shd w:val="clear" w:color="auto" w:fill="auto"/>
          </w:tcPr>
          <w:p w14:paraId="16F45448" w14:textId="6A2A4479" w:rsidR="00695A45" w:rsidRPr="00F372D5" w:rsidRDefault="00695A45" w:rsidP="00EA143D">
            <w:pPr>
              <w:spacing w:before="20" w:after="20"/>
              <w:rPr>
                <w:color w:val="262626" w:themeColor="text1" w:themeTint="D9"/>
                <w:sz w:val="20"/>
                <w:szCs w:val="20"/>
              </w:rPr>
            </w:pPr>
          </w:p>
        </w:tc>
      </w:tr>
      <w:tr w:rsidR="00C41C16" w:rsidRPr="00A04CA2" w14:paraId="7B15FCBA"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981E7FA" w14:textId="07A58704"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8834" w:type="dxa"/>
            <w:gridSpan w:val="22"/>
            <w:shd w:val="clear" w:color="auto" w:fill="auto"/>
          </w:tcPr>
          <w:p w14:paraId="67AD36A3" w14:textId="4F4EFC95" w:rsidR="0037060C" w:rsidRPr="0037060C" w:rsidRDefault="00D57CFD" w:rsidP="007A1D5F">
            <w:pPr>
              <w:spacing w:before="20" w:after="20" w:line="276" w:lineRule="auto"/>
              <w:rPr>
                <w:sz w:val="20"/>
                <w:szCs w:val="20"/>
              </w:rPr>
            </w:pPr>
            <w:r>
              <w:rPr>
                <w:sz w:val="20"/>
                <w:szCs w:val="20"/>
              </w:rPr>
              <w:t>D</w:t>
            </w:r>
            <w:r w:rsidR="00B168C0">
              <w:rPr>
                <w:sz w:val="20"/>
                <w:szCs w:val="20"/>
              </w:rPr>
              <w:t>eepen</w:t>
            </w:r>
            <w:r w:rsidR="009B0869">
              <w:rPr>
                <w:sz w:val="20"/>
                <w:szCs w:val="20"/>
              </w:rPr>
              <w:t xml:space="preserve"> students</w:t>
            </w:r>
            <w:r w:rsidR="00E400A8">
              <w:rPr>
                <w:sz w:val="20"/>
                <w:szCs w:val="20"/>
              </w:rPr>
              <w:t>’</w:t>
            </w:r>
            <w:r w:rsidR="00B168C0">
              <w:rPr>
                <w:sz w:val="20"/>
                <w:szCs w:val="20"/>
              </w:rPr>
              <w:t xml:space="preserve"> understanding of a range of</w:t>
            </w:r>
            <w:r w:rsidR="007A1D5F">
              <w:rPr>
                <w:sz w:val="20"/>
                <w:szCs w:val="20"/>
              </w:rPr>
              <w:t xml:space="preserve"> concepts and</w:t>
            </w:r>
            <w:r w:rsidR="00B168C0">
              <w:rPr>
                <w:sz w:val="20"/>
                <w:szCs w:val="20"/>
              </w:rPr>
              <w:t xml:space="preserve"> issues in comparative politics</w:t>
            </w:r>
            <w:r w:rsidR="00E400A8">
              <w:rPr>
                <w:sz w:val="20"/>
                <w:szCs w:val="20"/>
              </w:rPr>
              <w:t xml:space="preserve"> a</w:t>
            </w:r>
            <w:r w:rsidR="007A1D5F">
              <w:rPr>
                <w:sz w:val="20"/>
                <w:szCs w:val="20"/>
              </w:rPr>
              <w:t xml:space="preserve">s well as </w:t>
            </w:r>
            <w:r w:rsidR="00E400A8">
              <w:rPr>
                <w:sz w:val="20"/>
                <w:szCs w:val="20"/>
              </w:rPr>
              <w:t>the comparative method</w:t>
            </w:r>
            <w:r w:rsidR="00B168C0">
              <w:rPr>
                <w:sz w:val="20"/>
                <w:szCs w:val="20"/>
              </w:rPr>
              <w:t>.</w:t>
            </w:r>
            <w:r>
              <w:rPr>
                <w:sz w:val="20"/>
                <w:szCs w:val="20"/>
              </w:rPr>
              <w:t xml:space="preserve">  D</w:t>
            </w:r>
            <w:r w:rsidR="00B168C0">
              <w:rPr>
                <w:sz w:val="20"/>
                <w:szCs w:val="20"/>
              </w:rPr>
              <w:t>evelop students’ ability to conduct comparative analysis of</w:t>
            </w:r>
            <w:r w:rsidR="00E400A8">
              <w:rPr>
                <w:sz w:val="20"/>
                <w:szCs w:val="20"/>
              </w:rPr>
              <w:t xml:space="preserve"> political </w:t>
            </w:r>
            <w:r w:rsidR="00B168C0">
              <w:rPr>
                <w:sz w:val="20"/>
                <w:szCs w:val="20"/>
              </w:rPr>
              <w:t>institutions</w:t>
            </w:r>
            <w:r w:rsidR="00E400A8">
              <w:rPr>
                <w:sz w:val="20"/>
                <w:szCs w:val="20"/>
              </w:rPr>
              <w:t>, political transition, and political culture in different country</w:t>
            </w:r>
            <w:r w:rsidR="00B168C0">
              <w:rPr>
                <w:sz w:val="20"/>
                <w:szCs w:val="20"/>
              </w:rPr>
              <w:t xml:space="preserve"> contexts. </w:t>
            </w:r>
          </w:p>
        </w:tc>
      </w:tr>
      <w:tr w:rsidR="00C41C16" w:rsidRPr="00A04CA2" w14:paraId="5D5064B0" w14:textId="77777777" w:rsidTr="00D57CFD">
        <w:tblPrEx>
          <w:tblBorders>
            <w:insideH w:val="dotted" w:sz="4" w:space="0" w:color="auto"/>
            <w:insideV w:val="dotted" w:sz="4" w:space="0" w:color="auto"/>
          </w:tblBorders>
        </w:tblPrEx>
        <w:trPr>
          <w:gridBefore w:val="1"/>
          <w:gridAfter w:val="1"/>
          <w:wBefore w:w="23" w:type="dxa"/>
          <w:wAfter w:w="11" w:type="dxa"/>
        </w:trPr>
        <w:tc>
          <w:tcPr>
            <w:tcW w:w="2047" w:type="dxa"/>
            <w:tcBorders>
              <w:bottom w:val="dotted" w:sz="4" w:space="0" w:color="auto"/>
            </w:tcBorders>
            <w:shd w:val="clear" w:color="auto" w:fill="auto"/>
          </w:tcPr>
          <w:p w14:paraId="158D72E5" w14:textId="4BEC77BF"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8834" w:type="dxa"/>
            <w:gridSpan w:val="22"/>
            <w:tcBorders>
              <w:bottom w:val="dotted" w:sz="4" w:space="0" w:color="auto"/>
            </w:tcBorders>
            <w:shd w:val="clear" w:color="auto" w:fill="auto"/>
          </w:tcPr>
          <w:p w14:paraId="1580C3D6" w14:textId="77777777" w:rsidR="00E94412" w:rsidRPr="00E94412" w:rsidRDefault="00E94412" w:rsidP="00E94412">
            <w:pPr>
              <w:jc w:val="both"/>
              <w:rPr>
                <w:sz w:val="20"/>
                <w:szCs w:val="20"/>
              </w:rPr>
            </w:pPr>
            <w:r w:rsidRPr="00E94412">
              <w:rPr>
                <w:sz w:val="20"/>
                <w:szCs w:val="20"/>
              </w:rPr>
              <w:t xml:space="preserve">The course begins with a discussion of the origins of comparative politics as a field of political science and the comparative method in comparative research. This is followed by comparative analyses of the major themes of comparative politics such as the modern state, institutions and institutional change, origins and varieties of nationalisms, democracy and democratic transition, political systems, party systems and electoral systems, political culture and communication, civil society and revolutions. </w:t>
            </w:r>
          </w:p>
          <w:p w14:paraId="6E7D7077" w14:textId="5D7CBD8D" w:rsidR="0037060C" w:rsidRPr="0037060C" w:rsidRDefault="0037060C" w:rsidP="00CB5F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rPr>
                <w:sz w:val="20"/>
                <w:szCs w:val="20"/>
              </w:rPr>
            </w:pPr>
          </w:p>
        </w:tc>
      </w:tr>
      <w:tr w:rsidR="00C41C16" w:rsidRPr="00A04CA2" w14:paraId="382FA337" w14:textId="77777777" w:rsidTr="00D57CFD">
        <w:tblPrEx>
          <w:tblBorders>
            <w:insideH w:val="dotted" w:sz="4" w:space="0" w:color="auto"/>
            <w:insideV w:val="dotted" w:sz="4" w:space="0" w:color="auto"/>
          </w:tblBorders>
        </w:tblPrEx>
        <w:trPr>
          <w:gridBefore w:val="1"/>
          <w:gridAfter w:val="1"/>
          <w:wBefore w:w="23" w:type="dxa"/>
          <w:wAfter w:w="11" w:type="dxa"/>
          <w:trHeight w:val="368"/>
        </w:trPr>
        <w:tc>
          <w:tcPr>
            <w:tcW w:w="2047" w:type="dxa"/>
            <w:vMerge w:val="restart"/>
            <w:tcBorders>
              <w:top w:val="dotted" w:sz="4" w:space="0" w:color="auto"/>
            </w:tcBorders>
            <w:shd w:val="clear" w:color="auto" w:fill="auto"/>
          </w:tcPr>
          <w:p w14:paraId="70339DA9" w14:textId="0046345C" w:rsidR="00C41C16" w:rsidRPr="00A04CA2" w:rsidRDefault="00C41C16" w:rsidP="00607CE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Borders>
              <w:top w:val="dotted" w:sz="4" w:space="0" w:color="auto"/>
            </w:tcBorders>
            <w:shd w:val="clear" w:color="auto" w:fill="auto"/>
          </w:tcPr>
          <w:p w14:paraId="74137183" w14:textId="77777777" w:rsidR="00C41C16" w:rsidRDefault="00C41C16" w:rsidP="00607CEE">
            <w:pPr>
              <w:spacing w:before="20" w:after="20"/>
              <w:rPr>
                <w:b/>
                <w:color w:val="1F497D"/>
                <w:sz w:val="20"/>
                <w:szCs w:val="20"/>
              </w:rPr>
            </w:pPr>
            <w:r w:rsidRPr="00A04CA2">
              <w:rPr>
                <w:b/>
                <w:color w:val="1F497D"/>
                <w:sz w:val="20"/>
                <w:szCs w:val="20"/>
              </w:rPr>
              <w:t>LO1</w:t>
            </w:r>
            <w:r w:rsidR="00BB12C4">
              <w:rPr>
                <w:b/>
                <w:color w:val="1F497D"/>
                <w:sz w:val="20"/>
                <w:szCs w:val="20"/>
              </w:rPr>
              <w:t xml:space="preserve"> </w:t>
            </w:r>
          </w:p>
          <w:p w14:paraId="0734418D" w14:textId="043EB0DB" w:rsidR="00BB12C4" w:rsidRPr="00A04CA2" w:rsidRDefault="00BB12C4" w:rsidP="00607CEE">
            <w:pPr>
              <w:spacing w:before="20" w:after="20"/>
              <w:rPr>
                <w:b/>
                <w:color w:val="1F497D"/>
                <w:sz w:val="20"/>
                <w:szCs w:val="20"/>
              </w:rPr>
            </w:pPr>
          </w:p>
        </w:tc>
        <w:tc>
          <w:tcPr>
            <w:tcW w:w="7641" w:type="dxa"/>
            <w:gridSpan w:val="19"/>
            <w:vMerge w:val="restart"/>
            <w:tcBorders>
              <w:top w:val="dotted" w:sz="4" w:space="0" w:color="auto"/>
            </w:tcBorders>
            <w:shd w:val="clear" w:color="auto" w:fill="auto"/>
          </w:tcPr>
          <w:p w14:paraId="7A0E21D9" w14:textId="4949CA2B" w:rsidR="00C1303E" w:rsidRDefault="00E94412" w:rsidP="00F10CF4">
            <w:pPr>
              <w:spacing w:before="20" w:beforeAutospacing="1" w:after="20" w:afterAutospacing="1"/>
              <w:rPr>
                <w:color w:val="262626" w:themeColor="text1" w:themeTint="D9"/>
                <w:sz w:val="20"/>
                <w:szCs w:val="20"/>
              </w:rPr>
            </w:pPr>
            <w:r>
              <w:rPr>
                <w:color w:val="262626" w:themeColor="text1" w:themeTint="D9"/>
                <w:sz w:val="20"/>
                <w:szCs w:val="20"/>
              </w:rPr>
              <w:t>Ide</w:t>
            </w:r>
            <w:r w:rsidR="00D57CFD">
              <w:rPr>
                <w:color w:val="262626" w:themeColor="text1" w:themeTint="D9"/>
                <w:sz w:val="20"/>
                <w:szCs w:val="20"/>
              </w:rPr>
              <w:t>ntify the concepts, issues, and</w:t>
            </w:r>
            <w:r>
              <w:rPr>
                <w:color w:val="262626" w:themeColor="text1" w:themeTint="D9"/>
                <w:sz w:val="20"/>
                <w:szCs w:val="20"/>
              </w:rPr>
              <w:t xml:space="preserve"> institutions that comprise the study of comparative politics </w:t>
            </w:r>
          </w:p>
          <w:p w14:paraId="550D7209" w14:textId="77777777" w:rsidR="00D57CFD" w:rsidRDefault="0062058B" w:rsidP="00F10CF4">
            <w:pPr>
              <w:spacing w:before="20" w:beforeAutospacing="1" w:after="20" w:afterAutospacing="1"/>
              <w:rPr>
                <w:color w:val="262626" w:themeColor="text1" w:themeTint="D9"/>
                <w:sz w:val="20"/>
                <w:szCs w:val="20"/>
              </w:rPr>
            </w:pPr>
            <w:r>
              <w:rPr>
                <w:color w:val="262626" w:themeColor="text1" w:themeTint="D9"/>
                <w:sz w:val="20"/>
                <w:szCs w:val="20"/>
              </w:rPr>
              <w:t xml:space="preserve">Conduct comparative analysis of different issues within different countries and political systems. </w:t>
            </w:r>
          </w:p>
          <w:p w14:paraId="164CA528" w14:textId="26DBB076" w:rsidR="00BB12C4" w:rsidRPr="00B664E7" w:rsidRDefault="0062058B" w:rsidP="00F10CF4">
            <w:pPr>
              <w:spacing w:before="20" w:beforeAutospacing="1" w:after="20" w:afterAutospacing="1"/>
              <w:rPr>
                <w:color w:val="262626" w:themeColor="text1" w:themeTint="D9"/>
                <w:sz w:val="20"/>
                <w:szCs w:val="20"/>
              </w:rPr>
            </w:pPr>
            <w:r>
              <w:rPr>
                <w:color w:val="262626" w:themeColor="text1" w:themeTint="D9"/>
                <w:sz w:val="20"/>
                <w:szCs w:val="20"/>
              </w:rPr>
              <w:t xml:space="preserve">Classify different political systems, party systems, and electoral systems. </w:t>
            </w:r>
            <w:r w:rsidR="00BB12C4" w:rsidRPr="00B664E7">
              <w:rPr>
                <w:color w:val="262626" w:themeColor="text1" w:themeTint="D9"/>
                <w:sz w:val="20"/>
                <w:szCs w:val="20"/>
              </w:rPr>
              <w:t xml:space="preserve"> </w:t>
            </w:r>
          </w:p>
          <w:p w14:paraId="096AFB49" w14:textId="77777777" w:rsidR="0035526B" w:rsidRDefault="00C1303E" w:rsidP="00F10CF4">
            <w:pPr>
              <w:spacing w:before="20" w:beforeAutospacing="1" w:after="20" w:afterAutospacing="1"/>
              <w:rPr>
                <w:color w:val="262626" w:themeColor="text1" w:themeTint="D9"/>
                <w:sz w:val="20"/>
                <w:szCs w:val="20"/>
              </w:rPr>
            </w:pPr>
            <w:r>
              <w:rPr>
                <w:color w:val="262626" w:themeColor="text1" w:themeTint="D9"/>
                <w:sz w:val="20"/>
                <w:szCs w:val="20"/>
              </w:rPr>
              <w:t>Compare</w:t>
            </w:r>
            <w:r w:rsidR="0062058B">
              <w:rPr>
                <w:color w:val="262626" w:themeColor="text1" w:themeTint="D9"/>
                <w:sz w:val="20"/>
                <w:szCs w:val="20"/>
              </w:rPr>
              <w:t xml:space="preserve"> levels of development, processes of transformation, and political and social culture in different political contexts.</w:t>
            </w:r>
            <w:r w:rsidR="00BB12C4" w:rsidRPr="00B664E7">
              <w:rPr>
                <w:color w:val="262626" w:themeColor="text1" w:themeTint="D9"/>
                <w:sz w:val="20"/>
                <w:szCs w:val="20"/>
              </w:rPr>
              <w:t xml:space="preserve"> </w:t>
            </w:r>
          </w:p>
          <w:p w14:paraId="70244C2E" w14:textId="5586141C" w:rsidR="00BF04EB" w:rsidRPr="00B664E7" w:rsidRDefault="0062058B" w:rsidP="00F10CF4">
            <w:pPr>
              <w:spacing w:before="20" w:beforeAutospacing="1" w:after="20" w:afterAutospacing="1"/>
              <w:rPr>
                <w:color w:val="262626" w:themeColor="text1" w:themeTint="D9"/>
                <w:sz w:val="20"/>
                <w:szCs w:val="20"/>
              </w:rPr>
            </w:pPr>
            <w:r>
              <w:rPr>
                <w:color w:val="262626" w:themeColor="text1" w:themeTint="D9"/>
                <w:sz w:val="20"/>
                <w:szCs w:val="20"/>
              </w:rPr>
              <w:t>Relate divergent political institutions, political culture and political transition</w:t>
            </w:r>
            <w:r w:rsidR="00C1303E">
              <w:rPr>
                <w:color w:val="262626" w:themeColor="text1" w:themeTint="D9"/>
                <w:sz w:val="20"/>
                <w:szCs w:val="20"/>
              </w:rPr>
              <w:t xml:space="preserve"> to the</w:t>
            </w:r>
            <w:r>
              <w:rPr>
                <w:color w:val="262626" w:themeColor="text1" w:themeTint="D9"/>
                <w:sz w:val="20"/>
                <w:szCs w:val="20"/>
              </w:rPr>
              <w:t xml:space="preserve"> domestic </w:t>
            </w:r>
            <w:r w:rsidR="00C1303E">
              <w:rPr>
                <w:color w:val="262626" w:themeColor="text1" w:themeTint="D9"/>
                <w:sz w:val="20"/>
                <w:szCs w:val="20"/>
              </w:rPr>
              <w:t>politics</w:t>
            </w:r>
            <w:r>
              <w:rPr>
                <w:color w:val="262626" w:themeColor="text1" w:themeTint="D9"/>
                <w:sz w:val="20"/>
                <w:szCs w:val="20"/>
              </w:rPr>
              <w:t xml:space="preserve"> and foreign relations of different countries. </w:t>
            </w:r>
          </w:p>
          <w:p w14:paraId="7AC37A16" w14:textId="35D8ADF6" w:rsidR="008D4207" w:rsidRPr="00695A45" w:rsidRDefault="008D4207" w:rsidP="00F10CF4">
            <w:pPr>
              <w:spacing w:before="20" w:beforeAutospacing="1" w:after="20" w:afterAutospacing="1"/>
              <w:rPr>
                <w:i/>
                <w:color w:val="262626" w:themeColor="text1" w:themeTint="D9"/>
                <w:sz w:val="20"/>
                <w:szCs w:val="20"/>
              </w:rPr>
            </w:pPr>
          </w:p>
        </w:tc>
      </w:tr>
      <w:tr w:rsidR="00C41C16" w:rsidRPr="00A04CA2" w14:paraId="79CB91B8" w14:textId="77777777" w:rsidTr="00D57CFD">
        <w:tblPrEx>
          <w:tblBorders>
            <w:insideH w:val="dotted" w:sz="4" w:space="0" w:color="auto"/>
            <w:insideV w:val="dotted" w:sz="4" w:space="0" w:color="auto"/>
          </w:tblBorders>
        </w:tblPrEx>
        <w:trPr>
          <w:gridBefore w:val="1"/>
          <w:gridAfter w:val="1"/>
          <w:wBefore w:w="23" w:type="dxa"/>
          <w:wAfter w:w="11" w:type="dxa"/>
          <w:trHeight w:val="638"/>
        </w:trPr>
        <w:tc>
          <w:tcPr>
            <w:tcW w:w="2047" w:type="dxa"/>
            <w:vMerge/>
            <w:shd w:val="clear" w:color="auto" w:fill="auto"/>
          </w:tcPr>
          <w:p w14:paraId="16954D53" w14:textId="42FD650A" w:rsidR="00C41C16" w:rsidRPr="00A04CA2" w:rsidRDefault="00C41C16" w:rsidP="00607CEE">
            <w:pPr>
              <w:spacing w:before="20" w:after="20"/>
              <w:rPr>
                <w:b/>
                <w:color w:val="1F497D"/>
                <w:sz w:val="20"/>
                <w:szCs w:val="20"/>
              </w:rPr>
            </w:pPr>
          </w:p>
        </w:tc>
        <w:tc>
          <w:tcPr>
            <w:tcW w:w="1193" w:type="dxa"/>
            <w:gridSpan w:val="3"/>
            <w:shd w:val="clear" w:color="auto" w:fill="auto"/>
          </w:tcPr>
          <w:p w14:paraId="1568B31F" w14:textId="77777777" w:rsidR="00C41C16" w:rsidRDefault="00C41C16" w:rsidP="00607CEE">
            <w:pPr>
              <w:spacing w:before="20" w:after="20"/>
              <w:rPr>
                <w:b/>
                <w:color w:val="1F497D"/>
                <w:sz w:val="20"/>
                <w:szCs w:val="20"/>
              </w:rPr>
            </w:pPr>
            <w:r w:rsidRPr="00A04CA2">
              <w:rPr>
                <w:b/>
                <w:color w:val="1F497D"/>
                <w:sz w:val="20"/>
                <w:szCs w:val="20"/>
              </w:rPr>
              <w:t>LO2</w:t>
            </w:r>
          </w:p>
          <w:p w14:paraId="78C4228B" w14:textId="57466A55"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176E33F2" w14:textId="0819E32A" w:rsidR="00C41C16" w:rsidRPr="00A04CA2" w:rsidRDefault="00C41C16" w:rsidP="00F10CF4">
            <w:pPr>
              <w:spacing w:before="20" w:beforeAutospacing="1" w:after="20" w:afterAutospacing="1"/>
              <w:rPr>
                <w:b/>
                <w:color w:val="1F497D"/>
                <w:sz w:val="20"/>
                <w:szCs w:val="20"/>
                <w:lang w:val="tr-TR"/>
              </w:rPr>
            </w:pPr>
          </w:p>
        </w:tc>
      </w:tr>
      <w:tr w:rsidR="00C41C16" w:rsidRPr="00A04CA2" w14:paraId="7BE9C789" w14:textId="77777777" w:rsidTr="00D57CFD">
        <w:tblPrEx>
          <w:tblBorders>
            <w:insideH w:val="dotted" w:sz="4" w:space="0" w:color="auto"/>
            <w:insideV w:val="dotted" w:sz="4" w:space="0" w:color="auto"/>
          </w:tblBorders>
        </w:tblPrEx>
        <w:trPr>
          <w:gridBefore w:val="1"/>
          <w:gridAfter w:val="1"/>
          <w:wBefore w:w="23" w:type="dxa"/>
          <w:wAfter w:w="11" w:type="dxa"/>
          <w:trHeight w:val="557"/>
        </w:trPr>
        <w:tc>
          <w:tcPr>
            <w:tcW w:w="2047" w:type="dxa"/>
            <w:vMerge/>
            <w:shd w:val="clear" w:color="auto" w:fill="auto"/>
          </w:tcPr>
          <w:p w14:paraId="11A232A3"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0E19F74B" w14:textId="77777777" w:rsidR="00C41C16" w:rsidRDefault="00C41C16" w:rsidP="00607CEE">
            <w:pPr>
              <w:spacing w:before="20" w:after="20"/>
              <w:rPr>
                <w:b/>
                <w:color w:val="1F497D"/>
                <w:sz w:val="20"/>
                <w:szCs w:val="20"/>
              </w:rPr>
            </w:pPr>
            <w:r w:rsidRPr="00A04CA2">
              <w:rPr>
                <w:b/>
                <w:color w:val="1F497D"/>
                <w:sz w:val="20"/>
                <w:szCs w:val="20"/>
              </w:rPr>
              <w:t>LO3</w:t>
            </w:r>
          </w:p>
          <w:p w14:paraId="167D552F" w14:textId="0D8C5A86"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6139A7DE" w14:textId="642C6715" w:rsidR="00C41C16" w:rsidRPr="00A04CA2" w:rsidRDefault="00C41C16" w:rsidP="00F10CF4">
            <w:pPr>
              <w:spacing w:before="20" w:beforeAutospacing="1" w:after="20" w:afterAutospacing="1"/>
              <w:rPr>
                <w:b/>
                <w:color w:val="1F497D"/>
                <w:sz w:val="20"/>
                <w:szCs w:val="20"/>
                <w:lang w:val="tr-TR"/>
              </w:rPr>
            </w:pPr>
          </w:p>
        </w:tc>
      </w:tr>
      <w:tr w:rsidR="00C41C16" w:rsidRPr="00A04CA2" w14:paraId="540D3927" w14:textId="77777777" w:rsidTr="00D57CFD">
        <w:tblPrEx>
          <w:tblBorders>
            <w:insideH w:val="dotted" w:sz="4" w:space="0" w:color="auto"/>
            <w:insideV w:val="dotted" w:sz="4" w:space="0" w:color="auto"/>
          </w:tblBorders>
        </w:tblPrEx>
        <w:trPr>
          <w:gridBefore w:val="1"/>
          <w:gridAfter w:val="1"/>
          <w:wBefore w:w="23" w:type="dxa"/>
          <w:wAfter w:w="11" w:type="dxa"/>
          <w:trHeight w:val="773"/>
        </w:trPr>
        <w:tc>
          <w:tcPr>
            <w:tcW w:w="2047" w:type="dxa"/>
            <w:vMerge/>
            <w:shd w:val="clear" w:color="auto" w:fill="auto"/>
          </w:tcPr>
          <w:p w14:paraId="5298D572"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08DF36DF" w14:textId="77777777" w:rsidR="00C41C16" w:rsidRDefault="00C41C16" w:rsidP="00607CEE">
            <w:pPr>
              <w:spacing w:before="20" w:after="20"/>
              <w:rPr>
                <w:b/>
                <w:color w:val="1F497D"/>
                <w:sz w:val="20"/>
                <w:szCs w:val="20"/>
              </w:rPr>
            </w:pPr>
            <w:r w:rsidRPr="00A04CA2">
              <w:rPr>
                <w:b/>
                <w:color w:val="1F497D"/>
                <w:sz w:val="20"/>
                <w:szCs w:val="20"/>
              </w:rPr>
              <w:t>LO4</w:t>
            </w:r>
          </w:p>
          <w:p w14:paraId="4C4147DC" w14:textId="3D136DE6"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7F6EADC4" w14:textId="167B8841" w:rsidR="00C41C16" w:rsidRPr="00A04CA2" w:rsidRDefault="00C41C16" w:rsidP="00F10CF4">
            <w:pPr>
              <w:spacing w:before="20" w:beforeAutospacing="1" w:after="20" w:afterAutospacing="1"/>
              <w:rPr>
                <w:b/>
                <w:color w:val="1F497D"/>
                <w:sz w:val="20"/>
                <w:szCs w:val="20"/>
                <w:lang w:val="tr-TR"/>
              </w:rPr>
            </w:pPr>
          </w:p>
        </w:tc>
      </w:tr>
      <w:tr w:rsidR="008D4207" w:rsidRPr="00A04CA2" w14:paraId="227D9194" w14:textId="77777777" w:rsidTr="00D57CFD">
        <w:tblPrEx>
          <w:tblBorders>
            <w:insideH w:val="dotted" w:sz="4" w:space="0" w:color="auto"/>
            <w:insideV w:val="dotted" w:sz="4" w:space="0" w:color="auto"/>
          </w:tblBorders>
        </w:tblPrEx>
        <w:trPr>
          <w:gridBefore w:val="1"/>
          <w:gridAfter w:val="1"/>
          <w:wBefore w:w="23" w:type="dxa"/>
          <w:wAfter w:w="11" w:type="dxa"/>
          <w:trHeight w:val="98"/>
        </w:trPr>
        <w:tc>
          <w:tcPr>
            <w:tcW w:w="2047" w:type="dxa"/>
            <w:vMerge/>
            <w:shd w:val="clear" w:color="auto" w:fill="auto"/>
          </w:tcPr>
          <w:p w14:paraId="3FA0D348" w14:textId="77777777" w:rsidR="008D4207" w:rsidRPr="00A04CA2" w:rsidRDefault="008D4207" w:rsidP="00607CEE">
            <w:pPr>
              <w:spacing w:before="20" w:after="20"/>
              <w:rPr>
                <w:b/>
                <w:color w:val="1F497D"/>
                <w:sz w:val="20"/>
                <w:szCs w:val="20"/>
              </w:rPr>
            </w:pPr>
          </w:p>
        </w:tc>
        <w:tc>
          <w:tcPr>
            <w:tcW w:w="1193" w:type="dxa"/>
            <w:gridSpan w:val="3"/>
            <w:shd w:val="clear" w:color="auto" w:fill="auto"/>
          </w:tcPr>
          <w:p w14:paraId="20E1D79D" w14:textId="3A5F2BE9" w:rsidR="008D4207" w:rsidRDefault="008D4207" w:rsidP="00607CEE">
            <w:pPr>
              <w:spacing w:before="20" w:after="20"/>
              <w:rPr>
                <w:b/>
                <w:color w:val="1F497D"/>
                <w:sz w:val="20"/>
                <w:szCs w:val="20"/>
              </w:rPr>
            </w:pPr>
            <w:r>
              <w:rPr>
                <w:b/>
                <w:color w:val="1F497D"/>
                <w:sz w:val="20"/>
                <w:szCs w:val="20"/>
              </w:rPr>
              <w:t>LO5</w:t>
            </w:r>
          </w:p>
          <w:p w14:paraId="17D6356B" w14:textId="77777777" w:rsidR="008D4207" w:rsidRPr="00A04CA2" w:rsidRDefault="008D4207" w:rsidP="00607CEE">
            <w:pPr>
              <w:spacing w:before="20" w:after="20"/>
              <w:rPr>
                <w:b/>
                <w:color w:val="1F497D"/>
                <w:sz w:val="20"/>
                <w:szCs w:val="20"/>
              </w:rPr>
            </w:pPr>
          </w:p>
        </w:tc>
        <w:tc>
          <w:tcPr>
            <w:tcW w:w="7641" w:type="dxa"/>
            <w:gridSpan w:val="19"/>
            <w:vMerge/>
            <w:shd w:val="clear" w:color="auto" w:fill="auto"/>
          </w:tcPr>
          <w:p w14:paraId="0FCC0F8F" w14:textId="77777777" w:rsidR="008D4207" w:rsidRPr="00A04CA2" w:rsidRDefault="008D4207" w:rsidP="00792AE4">
            <w:pPr>
              <w:spacing w:before="20" w:beforeAutospacing="1" w:after="20" w:afterAutospacing="1"/>
              <w:rPr>
                <w:b/>
                <w:color w:val="1F497D"/>
                <w:sz w:val="20"/>
                <w:szCs w:val="20"/>
                <w:lang w:val="tr-TR"/>
              </w:rPr>
            </w:pPr>
          </w:p>
        </w:tc>
      </w:tr>
      <w:tr w:rsidR="00A810E0" w:rsidRPr="00A04CA2" w14:paraId="3429E66F" w14:textId="77777777" w:rsidTr="00D57CFD">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01A864A6" w14:textId="7FD878E8"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 </w:t>
            </w:r>
            <w:proofErr w:type="spellStart"/>
            <w:r w:rsidR="001C1A4E">
              <w:rPr>
                <w:b/>
                <w:color w:val="1F497D"/>
                <w:sz w:val="20"/>
                <w:szCs w:val="20"/>
                <w:lang w:val="tr-TR"/>
              </w:rPr>
              <w:t>Faculty</w:t>
            </w:r>
            <w:proofErr w:type="spellEnd"/>
            <w:r w:rsidR="001C1A4E">
              <w:rPr>
                <w:b/>
                <w:color w:val="1F497D"/>
                <w:sz w:val="20"/>
                <w:szCs w:val="20"/>
                <w:lang w:val="tr-TR"/>
              </w:rPr>
              <w:t xml:space="preserve"> Board </w:t>
            </w:r>
            <w:proofErr w:type="spellStart"/>
            <w:r w:rsidR="001C1A4E">
              <w:rPr>
                <w:b/>
                <w:color w:val="1F497D"/>
                <w:sz w:val="20"/>
                <w:szCs w:val="20"/>
                <w:lang w:val="tr-TR"/>
              </w:rPr>
              <w:t>Approval</w:t>
            </w:r>
            <w:proofErr w:type="spellEnd"/>
            <w:r w:rsidR="001C1A4E">
              <w:rPr>
                <w:b/>
                <w:color w:val="1F497D"/>
                <w:sz w:val="20"/>
                <w:szCs w:val="20"/>
                <w:lang w:val="tr-TR"/>
              </w:rPr>
              <w:t>)</w:t>
            </w:r>
          </w:p>
        </w:tc>
      </w:tr>
      <w:tr w:rsidR="00771E36" w:rsidRPr="00A04CA2" w14:paraId="2BEDA343"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3695061E" w14:textId="6EDDE7E8" w:rsidR="00771E36" w:rsidRPr="00A04CA2" w:rsidRDefault="00771E36" w:rsidP="00607CEE">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0E188CBC" w14:textId="1B8B77B5" w:rsidR="00771E36" w:rsidRPr="00A04CA2" w:rsidRDefault="00771E36" w:rsidP="00607CEE">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5EDBC7FC" w14:textId="507C2ADA" w:rsidR="00771E36" w:rsidRPr="00A04CA2" w:rsidRDefault="00771E36" w:rsidP="00607CEE">
            <w:pPr>
              <w:spacing w:before="20" w:after="20"/>
              <w:rPr>
                <w:b/>
                <w:color w:val="1F497D"/>
                <w:sz w:val="20"/>
                <w:szCs w:val="20"/>
              </w:rPr>
            </w:pPr>
            <w:r w:rsidRPr="00A04CA2">
              <w:rPr>
                <w:b/>
                <w:color w:val="1F497D"/>
                <w:sz w:val="20"/>
                <w:szCs w:val="20"/>
              </w:rPr>
              <w:t>Program Outcomes</w:t>
            </w:r>
          </w:p>
        </w:tc>
        <w:tc>
          <w:tcPr>
            <w:tcW w:w="657" w:type="dxa"/>
            <w:gridSpan w:val="2"/>
            <w:shd w:val="clear" w:color="auto" w:fill="auto"/>
          </w:tcPr>
          <w:p w14:paraId="3093F786" w14:textId="4684CDB4" w:rsidR="00771E36" w:rsidRPr="00A04CA2" w:rsidRDefault="00771E36" w:rsidP="00607CEE">
            <w:pPr>
              <w:spacing w:before="20" w:after="20"/>
              <w:rPr>
                <w:b/>
                <w:color w:val="1F497D"/>
                <w:sz w:val="20"/>
                <w:szCs w:val="20"/>
              </w:rPr>
            </w:pPr>
            <w:r w:rsidRPr="00A04CA2">
              <w:rPr>
                <w:b/>
                <w:color w:val="1F497D"/>
                <w:sz w:val="20"/>
                <w:szCs w:val="20"/>
              </w:rPr>
              <w:t>LO1</w:t>
            </w:r>
          </w:p>
        </w:tc>
        <w:tc>
          <w:tcPr>
            <w:tcW w:w="655" w:type="dxa"/>
            <w:gridSpan w:val="2"/>
            <w:shd w:val="clear" w:color="auto" w:fill="auto"/>
          </w:tcPr>
          <w:p w14:paraId="378B9584" w14:textId="6FD44A6E" w:rsidR="00771E36" w:rsidRPr="00A04CA2" w:rsidRDefault="00771E36" w:rsidP="00607CEE">
            <w:pPr>
              <w:spacing w:before="20" w:after="20"/>
              <w:rPr>
                <w:b/>
                <w:color w:val="1F497D"/>
                <w:sz w:val="20"/>
                <w:szCs w:val="20"/>
              </w:rPr>
            </w:pPr>
            <w:r w:rsidRPr="00A04CA2">
              <w:rPr>
                <w:b/>
                <w:color w:val="1F497D"/>
                <w:sz w:val="20"/>
                <w:szCs w:val="20"/>
              </w:rPr>
              <w:t>LO2</w:t>
            </w:r>
          </w:p>
        </w:tc>
        <w:tc>
          <w:tcPr>
            <w:tcW w:w="655" w:type="dxa"/>
            <w:shd w:val="clear" w:color="auto" w:fill="auto"/>
          </w:tcPr>
          <w:p w14:paraId="00F3A786" w14:textId="3E384836" w:rsidR="00771E36" w:rsidRPr="00A04CA2" w:rsidRDefault="00771E36" w:rsidP="00607CEE">
            <w:pPr>
              <w:spacing w:before="20" w:after="20"/>
              <w:rPr>
                <w:b/>
                <w:color w:val="1F497D"/>
                <w:sz w:val="20"/>
                <w:szCs w:val="20"/>
              </w:rPr>
            </w:pPr>
            <w:r w:rsidRPr="00A04CA2">
              <w:rPr>
                <w:b/>
                <w:color w:val="1F497D"/>
                <w:sz w:val="20"/>
                <w:szCs w:val="20"/>
              </w:rPr>
              <w:t>LO3</w:t>
            </w:r>
          </w:p>
        </w:tc>
        <w:tc>
          <w:tcPr>
            <w:tcW w:w="654" w:type="dxa"/>
            <w:gridSpan w:val="3"/>
            <w:shd w:val="clear" w:color="auto" w:fill="auto"/>
          </w:tcPr>
          <w:p w14:paraId="1E6E667F" w14:textId="103708FA" w:rsidR="00771E36" w:rsidRPr="00A04CA2" w:rsidRDefault="00771E36" w:rsidP="00607CEE">
            <w:pPr>
              <w:spacing w:before="20" w:after="20"/>
              <w:rPr>
                <w:b/>
                <w:color w:val="1F497D"/>
                <w:sz w:val="20"/>
                <w:szCs w:val="20"/>
              </w:rPr>
            </w:pPr>
            <w:r w:rsidRPr="00A04CA2">
              <w:rPr>
                <w:b/>
                <w:color w:val="1F497D"/>
                <w:sz w:val="20"/>
                <w:szCs w:val="20"/>
              </w:rPr>
              <w:t>LO4</w:t>
            </w:r>
          </w:p>
        </w:tc>
        <w:tc>
          <w:tcPr>
            <w:tcW w:w="605" w:type="dxa"/>
            <w:shd w:val="clear" w:color="auto" w:fill="auto"/>
          </w:tcPr>
          <w:p w14:paraId="09E3E726" w14:textId="77777777" w:rsidR="00771E36" w:rsidRPr="00A04CA2" w:rsidRDefault="00771E36" w:rsidP="00607CEE">
            <w:pPr>
              <w:spacing w:before="20" w:after="20"/>
              <w:rPr>
                <w:b/>
                <w:color w:val="1F497D"/>
                <w:sz w:val="20"/>
                <w:szCs w:val="20"/>
              </w:rPr>
            </w:pPr>
            <w:r w:rsidRPr="00A04CA2">
              <w:rPr>
                <w:b/>
                <w:color w:val="1F497D"/>
                <w:sz w:val="20"/>
                <w:szCs w:val="20"/>
              </w:rPr>
              <w:t>LO5</w:t>
            </w:r>
          </w:p>
        </w:tc>
        <w:tc>
          <w:tcPr>
            <w:tcW w:w="605" w:type="dxa"/>
            <w:shd w:val="clear" w:color="auto" w:fill="auto"/>
          </w:tcPr>
          <w:p w14:paraId="0C5ECD10" w14:textId="5DAB20FB" w:rsidR="00771E36" w:rsidRPr="00A04CA2" w:rsidRDefault="00771E36" w:rsidP="00607CEE">
            <w:pPr>
              <w:spacing w:before="20" w:after="20"/>
              <w:rPr>
                <w:b/>
                <w:color w:val="1F497D"/>
                <w:sz w:val="20"/>
                <w:szCs w:val="20"/>
              </w:rPr>
            </w:pPr>
            <w:r w:rsidRPr="00A04CA2">
              <w:rPr>
                <w:b/>
                <w:color w:val="1F497D"/>
                <w:sz w:val="20"/>
                <w:szCs w:val="20"/>
              </w:rPr>
              <w:t>LO6</w:t>
            </w:r>
          </w:p>
        </w:tc>
      </w:tr>
      <w:tr w:rsidR="00771E36" w:rsidRPr="00A04CA2" w14:paraId="56AC319F"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7F3585C" w14:textId="77777777" w:rsidR="00771E36" w:rsidRPr="00A04CA2" w:rsidRDefault="00771E36" w:rsidP="00771E36">
            <w:pPr>
              <w:spacing w:before="20" w:after="20"/>
              <w:rPr>
                <w:b/>
                <w:color w:val="1F497D"/>
                <w:sz w:val="20"/>
                <w:szCs w:val="20"/>
              </w:rPr>
            </w:pPr>
          </w:p>
        </w:tc>
        <w:tc>
          <w:tcPr>
            <w:tcW w:w="939" w:type="dxa"/>
            <w:shd w:val="clear" w:color="auto" w:fill="auto"/>
          </w:tcPr>
          <w:p w14:paraId="4D91AA05" w14:textId="0C94228A" w:rsidR="00771E36" w:rsidRPr="00A04CA2" w:rsidRDefault="00771E36" w:rsidP="00771E36">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68347188" w14:textId="29FDC281" w:rsidR="00771E36" w:rsidRPr="00CB5F04" w:rsidRDefault="00771E36" w:rsidP="00771E36">
            <w:pPr>
              <w:spacing w:before="20" w:after="20"/>
              <w:rPr>
                <w:b/>
                <w:color w:val="000000" w:themeColor="text1"/>
                <w:sz w:val="20"/>
                <w:szCs w:val="20"/>
              </w:rPr>
            </w:pPr>
            <w:r w:rsidRPr="00CB5F04">
              <w:rPr>
                <w:b/>
                <w:color w:val="000000" w:themeColor="text1"/>
                <w:sz w:val="20"/>
                <w:szCs w:val="20"/>
              </w:rPr>
              <w:t>Ability</w:t>
            </w:r>
            <w:r w:rsidRPr="00CB5F04">
              <w:rPr>
                <w:color w:val="000000" w:themeColor="text1"/>
                <w:sz w:val="20"/>
                <w:szCs w:val="20"/>
              </w:rPr>
              <w:t xml:space="preserve"> to communicate effectively and write and present a report in Turkish and English. </w:t>
            </w:r>
          </w:p>
        </w:tc>
        <w:tc>
          <w:tcPr>
            <w:tcW w:w="657" w:type="dxa"/>
            <w:gridSpan w:val="2"/>
            <w:shd w:val="clear" w:color="auto" w:fill="auto"/>
          </w:tcPr>
          <w:p w14:paraId="3EF467F1"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414453DB" w14:textId="50E071C0"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7551C116" w14:textId="1B7FC458" w:rsidR="00771E36" w:rsidRPr="00A04CA2" w:rsidRDefault="00771E36" w:rsidP="00771E36">
            <w:pPr>
              <w:spacing w:before="20" w:after="20"/>
              <w:rPr>
                <w:b/>
                <w:color w:val="1F497D"/>
                <w:sz w:val="20"/>
                <w:szCs w:val="20"/>
              </w:rPr>
            </w:pPr>
          </w:p>
        </w:tc>
        <w:tc>
          <w:tcPr>
            <w:tcW w:w="654" w:type="dxa"/>
            <w:gridSpan w:val="3"/>
            <w:shd w:val="clear" w:color="auto" w:fill="auto"/>
          </w:tcPr>
          <w:p w14:paraId="5C696299" w14:textId="47A8F52D" w:rsidR="00771E36" w:rsidRPr="00A04CA2" w:rsidRDefault="0035526B" w:rsidP="00771E36">
            <w:pPr>
              <w:spacing w:before="20" w:after="20"/>
              <w:rPr>
                <w:b/>
                <w:color w:val="1F497D"/>
                <w:sz w:val="20"/>
                <w:szCs w:val="20"/>
              </w:rPr>
            </w:pPr>
            <w:r>
              <w:rPr>
                <w:b/>
                <w:color w:val="1F497D"/>
                <w:sz w:val="20"/>
                <w:szCs w:val="20"/>
              </w:rPr>
              <w:t>X</w:t>
            </w:r>
          </w:p>
        </w:tc>
        <w:tc>
          <w:tcPr>
            <w:tcW w:w="605" w:type="dxa"/>
            <w:shd w:val="clear" w:color="auto" w:fill="auto"/>
          </w:tcPr>
          <w:p w14:paraId="51F8804A" w14:textId="37D28FAC" w:rsidR="00771E36" w:rsidRPr="00A04CA2" w:rsidRDefault="0035526B" w:rsidP="00771E36">
            <w:pPr>
              <w:spacing w:before="20" w:after="20"/>
              <w:rPr>
                <w:b/>
                <w:color w:val="1F497D"/>
                <w:sz w:val="20"/>
                <w:szCs w:val="20"/>
              </w:rPr>
            </w:pPr>
            <w:r>
              <w:rPr>
                <w:b/>
                <w:color w:val="1F497D"/>
                <w:sz w:val="20"/>
                <w:szCs w:val="20"/>
              </w:rPr>
              <w:t>X</w:t>
            </w:r>
          </w:p>
        </w:tc>
        <w:tc>
          <w:tcPr>
            <w:tcW w:w="605" w:type="dxa"/>
            <w:shd w:val="clear" w:color="auto" w:fill="auto"/>
          </w:tcPr>
          <w:p w14:paraId="455E88A0" w14:textId="77777777" w:rsidR="00771E36" w:rsidRPr="00A04CA2" w:rsidRDefault="00771E36" w:rsidP="00771E36">
            <w:pPr>
              <w:spacing w:before="20" w:after="20"/>
              <w:rPr>
                <w:b/>
                <w:color w:val="1F497D"/>
                <w:sz w:val="20"/>
                <w:szCs w:val="20"/>
              </w:rPr>
            </w:pPr>
          </w:p>
        </w:tc>
      </w:tr>
      <w:tr w:rsidR="00771E36" w:rsidRPr="00A04CA2" w14:paraId="1658E81B"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9879C58" w14:textId="77777777" w:rsidR="00771E36" w:rsidRPr="00A04CA2" w:rsidRDefault="00771E36" w:rsidP="00771E36">
            <w:pPr>
              <w:spacing w:before="20" w:after="20"/>
              <w:rPr>
                <w:b/>
                <w:color w:val="1F497D"/>
                <w:sz w:val="20"/>
                <w:szCs w:val="20"/>
              </w:rPr>
            </w:pPr>
          </w:p>
        </w:tc>
        <w:tc>
          <w:tcPr>
            <w:tcW w:w="939" w:type="dxa"/>
            <w:shd w:val="clear" w:color="auto" w:fill="auto"/>
          </w:tcPr>
          <w:p w14:paraId="0285901F" w14:textId="071B9573" w:rsidR="00771E36" w:rsidRPr="00A04CA2" w:rsidRDefault="00771E36" w:rsidP="00771E36">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58F6B8EC" w14:textId="4841144D" w:rsidR="00771E36" w:rsidRPr="00CB5F04" w:rsidRDefault="00771E36" w:rsidP="00771E36">
            <w:pPr>
              <w:spacing w:before="20" w:after="20"/>
              <w:rPr>
                <w:b/>
                <w:color w:val="000000" w:themeColor="text1"/>
                <w:sz w:val="20"/>
                <w:szCs w:val="20"/>
              </w:rPr>
            </w:pPr>
            <w:r w:rsidRPr="00CB5F04">
              <w:rPr>
                <w:b/>
                <w:color w:val="000000" w:themeColor="text1"/>
                <w:sz w:val="20"/>
                <w:szCs w:val="20"/>
              </w:rPr>
              <w:t>Ability</w:t>
            </w:r>
            <w:r w:rsidRPr="00CB5F04">
              <w:rPr>
                <w:color w:val="000000" w:themeColor="text1"/>
                <w:sz w:val="20"/>
                <w:szCs w:val="20"/>
              </w:rPr>
              <w:t xml:space="preserve"> to work individually, and in intra-disciplinary and multi-disciplinary teams.</w:t>
            </w:r>
          </w:p>
        </w:tc>
        <w:tc>
          <w:tcPr>
            <w:tcW w:w="657" w:type="dxa"/>
            <w:gridSpan w:val="2"/>
            <w:shd w:val="clear" w:color="auto" w:fill="auto"/>
          </w:tcPr>
          <w:p w14:paraId="0C211067"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6B7F01A7" w14:textId="77777777" w:rsidR="00771E36" w:rsidRPr="00A04CA2" w:rsidRDefault="00771E36" w:rsidP="00771E36">
            <w:pPr>
              <w:spacing w:before="20" w:after="20"/>
              <w:rPr>
                <w:b/>
                <w:color w:val="1F497D"/>
                <w:sz w:val="20"/>
                <w:szCs w:val="20"/>
              </w:rPr>
            </w:pPr>
          </w:p>
        </w:tc>
        <w:tc>
          <w:tcPr>
            <w:tcW w:w="655" w:type="dxa"/>
            <w:shd w:val="clear" w:color="auto" w:fill="auto"/>
          </w:tcPr>
          <w:p w14:paraId="026F5364"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03DED037" w14:textId="77777777" w:rsidR="00771E36" w:rsidRPr="00A04CA2" w:rsidRDefault="00771E36" w:rsidP="00771E36">
            <w:pPr>
              <w:spacing w:before="20" w:after="20"/>
              <w:rPr>
                <w:b/>
                <w:color w:val="1F497D"/>
                <w:sz w:val="20"/>
                <w:szCs w:val="20"/>
              </w:rPr>
            </w:pPr>
          </w:p>
        </w:tc>
        <w:tc>
          <w:tcPr>
            <w:tcW w:w="605" w:type="dxa"/>
            <w:shd w:val="clear" w:color="auto" w:fill="auto"/>
          </w:tcPr>
          <w:p w14:paraId="15E679E5" w14:textId="77777777" w:rsidR="00771E36" w:rsidRPr="00A04CA2" w:rsidRDefault="00771E36" w:rsidP="00771E36">
            <w:pPr>
              <w:spacing w:before="20" w:after="20"/>
              <w:rPr>
                <w:b/>
                <w:color w:val="1F497D"/>
                <w:sz w:val="20"/>
                <w:szCs w:val="20"/>
              </w:rPr>
            </w:pPr>
          </w:p>
        </w:tc>
        <w:tc>
          <w:tcPr>
            <w:tcW w:w="605" w:type="dxa"/>
            <w:shd w:val="clear" w:color="auto" w:fill="auto"/>
          </w:tcPr>
          <w:p w14:paraId="45DEFB3B" w14:textId="77777777" w:rsidR="00771E36" w:rsidRPr="00A04CA2" w:rsidRDefault="00771E36" w:rsidP="00771E36">
            <w:pPr>
              <w:spacing w:before="20" w:after="20"/>
              <w:rPr>
                <w:b/>
                <w:color w:val="1F497D"/>
                <w:sz w:val="20"/>
                <w:szCs w:val="20"/>
              </w:rPr>
            </w:pPr>
          </w:p>
        </w:tc>
      </w:tr>
      <w:tr w:rsidR="00771E36" w:rsidRPr="00A04CA2" w14:paraId="52F35996"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C3726D" w14:textId="77777777" w:rsidR="00771E36" w:rsidRPr="00A04CA2" w:rsidRDefault="00771E36" w:rsidP="00771E36">
            <w:pPr>
              <w:spacing w:before="20" w:after="20"/>
              <w:rPr>
                <w:b/>
                <w:color w:val="1F497D"/>
                <w:sz w:val="20"/>
                <w:szCs w:val="20"/>
              </w:rPr>
            </w:pPr>
          </w:p>
        </w:tc>
        <w:tc>
          <w:tcPr>
            <w:tcW w:w="939" w:type="dxa"/>
            <w:shd w:val="clear" w:color="auto" w:fill="auto"/>
          </w:tcPr>
          <w:p w14:paraId="4609A9D9" w14:textId="03B4984E" w:rsidR="00771E36" w:rsidRPr="00A04CA2" w:rsidRDefault="00771E36" w:rsidP="00771E36">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7BC5B309" w14:textId="4243A301" w:rsidR="00771E36" w:rsidRPr="00CB5F04" w:rsidRDefault="00771E36" w:rsidP="00771E36">
            <w:pPr>
              <w:spacing w:before="20" w:after="20"/>
              <w:rPr>
                <w:b/>
                <w:color w:val="000000" w:themeColor="text1"/>
                <w:sz w:val="20"/>
                <w:szCs w:val="20"/>
              </w:rPr>
            </w:pPr>
            <w:r w:rsidRPr="00CB5F04">
              <w:rPr>
                <w:b/>
                <w:color w:val="000000" w:themeColor="text1"/>
                <w:sz w:val="20"/>
                <w:szCs w:val="20"/>
              </w:rPr>
              <w:t>Recognition</w:t>
            </w:r>
            <w:r w:rsidRPr="00CB5F04">
              <w:rPr>
                <w:color w:val="000000" w:themeColor="text1"/>
                <w:sz w:val="20"/>
                <w:szCs w:val="20"/>
              </w:rPr>
              <w:t xml:space="preserve"> of the need for life-long learning and </w:t>
            </w:r>
            <w:r w:rsidRPr="00CB5F04">
              <w:rPr>
                <w:b/>
                <w:color w:val="000000" w:themeColor="text1"/>
                <w:sz w:val="20"/>
                <w:szCs w:val="20"/>
              </w:rPr>
              <w:t>ability</w:t>
            </w:r>
            <w:r w:rsidRPr="00CB5F04">
              <w:rPr>
                <w:color w:val="000000" w:themeColor="text1"/>
                <w:sz w:val="20"/>
                <w:szCs w:val="20"/>
              </w:rPr>
              <w:t xml:space="preserve"> to access information, follow developments in science and technology, and continually reinvent oneself.</w:t>
            </w:r>
          </w:p>
        </w:tc>
        <w:tc>
          <w:tcPr>
            <w:tcW w:w="657" w:type="dxa"/>
            <w:gridSpan w:val="2"/>
            <w:shd w:val="clear" w:color="auto" w:fill="auto"/>
          </w:tcPr>
          <w:p w14:paraId="6A724BDD" w14:textId="54ABEFC9" w:rsidR="00771E36" w:rsidRPr="00A04CA2" w:rsidRDefault="00771E36" w:rsidP="00771E36">
            <w:pPr>
              <w:spacing w:before="20" w:after="20"/>
              <w:rPr>
                <w:b/>
                <w:color w:val="1F497D"/>
                <w:sz w:val="20"/>
                <w:szCs w:val="20"/>
              </w:rPr>
            </w:pPr>
          </w:p>
        </w:tc>
        <w:tc>
          <w:tcPr>
            <w:tcW w:w="655" w:type="dxa"/>
            <w:gridSpan w:val="2"/>
            <w:shd w:val="clear" w:color="auto" w:fill="auto"/>
          </w:tcPr>
          <w:p w14:paraId="3DD55732" w14:textId="4D78ADCA"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3C7EE0F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6A887E33" w14:textId="631AD705" w:rsidR="00771E36" w:rsidRPr="00A04CA2" w:rsidRDefault="0035526B" w:rsidP="00771E36">
            <w:pPr>
              <w:spacing w:before="20" w:after="20"/>
              <w:rPr>
                <w:b/>
                <w:color w:val="1F497D"/>
                <w:sz w:val="20"/>
                <w:szCs w:val="20"/>
              </w:rPr>
            </w:pPr>
            <w:r>
              <w:rPr>
                <w:b/>
                <w:color w:val="1F497D"/>
                <w:sz w:val="20"/>
                <w:szCs w:val="20"/>
              </w:rPr>
              <w:t>X</w:t>
            </w:r>
          </w:p>
        </w:tc>
        <w:tc>
          <w:tcPr>
            <w:tcW w:w="605" w:type="dxa"/>
            <w:shd w:val="clear" w:color="auto" w:fill="auto"/>
          </w:tcPr>
          <w:p w14:paraId="115E6603" w14:textId="2016A4F7"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6D7C41C0" w14:textId="77777777" w:rsidR="00771E36" w:rsidRPr="00A04CA2" w:rsidRDefault="00771E36" w:rsidP="00771E36">
            <w:pPr>
              <w:spacing w:before="20" w:after="20"/>
              <w:rPr>
                <w:b/>
                <w:color w:val="1F497D"/>
                <w:sz w:val="20"/>
                <w:szCs w:val="20"/>
              </w:rPr>
            </w:pPr>
          </w:p>
        </w:tc>
      </w:tr>
      <w:tr w:rsidR="00771E36" w:rsidRPr="00A04CA2" w14:paraId="45AFD7BC"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77F06A6" w14:textId="77777777" w:rsidR="00771E36" w:rsidRPr="00A04CA2" w:rsidRDefault="00771E36" w:rsidP="00771E36">
            <w:pPr>
              <w:spacing w:before="20" w:after="20"/>
              <w:rPr>
                <w:b/>
                <w:color w:val="1F497D"/>
                <w:sz w:val="20"/>
                <w:szCs w:val="20"/>
              </w:rPr>
            </w:pPr>
          </w:p>
        </w:tc>
        <w:tc>
          <w:tcPr>
            <w:tcW w:w="939" w:type="dxa"/>
            <w:shd w:val="clear" w:color="auto" w:fill="auto"/>
          </w:tcPr>
          <w:p w14:paraId="2F2EB678" w14:textId="37D13FD2" w:rsidR="00771E36" w:rsidRPr="00A04CA2" w:rsidRDefault="00771E36" w:rsidP="00771E36">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2E1ADADC" w14:textId="718A28B0" w:rsidR="00771E36" w:rsidRPr="00CB5F04" w:rsidRDefault="00771E36" w:rsidP="00771E36">
            <w:pPr>
              <w:spacing w:before="20" w:after="20"/>
              <w:rPr>
                <w:b/>
                <w:color w:val="000000" w:themeColor="text1"/>
                <w:sz w:val="20"/>
                <w:szCs w:val="20"/>
              </w:rPr>
            </w:pPr>
            <w:r w:rsidRPr="00CB5F04">
              <w:rPr>
                <w:b/>
                <w:color w:val="000000" w:themeColor="text1"/>
                <w:sz w:val="20"/>
                <w:szCs w:val="20"/>
              </w:rPr>
              <w:t>Knowledge</w:t>
            </w:r>
            <w:r w:rsidRPr="00CB5F04">
              <w:rPr>
                <w:color w:val="000000" w:themeColor="text1"/>
                <w:sz w:val="20"/>
                <w:szCs w:val="20"/>
              </w:rPr>
              <w:t xml:space="preserve"> of project management, risk management, innovation and change management, entrepreneurship, and sustainable development.</w:t>
            </w:r>
          </w:p>
        </w:tc>
        <w:tc>
          <w:tcPr>
            <w:tcW w:w="657" w:type="dxa"/>
            <w:gridSpan w:val="2"/>
            <w:shd w:val="clear" w:color="auto" w:fill="auto"/>
          </w:tcPr>
          <w:p w14:paraId="574AE56A"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6F4FF5E3" w14:textId="77777777" w:rsidR="00771E36" w:rsidRPr="00A04CA2" w:rsidRDefault="00771E36" w:rsidP="00771E36">
            <w:pPr>
              <w:spacing w:before="20" w:after="20"/>
              <w:rPr>
                <w:b/>
                <w:color w:val="1F497D"/>
                <w:sz w:val="20"/>
                <w:szCs w:val="20"/>
              </w:rPr>
            </w:pPr>
          </w:p>
        </w:tc>
        <w:tc>
          <w:tcPr>
            <w:tcW w:w="655" w:type="dxa"/>
            <w:shd w:val="clear" w:color="auto" w:fill="auto"/>
          </w:tcPr>
          <w:p w14:paraId="6998F24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B92C44A" w14:textId="77777777" w:rsidR="00771E36" w:rsidRPr="00A04CA2" w:rsidRDefault="00771E36" w:rsidP="00771E36">
            <w:pPr>
              <w:spacing w:before="20" w:after="20"/>
              <w:rPr>
                <w:b/>
                <w:color w:val="1F497D"/>
                <w:sz w:val="20"/>
                <w:szCs w:val="20"/>
              </w:rPr>
            </w:pPr>
          </w:p>
        </w:tc>
        <w:tc>
          <w:tcPr>
            <w:tcW w:w="605" w:type="dxa"/>
            <w:shd w:val="clear" w:color="auto" w:fill="auto"/>
          </w:tcPr>
          <w:p w14:paraId="38811D74" w14:textId="77777777" w:rsidR="00771E36" w:rsidRPr="00A04CA2" w:rsidRDefault="00771E36" w:rsidP="00771E36">
            <w:pPr>
              <w:spacing w:before="20" w:after="20"/>
              <w:rPr>
                <w:b/>
                <w:color w:val="1F497D"/>
                <w:sz w:val="20"/>
                <w:szCs w:val="20"/>
              </w:rPr>
            </w:pPr>
          </w:p>
        </w:tc>
        <w:tc>
          <w:tcPr>
            <w:tcW w:w="605" w:type="dxa"/>
            <w:shd w:val="clear" w:color="auto" w:fill="auto"/>
          </w:tcPr>
          <w:p w14:paraId="4C53CB6C" w14:textId="77777777" w:rsidR="00771E36" w:rsidRPr="00A04CA2" w:rsidRDefault="00771E36" w:rsidP="00771E36">
            <w:pPr>
              <w:spacing w:before="20" w:after="20"/>
              <w:rPr>
                <w:b/>
                <w:color w:val="1F497D"/>
                <w:sz w:val="20"/>
                <w:szCs w:val="20"/>
              </w:rPr>
            </w:pPr>
          </w:p>
        </w:tc>
      </w:tr>
      <w:tr w:rsidR="00771E36" w:rsidRPr="00A04CA2" w14:paraId="66AF0BE9"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5CE1938" w14:textId="77777777" w:rsidR="00771E36" w:rsidRPr="00A04CA2" w:rsidRDefault="00771E36" w:rsidP="00771E36">
            <w:pPr>
              <w:spacing w:before="20" w:after="20"/>
              <w:rPr>
                <w:b/>
                <w:color w:val="1F497D"/>
                <w:sz w:val="20"/>
                <w:szCs w:val="20"/>
              </w:rPr>
            </w:pPr>
          </w:p>
        </w:tc>
        <w:tc>
          <w:tcPr>
            <w:tcW w:w="939" w:type="dxa"/>
            <w:shd w:val="clear" w:color="auto" w:fill="auto"/>
          </w:tcPr>
          <w:p w14:paraId="2EAA5C7A" w14:textId="5C47DA20" w:rsidR="00771E36" w:rsidRPr="00A04CA2" w:rsidRDefault="00771E36" w:rsidP="00771E36">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58AA73B5" w14:textId="4B87F6EF" w:rsidR="00771E36" w:rsidRPr="00CB5F04" w:rsidRDefault="00771E36" w:rsidP="00771E36">
            <w:pPr>
              <w:spacing w:before="20" w:after="20"/>
              <w:rPr>
                <w:b/>
                <w:color w:val="000000" w:themeColor="text1"/>
                <w:sz w:val="20"/>
                <w:szCs w:val="20"/>
              </w:rPr>
            </w:pPr>
            <w:r w:rsidRPr="00CB5F04">
              <w:rPr>
                <w:b/>
                <w:color w:val="000000" w:themeColor="text1"/>
                <w:sz w:val="20"/>
                <w:szCs w:val="20"/>
              </w:rPr>
              <w:t>Awareness</w:t>
            </w:r>
            <w:r w:rsidRPr="00CB5F04">
              <w:rPr>
                <w:color w:val="000000" w:themeColor="text1"/>
                <w:sz w:val="20"/>
                <w:szCs w:val="20"/>
              </w:rPr>
              <w:t xml:space="preserve"> of sectors and </w:t>
            </w:r>
            <w:r w:rsidRPr="00CB5F04">
              <w:rPr>
                <w:b/>
                <w:color w:val="000000" w:themeColor="text1"/>
                <w:sz w:val="20"/>
                <w:szCs w:val="20"/>
              </w:rPr>
              <w:t>ability</w:t>
            </w:r>
            <w:r w:rsidRPr="00CB5F04">
              <w:rPr>
                <w:color w:val="000000" w:themeColor="text1"/>
                <w:sz w:val="20"/>
                <w:szCs w:val="20"/>
              </w:rPr>
              <w:t xml:space="preserve"> to prepare a business plan.</w:t>
            </w:r>
          </w:p>
        </w:tc>
        <w:tc>
          <w:tcPr>
            <w:tcW w:w="657" w:type="dxa"/>
            <w:gridSpan w:val="2"/>
            <w:shd w:val="clear" w:color="auto" w:fill="auto"/>
          </w:tcPr>
          <w:p w14:paraId="1E25DA39"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2D316CAA" w14:textId="77777777" w:rsidR="00771E36" w:rsidRPr="00A04CA2" w:rsidRDefault="00771E36" w:rsidP="00771E36">
            <w:pPr>
              <w:spacing w:before="20" w:after="20"/>
              <w:rPr>
                <w:b/>
                <w:color w:val="1F497D"/>
                <w:sz w:val="20"/>
                <w:szCs w:val="20"/>
              </w:rPr>
            </w:pPr>
          </w:p>
        </w:tc>
        <w:tc>
          <w:tcPr>
            <w:tcW w:w="655" w:type="dxa"/>
            <w:shd w:val="clear" w:color="auto" w:fill="auto"/>
          </w:tcPr>
          <w:p w14:paraId="5C2272D3"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309BE3EB" w14:textId="77777777" w:rsidR="00771E36" w:rsidRPr="00A04CA2" w:rsidRDefault="00771E36" w:rsidP="00771E36">
            <w:pPr>
              <w:spacing w:before="20" w:after="20"/>
              <w:rPr>
                <w:b/>
                <w:color w:val="1F497D"/>
                <w:sz w:val="20"/>
                <w:szCs w:val="20"/>
              </w:rPr>
            </w:pPr>
          </w:p>
        </w:tc>
        <w:tc>
          <w:tcPr>
            <w:tcW w:w="605" w:type="dxa"/>
            <w:shd w:val="clear" w:color="auto" w:fill="auto"/>
          </w:tcPr>
          <w:p w14:paraId="67836AFC" w14:textId="77777777" w:rsidR="00771E36" w:rsidRPr="00A04CA2" w:rsidRDefault="00771E36" w:rsidP="00771E36">
            <w:pPr>
              <w:spacing w:before="20" w:after="20"/>
              <w:rPr>
                <w:b/>
                <w:color w:val="1F497D"/>
                <w:sz w:val="20"/>
                <w:szCs w:val="20"/>
              </w:rPr>
            </w:pPr>
          </w:p>
        </w:tc>
        <w:tc>
          <w:tcPr>
            <w:tcW w:w="605" w:type="dxa"/>
            <w:shd w:val="clear" w:color="auto" w:fill="auto"/>
          </w:tcPr>
          <w:p w14:paraId="37AC43BA" w14:textId="77777777" w:rsidR="00771E36" w:rsidRPr="00A04CA2" w:rsidRDefault="00771E36" w:rsidP="00771E36">
            <w:pPr>
              <w:spacing w:before="20" w:after="20"/>
              <w:rPr>
                <w:b/>
                <w:color w:val="1F497D"/>
                <w:sz w:val="20"/>
                <w:szCs w:val="20"/>
              </w:rPr>
            </w:pPr>
          </w:p>
        </w:tc>
      </w:tr>
      <w:tr w:rsidR="00771E36" w:rsidRPr="00A04CA2" w14:paraId="3BC4A24E"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FDF6DA1" w14:textId="77777777" w:rsidR="00771E36" w:rsidRPr="00A04CA2" w:rsidRDefault="00771E36" w:rsidP="00771E36">
            <w:pPr>
              <w:spacing w:before="20" w:after="20"/>
              <w:rPr>
                <w:b/>
                <w:color w:val="1F497D"/>
                <w:sz w:val="20"/>
                <w:szCs w:val="20"/>
              </w:rPr>
            </w:pPr>
          </w:p>
        </w:tc>
        <w:tc>
          <w:tcPr>
            <w:tcW w:w="939" w:type="dxa"/>
            <w:shd w:val="clear" w:color="auto" w:fill="auto"/>
          </w:tcPr>
          <w:p w14:paraId="497D9161" w14:textId="3A190B96" w:rsidR="00771E36" w:rsidRPr="00A04CA2" w:rsidRDefault="00771E36" w:rsidP="00771E36">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713F128C" w14:textId="6DDE4E62" w:rsidR="00771E36" w:rsidRPr="00CB5F04" w:rsidRDefault="00771E36" w:rsidP="00771E36">
            <w:pPr>
              <w:spacing w:before="20" w:after="20"/>
              <w:rPr>
                <w:b/>
                <w:color w:val="000000" w:themeColor="text1"/>
                <w:sz w:val="20"/>
                <w:szCs w:val="20"/>
              </w:rPr>
            </w:pPr>
            <w:r w:rsidRPr="00CB5F04">
              <w:rPr>
                <w:b/>
                <w:color w:val="000000" w:themeColor="text1"/>
                <w:sz w:val="20"/>
                <w:szCs w:val="20"/>
              </w:rPr>
              <w:t>Understanding</w:t>
            </w:r>
            <w:r w:rsidRPr="00CB5F04">
              <w:rPr>
                <w:color w:val="000000" w:themeColor="text1"/>
                <w:sz w:val="20"/>
                <w:szCs w:val="20"/>
              </w:rPr>
              <w:t xml:space="preserve"> of professional and ethical responsibility and </w:t>
            </w:r>
            <w:r w:rsidRPr="00CB5F04">
              <w:rPr>
                <w:b/>
                <w:color w:val="000000" w:themeColor="text1"/>
                <w:sz w:val="20"/>
                <w:szCs w:val="20"/>
              </w:rPr>
              <w:t>demonstrating</w:t>
            </w:r>
            <w:r w:rsidRPr="00CB5F04">
              <w:rPr>
                <w:color w:val="000000" w:themeColor="text1"/>
                <w:sz w:val="20"/>
                <w:szCs w:val="20"/>
              </w:rPr>
              <w:t xml:space="preserve"> ethical behavior.</w:t>
            </w:r>
          </w:p>
        </w:tc>
        <w:tc>
          <w:tcPr>
            <w:tcW w:w="657" w:type="dxa"/>
            <w:gridSpan w:val="2"/>
            <w:shd w:val="clear" w:color="auto" w:fill="auto"/>
          </w:tcPr>
          <w:p w14:paraId="1BB77CAC" w14:textId="59ED47D0" w:rsidR="00771E36" w:rsidRPr="00A04CA2" w:rsidRDefault="00771E36" w:rsidP="00771E36">
            <w:pPr>
              <w:spacing w:before="20" w:after="20"/>
              <w:rPr>
                <w:b/>
                <w:color w:val="1F497D"/>
                <w:sz w:val="20"/>
                <w:szCs w:val="20"/>
              </w:rPr>
            </w:pPr>
          </w:p>
        </w:tc>
        <w:tc>
          <w:tcPr>
            <w:tcW w:w="655" w:type="dxa"/>
            <w:gridSpan w:val="2"/>
            <w:shd w:val="clear" w:color="auto" w:fill="auto"/>
          </w:tcPr>
          <w:p w14:paraId="6936970B" w14:textId="76B5C51B" w:rsidR="00771E36" w:rsidRPr="00A04CA2" w:rsidRDefault="00771E36" w:rsidP="00771E36">
            <w:pPr>
              <w:spacing w:before="20" w:after="20"/>
              <w:rPr>
                <w:b/>
                <w:color w:val="1F497D"/>
                <w:sz w:val="20"/>
                <w:szCs w:val="20"/>
              </w:rPr>
            </w:pPr>
          </w:p>
        </w:tc>
        <w:tc>
          <w:tcPr>
            <w:tcW w:w="655" w:type="dxa"/>
            <w:shd w:val="clear" w:color="auto" w:fill="auto"/>
          </w:tcPr>
          <w:p w14:paraId="6E4D628D"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9CAA818" w14:textId="764038BA" w:rsidR="00771E36" w:rsidRPr="00A04CA2" w:rsidRDefault="001F48CC" w:rsidP="00771E36">
            <w:pPr>
              <w:spacing w:before="20" w:after="20"/>
              <w:rPr>
                <w:b/>
                <w:color w:val="1F497D"/>
                <w:sz w:val="20"/>
                <w:szCs w:val="20"/>
              </w:rPr>
            </w:pPr>
            <w:r>
              <w:rPr>
                <w:b/>
                <w:color w:val="1F497D"/>
                <w:sz w:val="20"/>
                <w:szCs w:val="20"/>
              </w:rPr>
              <w:t>X</w:t>
            </w:r>
          </w:p>
        </w:tc>
        <w:tc>
          <w:tcPr>
            <w:tcW w:w="605" w:type="dxa"/>
            <w:shd w:val="clear" w:color="auto" w:fill="auto"/>
          </w:tcPr>
          <w:p w14:paraId="5E9F77B5" w14:textId="36579B4A" w:rsidR="00771E36" w:rsidRPr="00A04CA2" w:rsidRDefault="0035526B" w:rsidP="00771E36">
            <w:pPr>
              <w:spacing w:before="20" w:after="20"/>
              <w:rPr>
                <w:b/>
                <w:color w:val="1F497D"/>
                <w:sz w:val="20"/>
                <w:szCs w:val="20"/>
              </w:rPr>
            </w:pPr>
            <w:r>
              <w:rPr>
                <w:b/>
                <w:color w:val="1F497D"/>
                <w:sz w:val="20"/>
                <w:szCs w:val="20"/>
              </w:rPr>
              <w:t>X</w:t>
            </w:r>
          </w:p>
        </w:tc>
        <w:tc>
          <w:tcPr>
            <w:tcW w:w="605" w:type="dxa"/>
            <w:shd w:val="clear" w:color="auto" w:fill="auto"/>
          </w:tcPr>
          <w:p w14:paraId="26C0568A" w14:textId="77777777" w:rsidR="00771E36" w:rsidRPr="00A04CA2" w:rsidRDefault="00771E36" w:rsidP="00771E36">
            <w:pPr>
              <w:spacing w:before="20" w:after="20"/>
              <w:rPr>
                <w:b/>
                <w:color w:val="1F497D"/>
                <w:sz w:val="20"/>
                <w:szCs w:val="20"/>
              </w:rPr>
            </w:pPr>
          </w:p>
        </w:tc>
      </w:tr>
      <w:tr w:rsidR="00771E36" w:rsidRPr="00A04CA2" w14:paraId="70B02CAE"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F71370D" w14:textId="77777777" w:rsidR="00771E36" w:rsidRPr="00A04CA2" w:rsidRDefault="00771E36" w:rsidP="00771E36">
            <w:pPr>
              <w:spacing w:before="20" w:after="20"/>
              <w:rPr>
                <w:b/>
                <w:color w:val="1F497D"/>
                <w:sz w:val="20"/>
                <w:szCs w:val="20"/>
              </w:rPr>
            </w:pPr>
          </w:p>
        </w:tc>
        <w:tc>
          <w:tcPr>
            <w:tcW w:w="939" w:type="dxa"/>
            <w:shd w:val="clear" w:color="auto" w:fill="auto"/>
          </w:tcPr>
          <w:p w14:paraId="05599810" w14:textId="4A5465A7" w:rsidR="00771E36" w:rsidRPr="00A04CA2" w:rsidRDefault="00771E36" w:rsidP="00771E36">
            <w:pPr>
              <w:spacing w:before="20" w:after="20"/>
              <w:rPr>
                <w:b/>
                <w:color w:val="1F497D"/>
                <w:sz w:val="20"/>
                <w:szCs w:val="20"/>
              </w:rPr>
            </w:pPr>
          </w:p>
        </w:tc>
        <w:tc>
          <w:tcPr>
            <w:tcW w:w="3885" w:type="dxa"/>
            <w:gridSpan w:val="10"/>
            <w:shd w:val="clear" w:color="auto" w:fill="auto"/>
          </w:tcPr>
          <w:p w14:paraId="592B42FA" w14:textId="3FD43079" w:rsidR="00771E36" w:rsidRPr="00CB5F04" w:rsidRDefault="00771E36" w:rsidP="00771E36">
            <w:pPr>
              <w:spacing w:before="20" w:after="20"/>
              <w:rPr>
                <w:b/>
                <w:color w:val="000000" w:themeColor="text1"/>
                <w:sz w:val="20"/>
                <w:szCs w:val="20"/>
              </w:rPr>
            </w:pPr>
          </w:p>
        </w:tc>
        <w:tc>
          <w:tcPr>
            <w:tcW w:w="657" w:type="dxa"/>
            <w:gridSpan w:val="2"/>
            <w:shd w:val="clear" w:color="auto" w:fill="auto"/>
          </w:tcPr>
          <w:p w14:paraId="6BB54E41"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258800DC" w14:textId="77777777" w:rsidR="00771E36" w:rsidRPr="00A04CA2" w:rsidRDefault="00771E36" w:rsidP="00771E36">
            <w:pPr>
              <w:spacing w:before="20" w:after="20"/>
              <w:rPr>
                <w:b/>
                <w:color w:val="1F497D"/>
                <w:sz w:val="20"/>
                <w:szCs w:val="20"/>
              </w:rPr>
            </w:pPr>
          </w:p>
        </w:tc>
        <w:tc>
          <w:tcPr>
            <w:tcW w:w="655" w:type="dxa"/>
            <w:shd w:val="clear" w:color="auto" w:fill="auto"/>
          </w:tcPr>
          <w:p w14:paraId="6D95CB77"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6AB8260" w14:textId="77777777" w:rsidR="00771E36" w:rsidRPr="00A04CA2" w:rsidRDefault="00771E36" w:rsidP="00771E36">
            <w:pPr>
              <w:spacing w:before="20" w:after="20"/>
              <w:rPr>
                <w:b/>
                <w:color w:val="1F497D"/>
                <w:sz w:val="20"/>
                <w:szCs w:val="20"/>
              </w:rPr>
            </w:pPr>
          </w:p>
        </w:tc>
        <w:tc>
          <w:tcPr>
            <w:tcW w:w="605" w:type="dxa"/>
            <w:shd w:val="clear" w:color="auto" w:fill="auto"/>
          </w:tcPr>
          <w:p w14:paraId="1CB57751" w14:textId="77777777" w:rsidR="00771E36" w:rsidRPr="00A04CA2" w:rsidRDefault="00771E36" w:rsidP="00771E36">
            <w:pPr>
              <w:spacing w:before="20" w:after="20"/>
              <w:rPr>
                <w:b/>
                <w:color w:val="1F497D"/>
                <w:sz w:val="20"/>
                <w:szCs w:val="20"/>
              </w:rPr>
            </w:pPr>
          </w:p>
        </w:tc>
        <w:tc>
          <w:tcPr>
            <w:tcW w:w="605" w:type="dxa"/>
            <w:shd w:val="clear" w:color="auto" w:fill="auto"/>
          </w:tcPr>
          <w:p w14:paraId="78AF1B1D" w14:textId="77777777" w:rsidR="00771E36" w:rsidRPr="00A04CA2" w:rsidRDefault="00771E36" w:rsidP="00771E36">
            <w:pPr>
              <w:spacing w:before="20" w:after="20"/>
              <w:rPr>
                <w:b/>
                <w:color w:val="1F497D"/>
                <w:sz w:val="20"/>
                <w:szCs w:val="20"/>
              </w:rPr>
            </w:pPr>
          </w:p>
        </w:tc>
      </w:tr>
      <w:tr w:rsidR="00771E36" w:rsidRPr="00A04CA2" w14:paraId="2777F140"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52E7FB13" w14:textId="21223A04" w:rsidR="00771E36" w:rsidRPr="00A04CA2" w:rsidRDefault="00771E36" w:rsidP="00771E36">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897F1ED" w14:textId="3918721C" w:rsidR="00771E36" w:rsidRPr="00A04CA2" w:rsidRDefault="00771E36" w:rsidP="00771E36">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6828EBC2" w14:textId="79DE8106" w:rsidR="00771E36" w:rsidRPr="00CB5F04" w:rsidRDefault="00771E36" w:rsidP="00771E36">
            <w:pPr>
              <w:spacing w:before="20" w:after="20"/>
              <w:rPr>
                <w:b/>
                <w:color w:val="1F497D"/>
                <w:sz w:val="20"/>
                <w:szCs w:val="20"/>
              </w:rPr>
            </w:pPr>
            <w:r w:rsidRPr="00CB5F04">
              <w:rPr>
                <w:b/>
                <w:sz w:val="20"/>
                <w:szCs w:val="20"/>
                <w:lang w:val="en-GB"/>
              </w:rPr>
              <w:t>Knowledge</w:t>
            </w:r>
            <w:r w:rsidRPr="00CB5F04">
              <w:rPr>
                <w:sz w:val="20"/>
                <w:szCs w:val="20"/>
                <w:lang w:val="en-GB"/>
              </w:rPr>
              <w:t xml:space="preserve"> of social science research design and execution</w:t>
            </w:r>
          </w:p>
        </w:tc>
        <w:tc>
          <w:tcPr>
            <w:tcW w:w="657" w:type="dxa"/>
            <w:gridSpan w:val="2"/>
            <w:shd w:val="clear" w:color="auto" w:fill="auto"/>
          </w:tcPr>
          <w:p w14:paraId="04E96971" w14:textId="77267F74" w:rsidR="00771E36" w:rsidRPr="00A04CA2" w:rsidRDefault="0035526B"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097EC01D" w14:textId="29AFEC76"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5E9CC484" w14:textId="0744D831" w:rsidR="00771E36" w:rsidRPr="00A04CA2" w:rsidRDefault="00771E36" w:rsidP="00771E36">
            <w:pPr>
              <w:spacing w:before="20" w:after="20"/>
              <w:rPr>
                <w:b/>
                <w:color w:val="1F497D"/>
                <w:sz w:val="20"/>
                <w:szCs w:val="20"/>
              </w:rPr>
            </w:pPr>
          </w:p>
        </w:tc>
        <w:tc>
          <w:tcPr>
            <w:tcW w:w="654" w:type="dxa"/>
            <w:gridSpan w:val="3"/>
            <w:shd w:val="clear" w:color="auto" w:fill="auto"/>
          </w:tcPr>
          <w:p w14:paraId="3F2BEDB2" w14:textId="1AF47310" w:rsidR="00771E36" w:rsidRPr="00A04CA2" w:rsidRDefault="0035526B" w:rsidP="00771E36">
            <w:pPr>
              <w:spacing w:before="20" w:after="20"/>
              <w:rPr>
                <w:b/>
                <w:color w:val="1F497D"/>
                <w:sz w:val="20"/>
                <w:szCs w:val="20"/>
              </w:rPr>
            </w:pPr>
            <w:r>
              <w:rPr>
                <w:b/>
                <w:color w:val="1F497D"/>
                <w:sz w:val="20"/>
                <w:szCs w:val="20"/>
              </w:rPr>
              <w:t>X</w:t>
            </w:r>
          </w:p>
        </w:tc>
        <w:tc>
          <w:tcPr>
            <w:tcW w:w="605" w:type="dxa"/>
            <w:shd w:val="clear" w:color="auto" w:fill="auto"/>
          </w:tcPr>
          <w:p w14:paraId="134A952B" w14:textId="77777777" w:rsidR="00771E36" w:rsidRPr="00A04CA2" w:rsidRDefault="00771E36" w:rsidP="00771E36">
            <w:pPr>
              <w:spacing w:before="20" w:after="20"/>
              <w:rPr>
                <w:b/>
                <w:color w:val="1F497D"/>
                <w:sz w:val="20"/>
                <w:szCs w:val="20"/>
              </w:rPr>
            </w:pPr>
          </w:p>
        </w:tc>
        <w:tc>
          <w:tcPr>
            <w:tcW w:w="605" w:type="dxa"/>
            <w:shd w:val="clear" w:color="auto" w:fill="auto"/>
          </w:tcPr>
          <w:p w14:paraId="2F493B62" w14:textId="77777777" w:rsidR="00771E36" w:rsidRPr="00A04CA2" w:rsidRDefault="00771E36" w:rsidP="00771E36">
            <w:pPr>
              <w:spacing w:before="20" w:after="20"/>
              <w:rPr>
                <w:b/>
                <w:color w:val="1F497D"/>
                <w:sz w:val="20"/>
                <w:szCs w:val="20"/>
              </w:rPr>
            </w:pPr>
          </w:p>
        </w:tc>
      </w:tr>
      <w:tr w:rsidR="00771E36" w:rsidRPr="00A04CA2" w14:paraId="24940C3F" w14:textId="77777777" w:rsidTr="00D57CFD">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93070C4" w14:textId="77777777" w:rsidR="00771E36" w:rsidRPr="00A04CA2" w:rsidRDefault="00771E36" w:rsidP="00771E36">
            <w:pPr>
              <w:spacing w:before="20" w:after="20"/>
              <w:rPr>
                <w:b/>
                <w:color w:val="1F497D"/>
                <w:sz w:val="20"/>
                <w:szCs w:val="20"/>
              </w:rPr>
            </w:pPr>
          </w:p>
        </w:tc>
        <w:tc>
          <w:tcPr>
            <w:tcW w:w="939" w:type="dxa"/>
            <w:shd w:val="clear" w:color="auto" w:fill="auto"/>
          </w:tcPr>
          <w:p w14:paraId="1262D856" w14:textId="3AA54695" w:rsidR="00771E36" w:rsidRPr="00A04CA2" w:rsidRDefault="00771E36" w:rsidP="00771E36">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75121981" w14:textId="7191A362" w:rsidR="00771E36" w:rsidRPr="00CB5F04" w:rsidRDefault="00771E36" w:rsidP="00771E36">
            <w:pPr>
              <w:spacing w:before="20" w:after="20"/>
              <w:rPr>
                <w:b/>
                <w:color w:val="1F497D"/>
                <w:sz w:val="20"/>
                <w:szCs w:val="20"/>
              </w:rPr>
            </w:pPr>
            <w:r w:rsidRPr="00CB5F04">
              <w:rPr>
                <w:b/>
                <w:sz w:val="20"/>
                <w:szCs w:val="20"/>
                <w:lang w:val="en-GB"/>
              </w:rPr>
              <w:t>Understanding</w:t>
            </w:r>
            <w:r w:rsidRPr="00CB5F04">
              <w:rPr>
                <w:sz w:val="20"/>
                <w:szCs w:val="20"/>
                <w:lang w:val="en-GB"/>
              </w:rPr>
              <w:t xml:space="preserve"> of mathematics, statistics and economics as it relates to each discipline</w:t>
            </w:r>
          </w:p>
        </w:tc>
        <w:tc>
          <w:tcPr>
            <w:tcW w:w="657" w:type="dxa"/>
            <w:gridSpan w:val="2"/>
            <w:shd w:val="clear" w:color="auto" w:fill="auto"/>
          </w:tcPr>
          <w:p w14:paraId="526967E4"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30C383C0" w14:textId="77777777" w:rsidR="00771E36" w:rsidRPr="00A04CA2" w:rsidRDefault="00771E36" w:rsidP="00771E36">
            <w:pPr>
              <w:spacing w:before="20" w:after="20"/>
              <w:rPr>
                <w:b/>
                <w:color w:val="1F497D"/>
                <w:sz w:val="20"/>
                <w:szCs w:val="20"/>
              </w:rPr>
            </w:pPr>
          </w:p>
        </w:tc>
        <w:tc>
          <w:tcPr>
            <w:tcW w:w="655" w:type="dxa"/>
            <w:shd w:val="clear" w:color="auto" w:fill="auto"/>
          </w:tcPr>
          <w:p w14:paraId="57A2222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020453D6" w14:textId="77777777" w:rsidR="00771E36" w:rsidRPr="00A04CA2" w:rsidRDefault="00771E36" w:rsidP="00771E36">
            <w:pPr>
              <w:spacing w:before="20" w:after="20"/>
              <w:rPr>
                <w:b/>
                <w:color w:val="1F497D"/>
                <w:sz w:val="20"/>
                <w:szCs w:val="20"/>
              </w:rPr>
            </w:pPr>
          </w:p>
        </w:tc>
        <w:tc>
          <w:tcPr>
            <w:tcW w:w="605" w:type="dxa"/>
            <w:shd w:val="clear" w:color="auto" w:fill="auto"/>
          </w:tcPr>
          <w:p w14:paraId="7B10F847" w14:textId="77777777" w:rsidR="00771E36" w:rsidRPr="00A04CA2" w:rsidRDefault="00771E36" w:rsidP="00771E36">
            <w:pPr>
              <w:spacing w:before="20" w:after="20"/>
              <w:rPr>
                <w:b/>
                <w:color w:val="1F497D"/>
                <w:sz w:val="20"/>
                <w:szCs w:val="20"/>
              </w:rPr>
            </w:pPr>
          </w:p>
        </w:tc>
        <w:tc>
          <w:tcPr>
            <w:tcW w:w="605" w:type="dxa"/>
            <w:shd w:val="clear" w:color="auto" w:fill="auto"/>
          </w:tcPr>
          <w:p w14:paraId="5511BD32" w14:textId="77777777" w:rsidR="00771E36" w:rsidRPr="00A04CA2" w:rsidRDefault="00771E36" w:rsidP="00771E36">
            <w:pPr>
              <w:spacing w:before="20" w:after="20"/>
              <w:rPr>
                <w:b/>
                <w:color w:val="1F497D"/>
                <w:sz w:val="20"/>
                <w:szCs w:val="20"/>
              </w:rPr>
            </w:pPr>
          </w:p>
        </w:tc>
      </w:tr>
      <w:tr w:rsidR="00771E36" w:rsidRPr="00A04CA2" w14:paraId="309654A6" w14:textId="77777777" w:rsidTr="00D57CFD">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7E9833D" w14:textId="77777777" w:rsidR="00771E36" w:rsidRPr="00A04CA2" w:rsidRDefault="00771E36" w:rsidP="00771E36">
            <w:pPr>
              <w:spacing w:before="20" w:after="20"/>
              <w:rPr>
                <w:b/>
                <w:color w:val="1F497D"/>
                <w:sz w:val="20"/>
                <w:szCs w:val="20"/>
              </w:rPr>
            </w:pPr>
          </w:p>
        </w:tc>
        <w:tc>
          <w:tcPr>
            <w:tcW w:w="939" w:type="dxa"/>
            <w:shd w:val="clear" w:color="auto" w:fill="auto"/>
          </w:tcPr>
          <w:p w14:paraId="145C8677" w14:textId="7949C7DB" w:rsidR="00771E36" w:rsidRPr="00A04CA2" w:rsidRDefault="00771E36" w:rsidP="00771E36">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3C9F4BC3" w14:textId="1E851040" w:rsidR="00771E36" w:rsidRPr="00CB5F04" w:rsidRDefault="00771E36" w:rsidP="00771E36">
            <w:pPr>
              <w:spacing w:before="20" w:after="20"/>
              <w:rPr>
                <w:sz w:val="20"/>
                <w:szCs w:val="20"/>
                <w:lang w:val="en-GB"/>
              </w:rPr>
            </w:pPr>
            <w:r w:rsidRPr="00CB5F04">
              <w:rPr>
                <w:b/>
                <w:sz w:val="20"/>
                <w:szCs w:val="20"/>
                <w:lang w:val="en-GB"/>
              </w:rPr>
              <w:t>Awareness</w:t>
            </w:r>
            <w:r w:rsidRPr="00CB5F04">
              <w:rPr>
                <w:sz w:val="20"/>
                <w:szCs w:val="20"/>
                <w:lang w:val="en-GB"/>
              </w:rPr>
              <w:t> of inter-disciplinary approaches in social sciences</w:t>
            </w:r>
          </w:p>
        </w:tc>
        <w:tc>
          <w:tcPr>
            <w:tcW w:w="657" w:type="dxa"/>
            <w:gridSpan w:val="2"/>
            <w:shd w:val="clear" w:color="auto" w:fill="auto"/>
          </w:tcPr>
          <w:p w14:paraId="462A4B16" w14:textId="6D22C280" w:rsidR="00771E36" w:rsidRPr="00A04CA2" w:rsidRDefault="00771E36" w:rsidP="00771E36">
            <w:pPr>
              <w:spacing w:before="20" w:after="20"/>
              <w:rPr>
                <w:b/>
                <w:color w:val="1F497D"/>
                <w:sz w:val="20"/>
                <w:szCs w:val="20"/>
              </w:rPr>
            </w:pPr>
          </w:p>
        </w:tc>
        <w:tc>
          <w:tcPr>
            <w:tcW w:w="655" w:type="dxa"/>
            <w:gridSpan w:val="2"/>
            <w:shd w:val="clear" w:color="auto" w:fill="auto"/>
          </w:tcPr>
          <w:p w14:paraId="5F8F5D43" w14:textId="5D0F28AE"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19F9BE1E" w14:textId="698C8E8D" w:rsidR="00771E36" w:rsidRPr="00A04CA2" w:rsidRDefault="00623F02"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1CFF3228" w14:textId="4D469553"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0533F749" w14:textId="5045A059" w:rsidR="00771E36" w:rsidRPr="00A04CA2" w:rsidRDefault="00623F02" w:rsidP="00771E36">
            <w:pPr>
              <w:spacing w:before="20" w:after="20"/>
              <w:rPr>
                <w:b/>
                <w:color w:val="1F497D"/>
                <w:sz w:val="20"/>
                <w:szCs w:val="20"/>
              </w:rPr>
            </w:pPr>
            <w:r>
              <w:rPr>
                <w:b/>
                <w:color w:val="1F497D"/>
                <w:sz w:val="20"/>
                <w:szCs w:val="20"/>
              </w:rPr>
              <w:t>X</w:t>
            </w:r>
          </w:p>
        </w:tc>
        <w:tc>
          <w:tcPr>
            <w:tcW w:w="605" w:type="dxa"/>
            <w:shd w:val="clear" w:color="auto" w:fill="auto"/>
          </w:tcPr>
          <w:p w14:paraId="35A25B53" w14:textId="0F9C2649" w:rsidR="00771E36" w:rsidRPr="00A04CA2" w:rsidRDefault="00771E36" w:rsidP="00771E36">
            <w:pPr>
              <w:spacing w:before="20" w:after="20"/>
              <w:rPr>
                <w:b/>
                <w:color w:val="1F497D"/>
                <w:sz w:val="20"/>
                <w:szCs w:val="20"/>
              </w:rPr>
            </w:pPr>
          </w:p>
        </w:tc>
      </w:tr>
      <w:tr w:rsidR="00771E36" w:rsidRPr="00A04CA2" w14:paraId="3D8165A7" w14:textId="77777777" w:rsidTr="00D57CFD">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0DF92DDA" w14:textId="77777777" w:rsidR="00771E36" w:rsidRPr="00A04CA2" w:rsidRDefault="00771E36" w:rsidP="00771E36">
            <w:pPr>
              <w:spacing w:before="20" w:after="20"/>
              <w:rPr>
                <w:b/>
                <w:color w:val="1F497D"/>
                <w:sz w:val="20"/>
                <w:szCs w:val="20"/>
              </w:rPr>
            </w:pPr>
          </w:p>
        </w:tc>
        <w:tc>
          <w:tcPr>
            <w:tcW w:w="939" w:type="dxa"/>
            <w:shd w:val="clear" w:color="auto" w:fill="auto"/>
          </w:tcPr>
          <w:p w14:paraId="2B60B3ED" w14:textId="293C5DDF" w:rsidR="00771E36" w:rsidRPr="00A04CA2" w:rsidRDefault="00771E36" w:rsidP="00771E36">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37E359A0" w14:textId="0BEA0F5A" w:rsidR="00771E36" w:rsidRPr="00CB5F04" w:rsidRDefault="00771E36" w:rsidP="00771E36">
            <w:pPr>
              <w:spacing w:before="20" w:after="20"/>
              <w:rPr>
                <w:sz w:val="20"/>
                <w:szCs w:val="20"/>
                <w:lang w:val="en-GB"/>
              </w:rPr>
            </w:pPr>
            <w:r w:rsidRPr="00CB5F04">
              <w:rPr>
                <w:b/>
                <w:sz w:val="20"/>
                <w:szCs w:val="20"/>
                <w:lang w:val="en-GB"/>
              </w:rPr>
              <w:t>Ability</w:t>
            </w:r>
            <w:r w:rsidRPr="00CB5F04">
              <w:rPr>
                <w:sz w:val="20"/>
                <w:szCs w:val="20"/>
                <w:lang w:val="en-GB"/>
              </w:rPr>
              <w:t xml:space="preserve"> to relate different issues in the social sciences to contemporary events</w:t>
            </w:r>
          </w:p>
        </w:tc>
        <w:tc>
          <w:tcPr>
            <w:tcW w:w="657" w:type="dxa"/>
            <w:gridSpan w:val="2"/>
            <w:shd w:val="clear" w:color="auto" w:fill="auto"/>
          </w:tcPr>
          <w:p w14:paraId="27F21064" w14:textId="31DD7A47" w:rsidR="00771E36" w:rsidRPr="00A04CA2" w:rsidRDefault="00771E36" w:rsidP="00771E36">
            <w:pPr>
              <w:spacing w:before="20" w:after="20"/>
              <w:rPr>
                <w:b/>
                <w:color w:val="1F497D"/>
                <w:sz w:val="20"/>
                <w:szCs w:val="20"/>
              </w:rPr>
            </w:pPr>
          </w:p>
        </w:tc>
        <w:tc>
          <w:tcPr>
            <w:tcW w:w="655" w:type="dxa"/>
            <w:gridSpan w:val="2"/>
            <w:shd w:val="clear" w:color="auto" w:fill="auto"/>
          </w:tcPr>
          <w:p w14:paraId="0C6B87D3" w14:textId="77777777" w:rsidR="00771E36" w:rsidRPr="00A04CA2" w:rsidRDefault="00771E36" w:rsidP="00771E36">
            <w:pPr>
              <w:spacing w:before="20" w:after="20"/>
              <w:rPr>
                <w:b/>
                <w:color w:val="1F497D"/>
                <w:sz w:val="20"/>
                <w:szCs w:val="20"/>
              </w:rPr>
            </w:pPr>
          </w:p>
        </w:tc>
        <w:tc>
          <w:tcPr>
            <w:tcW w:w="655" w:type="dxa"/>
            <w:shd w:val="clear" w:color="auto" w:fill="auto"/>
          </w:tcPr>
          <w:p w14:paraId="144665AC" w14:textId="1D93BD91" w:rsidR="00771E36" w:rsidRPr="00A04CA2" w:rsidRDefault="00487158"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6BB73DEA" w14:textId="18A8CC0A" w:rsidR="00771E36" w:rsidRPr="00A04CA2" w:rsidRDefault="00623F02" w:rsidP="00771E36">
            <w:pPr>
              <w:spacing w:before="20" w:after="20"/>
              <w:rPr>
                <w:b/>
                <w:color w:val="1F497D"/>
                <w:sz w:val="20"/>
                <w:szCs w:val="20"/>
              </w:rPr>
            </w:pPr>
            <w:r>
              <w:rPr>
                <w:b/>
                <w:color w:val="1F497D"/>
                <w:sz w:val="20"/>
                <w:szCs w:val="20"/>
              </w:rPr>
              <w:t>X</w:t>
            </w:r>
          </w:p>
        </w:tc>
        <w:tc>
          <w:tcPr>
            <w:tcW w:w="605" w:type="dxa"/>
            <w:shd w:val="clear" w:color="auto" w:fill="auto"/>
          </w:tcPr>
          <w:p w14:paraId="6FCF3051" w14:textId="1FC35ADE"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7A7D8C6F" w14:textId="77777777" w:rsidR="00771E36" w:rsidRPr="00A04CA2" w:rsidRDefault="00771E36" w:rsidP="00771E36">
            <w:pPr>
              <w:spacing w:before="20" w:after="20"/>
              <w:rPr>
                <w:b/>
                <w:color w:val="1F497D"/>
                <w:sz w:val="20"/>
                <w:szCs w:val="20"/>
              </w:rPr>
            </w:pPr>
          </w:p>
        </w:tc>
      </w:tr>
      <w:tr w:rsidR="00771E36" w:rsidRPr="00A04CA2" w14:paraId="199B01C5" w14:textId="77777777" w:rsidTr="00D57CFD">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42E2D99C" w14:textId="77777777" w:rsidR="00771E36" w:rsidRPr="00A04CA2" w:rsidRDefault="00771E36" w:rsidP="00771E36">
            <w:pPr>
              <w:spacing w:before="20" w:after="20"/>
              <w:rPr>
                <w:b/>
                <w:color w:val="1F497D"/>
                <w:sz w:val="20"/>
                <w:szCs w:val="20"/>
              </w:rPr>
            </w:pPr>
          </w:p>
        </w:tc>
        <w:tc>
          <w:tcPr>
            <w:tcW w:w="939" w:type="dxa"/>
            <w:shd w:val="clear" w:color="auto" w:fill="auto"/>
          </w:tcPr>
          <w:p w14:paraId="13C31103" w14:textId="2D5BB348" w:rsidR="00771E36" w:rsidRPr="00A04CA2" w:rsidRDefault="00771E36" w:rsidP="00771E36">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3D7063AD" w14:textId="31F9A4DA" w:rsidR="00771E36" w:rsidRPr="00CB5F04" w:rsidRDefault="00771E36" w:rsidP="00771E36">
            <w:pPr>
              <w:spacing w:before="20" w:after="20"/>
              <w:rPr>
                <w:sz w:val="20"/>
                <w:szCs w:val="20"/>
                <w:lang w:val="en-GB"/>
              </w:rPr>
            </w:pPr>
            <w:proofErr w:type="spellStart"/>
            <w:r w:rsidRPr="00CB5F04">
              <w:rPr>
                <w:b/>
                <w:sz w:val="20"/>
                <w:szCs w:val="20"/>
                <w:lang w:val="tr-TR"/>
              </w:rPr>
              <w:t>Ability</w:t>
            </w:r>
            <w:proofErr w:type="spellEnd"/>
            <w:r w:rsidRPr="00CB5F04">
              <w:rPr>
                <w:sz w:val="20"/>
                <w:szCs w:val="20"/>
                <w:lang w:val="tr-TR"/>
              </w:rPr>
              <w:t xml:space="preserve"> </w:t>
            </w:r>
            <w:proofErr w:type="spellStart"/>
            <w:r w:rsidRPr="00CB5F04">
              <w:rPr>
                <w:sz w:val="20"/>
                <w:szCs w:val="20"/>
                <w:lang w:val="tr-TR"/>
              </w:rPr>
              <w:t>to</w:t>
            </w:r>
            <w:proofErr w:type="spellEnd"/>
            <w:r w:rsidRPr="00CB5F04">
              <w:rPr>
                <w:sz w:val="20"/>
                <w:szCs w:val="20"/>
                <w:lang w:val="tr-TR"/>
              </w:rPr>
              <w:t xml:space="preserve"> </w:t>
            </w:r>
            <w:proofErr w:type="spellStart"/>
            <w:r w:rsidRPr="00CB5F04">
              <w:rPr>
                <w:sz w:val="20"/>
                <w:szCs w:val="20"/>
                <w:lang w:val="tr-TR"/>
              </w:rPr>
              <w:t>analyze</w:t>
            </w:r>
            <w:proofErr w:type="spellEnd"/>
            <w:r w:rsidRPr="00CB5F04">
              <w:rPr>
                <w:sz w:val="20"/>
                <w:szCs w:val="20"/>
                <w:lang w:val="tr-TR"/>
              </w:rPr>
              <w:t xml:space="preserve"> in </w:t>
            </w:r>
            <w:proofErr w:type="spellStart"/>
            <w:r w:rsidRPr="00CB5F04">
              <w:rPr>
                <w:sz w:val="20"/>
                <w:szCs w:val="20"/>
                <w:lang w:val="tr-TR"/>
              </w:rPr>
              <w:t>written</w:t>
            </w:r>
            <w:proofErr w:type="spellEnd"/>
            <w:r w:rsidRPr="00CB5F04">
              <w:rPr>
                <w:sz w:val="20"/>
                <w:szCs w:val="20"/>
                <w:lang w:val="tr-TR"/>
              </w:rPr>
              <w:t xml:space="preserve"> </w:t>
            </w:r>
            <w:proofErr w:type="spellStart"/>
            <w:r w:rsidRPr="00CB5F04">
              <w:rPr>
                <w:sz w:val="20"/>
                <w:szCs w:val="20"/>
                <w:lang w:val="tr-TR"/>
              </w:rPr>
              <w:t>and</w:t>
            </w:r>
            <w:proofErr w:type="spellEnd"/>
            <w:r w:rsidRPr="00CB5F04">
              <w:rPr>
                <w:sz w:val="20"/>
                <w:szCs w:val="20"/>
                <w:lang w:val="tr-TR"/>
              </w:rPr>
              <w:t xml:space="preserve"> oral form </w:t>
            </w:r>
            <w:proofErr w:type="spellStart"/>
            <w:r w:rsidRPr="00CB5F04">
              <w:rPr>
                <w:sz w:val="20"/>
                <w:szCs w:val="20"/>
                <w:lang w:val="tr-TR"/>
              </w:rPr>
              <w:t>issues</w:t>
            </w:r>
            <w:proofErr w:type="spellEnd"/>
            <w:r w:rsidRPr="00CB5F04">
              <w:rPr>
                <w:sz w:val="20"/>
                <w:szCs w:val="20"/>
                <w:lang w:val="tr-TR"/>
              </w:rPr>
              <w:t xml:space="preserve"> </w:t>
            </w:r>
            <w:proofErr w:type="spellStart"/>
            <w:r w:rsidRPr="00CB5F04">
              <w:rPr>
                <w:sz w:val="20"/>
                <w:szCs w:val="20"/>
                <w:lang w:val="tr-TR"/>
              </w:rPr>
              <w:t>related</w:t>
            </w:r>
            <w:proofErr w:type="spellEnd"/>
            <w:r w:rsidRPr="00CB5F04">
              <w:rPr>
                <w:sz w:val="20"/>
                <w:szCs w:val="20"/>
                <w:lang w:val="tr-TR"/>
              </w:rPr>
              <w:t xml:space="preserve"> </w:t>
            </w:r>
            <w:proofErr w:type="spellStart"/>
            <w:r w:rsidRPr="00CB5F04">
              <w:rPr>
                <w:sz w:val="20"/>
                <w:szCs w:val="20"/>
                <w:lang w:val="tr-TR"/>
              </w:rPr>
              <w:t>to</w:t>
            </w:r>
            <w:proofErr w:type="spellEnd"/>
            <w:r w:rsidRPr="00CB5F04">
              <w:rPr>
                <w:sz w:val="20"/>
                <w:szCs w:val="20"/>
                <w:lang w:val="tr-TR"/>
              </w:rPr>
              <w:t xml:space="preserve"> </w:t>
            </w:r>
            <w:proofErr w:type="spellStart"/>
            <w:r w:rsidRPr="00CB5F04">
              <w:rPr>
                <w:sz w:val="20"/>
                <w:szCs w:val="20"/>
                <w:lang w:val="tr-TR"/>
              </w:rPr>
              <w:t>the</w:t>
            </w:r>
            <w:proofErr w:type="spellEnd"/>
            <w:r w:rsidRPr="00CB5F04">
              <w:rPr>
                <w:sz w:val="20"/>
                <w:szCs w:val="20"/>
                <w:lang w:val="tr-TR"/>
              </w:rPr>
              <w:t xml:space="preserve"> </w:t>
            </w:r>
            <w:proofErr w:type="spellStart"/>
            <w:r w:rsidRPr="00CB5F04">
              <w:rPr>
                <w:sz w:val="20"/>
                <w:szCs w:val="20"/>
                <w:lang w:val="tr-TR"/>
              </w:rPr>
              <w:t>social</w:t>
            </w:r>
            <w:proofErr w:type="spellEnd"/>
            <w:r w:rsidRPr="00CB5F04">
              <w:rPr>
                <w:sz w:val="20"/>
                <w:szCs w:val="20"/>
                <w:lang w:val="tr-TR"/>
              </w:rPr>
              <w:t xml:space="preserve"> </w:t>
            </w:r>
            <w:proofErr w:type="spellStart"/>
            <w:r w:rsidRPr="00CB5F04">
              <w:rPr>
                <w:sz w:val="20"/>
                <w:szCs w:val="20"/>
                <w:lang w:val="tr-TR"/>
              </w:rPr>
              <w:t>sciences</w:t>
            </w:r>
            <w:proofErr w:type="spellEnd"/>
          </w:p>
        </w:tc>
        <w:tc>
          <w:tcPr>
            <w:tcW w:w="657" w:type="dxa"/>
            <w:gridSpan w:val="2"/>
            <w:shd w:val="clear" w:color="auto" w:fill="auto"/>
          </w:tcPr>
          <w:p w14:paraId="1BACB78C" w14:textId="618DEF09" w:rsidR="00771E36" w:rsidRPr="00A04CA2" w:rsidRDefault="00487158"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4C0A2537" w14:textId="299895CC"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3C428107" w14:textId="47DC1427" w:rsidR="00771E36" w:rsidRPr="00A04CA2" w:rsidRDefault="00487158"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5E5CBF69" w14:textId="27DB721D"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2727FF21" w14:textId="2481C6E6"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4473629D" w14:textId="1EA851BC" w:rsidR="00771E36" w:rsidRPr="00A04CA2" w:rsidRDefault="00771E36" w:rsidP="00771E36">
            <w:pPr>
              <w:spacing w:before="20" w:after="20"/>
              <w:rPr>
                <w:b/>
                <w:color w:val="1F497D"/>
                <w:sz w:val="20"/>
                <w:szCs w:val="20"/>
              </w:rPr>
            </w:pPr>
          </w:p>
        </w:tc>
      </w:tr>
      <w:tr w:rsidR="00771E36" w:rsidRPr="00A04CA2" w14:paraId="0CA3F009"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4C43612E" w14:textId="77777777" w:rsidR="00771E36" w:rsidRPr="00A04CA2" w:rsidRDefault="00771E36" w:rsidP="00771E36">
            <w:pPr>
              <w:spacing w:before="20" w:after="20"/>
              <w:rPr>
                <w:b/>
                <w:color w:val="1F497D"/>
                <w:sz w:val="20"/>
                <w:szCs w:val="20"/>
              </w:rPr>
            </w:pPr>
            <w:r w:rsidRPr="00A04CA2">
              <w:rPr>
                <w:b/>
                <w:color w:val="1F497D"/>
                <w:sz w:val="20"/>
                <w:szCs w:val="20"/>
              </w:rPr>
              <w:t>Discipline Specific Outcomes (program)</w:t>
            </w:r>
          </w:p>
          <w:p w14:paraId="4FF3F1BC" w14:textId="77777777" w:rsidR="00771E36" w:rsidRPr="00A04CA2" w:rsidRDefault="00771E36" w:rsidP="00771E36">
            <w:pPr>
              <w:spacing w:before="20" w:after="20"/>
              <w:rPr>
                <w:b/>
                <w:color w:val="1F497D"/>
                <w:sz w:val="20"/>
                <w:szCs w:val="20"/>
              </w:rPr>
            </w:pPr>
          </w:p>
          <w:p w14:paraId="645A2E60" w14:textId="7BD27FF0" w:rsidR="00771E36" w:rsidRPr="00A04CA2" w:rsidRDefault="00771E36" w:rsidP="00771E36">
            <w:pPr>
              <w:spacing w:before="20" w:after="20"/>
              <w:rPr>
                <w:b/>
                <w:color w:val="1F497D"/>
                <w:sz w:val="20"/>
                <w:szCs w:val="20"/>
              </w:rPr>
            </w:pPr>
          </w:p>
        </w:tc>
        <w:tc>
          <w:tcPr>
            <w:tcW w:w="939" w:type="dxa"/>
            <w:shd w:val="clear" w:color="auto" w:fill="auto"/>
          </w:tcPr>
          <w:p w14:paraId="72B1F423" w14:textId="55832747" w:rsidR="00771E36" w:rsidRPr="00A04CA2" w:rsidRDefault="00771E36" w:rsidP="00771E36">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0"/>
            <w:shd w:val="clear" w:color="auto" w:fill="auto"/>
          </w:tcPr>
          <w:p w14:paraId="2FEFC5B2" w14:textId="2386A9D5" w:rsidR="00771E36" w:rsidRPr="00CB5F04" w:rsidRDefault="00771E36" w:rsidP="00771E36">
            <w:pPr>
              <w:spacing w:before="20" w:after="20"/>
              <w:rPr>
                <w:b/>
                <w:color w:val="1F497D"/>
                <w:sz w:val="20"/>
                <w:szCs w:val="20"/>
              </w:rPr>
            </w:pPr>
            <w:r w:rsidRPr="00CB5F04">
              <w:rPr>
                <w:b/>
                <w:sz w:val="20"/>
                <w:szCs w:val="20"/>
              </w:rPr>
              <w:t>Understanding</w:t>
            </w:r>
            <w:r w:rsidRPr="00CB5F04">
              <w:rPr>
                <w:sz w:val="20"/>
                <w:szCs w:val="20"/>
              </w:rPr>
              <w:t xml:space="preserve"> of the philosophical and theoretical foundations of political science</w:t>
            </w:r>
          </w:p>
        </w:tc>
        <w:tc>
          <w:tcPr>
            <w:tcW w:w="657" w:type="dxa"/>
            <w:gridSpan w:val="2"/>
            <w:shd w:val="clear" w:color="auto" w:fill="auto"/>
          </w:tcPr>
          <w:p w14:paraId="1C80158F" w14:textId="72138FF4" w:rsidR="00771E36" w:rsidRPr="00A04CA2" w:rsidRDefault="00623F02"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78C7C4E5" w14:textId="5DB76CE1" w:rsidR="00771E36" w:rsidRPr="00A04CA2" w:rsidRDefault="00487158" w:rsidP="00771E36">
            <w:pPr>
              <w:spacing w:before="20" w:after="20"/>
              <w:rPr>
                <w:b/>
                <w:color w:val="1F497D"/>
                <w:sz w:val="20"/>
                <w:szCs w:val="20"/>
              </w:rPr>
            </w:pPr>
            <w:r>
              <w:rPr>
                <w:b/>
                <w:color w:val="1F497D"/>
                <w:sz w:val="20"/>
                <w:szCs w:val="20"/>
              </w:rPr>
              <w:t>X</w:t>
            </w:r>
          </w:p>
        </w:tc>
        <w:tc>
          <w:tcPr>
            <w:tcW w:w="655" w:type="dxa"/>
            <w:shd w:val="clear" w:color="auto" w:fill="auto"/>
          </w:tcPr>
          <w:p w14:paraId="22D97D01" w14:textId="60FE0A03" w:rsidR="00771E36" w:rsidRPr="00A04CA2" w:rsidRDefault="00487158"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0C9D53ED" w14:textId="28B577A9"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0AA9664B" w14:textId="1B4CF304" w:rsidR="00771E36" w:rsidRPr="00A04CA2" w:rsidRDefault="00623F02" w:rsidP="00771E36">
            <w:pPr>
              <w:spacing w:before="20" w:after="20"/>
              <w:rPr>
                <w:b/>
                <w:color w:val="1F497D"/>
                <w:sz w:val="20"/>
                <w:szCs w:val="20"/>
              </w:rPr>
            </w:pPr>
            <w:r>
              <w:rPr>
                <w:b/>
                <w:color w:val="1F497D"/>
                <w:sz w:val="20"/>
                <w:szCs w:val="20"/>
              </w:rPr>
              <w:t>X</w:t>
            </w:r>
          </w:p>
        </w:tc>
        <w:tc>
          <w:tcPr>
            <w:tcW w:w="605" w:type="dxa"/>
            <w:shd w:val="clear" w:color="auto" w:fill="auto"/>
          </w:tcPr>
          <w:p w14:paraId="1FC611C2" w14:textId="27EBC763" w:rsidR="00771E36" w:rsidRPr="00A04CA2" w:rsidRDefault="00771E36" w:rsidP="00771E36">
            <w:pPr>
              <w:spacing w:before="20" w:after="20"/>
              <w:rPr>
                <w:b/>
                <w:color w:val="1F497D"/>
                <w:sz w:val="20"/>
                <w:szCs w:val="20"/>
              </w:rPr>
            </w:pPr>
          </w:p>
        </w:tc>
      </w:tr>
      <w:tr w:rsidR="00771E36" w:rsidRPr="00A04CA2" w14:paraId="288AFB65"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12E7B39" w14:textId="77777777" w:rsidR="00771E36" w:rsidRPr="00A04CA2" w:rsidRDefault="00771E36" w:rsidP="00771E36">
            <w:pPr>
              <w:spacing w:before="20" w:after="20"/>
              <w:rPr>
                <w:b/>
                <w:color w:val="1F497D"/>
                <w:sz w:val="20"/>
                <w:szCs w:val="20"/>
              </w:rPr>
            </w:pPr>
          </w:p>
        </w:tc>
        <w:tc>
          <w:tcPr>
            <w:tcW w:w="939" w:type="dxa"/>
            <w:shd w:val="clear" w:color="auto" w:fill="auto"/>
          </w:tcPr>
          <w:p w14:paraId="2F3A1D37" w14:textId="002E1E75" w:rsidR="00771E36" w:rsidRPr="00A04CA2" w:rsidRDefault="00771E36" w:rsidP="00771E36">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0"/>
            <w:shd w:val="clear" w:color="auto" w:fill="auto"/>
          </w:tcPr>
          <w:p w14:paraId="637F82D9" w14:textId="04532C53" w:rsidR="00771E36" w:rsidRPr="00CB5F04" w:rsidRDefault="00771E36" w:rsidP="00771E36">
            <w:pPr>
              <w:spacing w:before="20" w:after="20"/>
              <w:rPr>
                <w:b/>
                <w:color w:val="1F497D"/>
                <w:sz w:val="20"/>
                <w:szCs w:val="20"/>
              </w:rPr>
            </w:pPr>
            <w:r w:rsidRPr="00CB5F04">
              <w:rPr>
                <w:b/>
                <w:sz w:val="20"/>
                <w:szCs w:val="20"/>
              </w:rPr>
              <w:t>Understanding</w:t>
            </w:r>
            <w:r w:rsidRPr="00CB5F04">
              <w:rPr>
                <w:sz w:val="20"/>
                <w:szCs w:val="20"/>
              </w:rPr>
              <w:t xml:space="preserve"> of the philosophical and theoretical foundations of international relations</w:t>
            </w:r>
          </w:p>
        </w:tc>
        <w:tc>
          <w:tcPr>
            <w:tcW w:w="657" w:type="dxa"/>
            <w:gridSpan w:val="2"/>
            <w:shd w:val="clear" w:color="auto" w:fill="auto"/>
          </w:tcPr>
          <w:p w14:paraId="2DCB9DB1" w14:textId="41EAEC8D" w:rsidR="00771E36" w:rsidRPr="00A04CA2" w:rsidRDefault="00487158"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776D677D" w14:textId="64C79E3E" w:rsidR="00771E36" w:rsidRPr="00A04CA2" w:rsidRDefault="00623F02" w:rsidP="00771E36">
            <w:pPr>
              <w:spacing w:before="20" w:after="20"/>
              <w:rPr>
                <w:b/>
                <w:color w:val="1F497D"/>
                <w:sz w:val="20"/>
                <w:szCs w:val="20"/>
              </w:rPr>
            </w:pPr>
            <w:r>
              <w:rPr>
                <w:b/>
                <w:color w:val="1F497D"/>
                <w:sz w:val="20"/>
                <w:szCs w:val="20"/>
              </w:rPr>
              <w:t>X</w:t>
            </w:r>
          </w:p>
        </w:tc>
        <w:tc>
          <w:tcPr>
            <w:tcW w:w="655" w:type="dxa"/>
            <w:shd w:val="clear" w:color="auto" w:fill="auto"/>
          </w:tcPr>
          <w:p w14:paraId="3B281E99" w14:textId="0CD2F9DF" w:rsidR="00771E36" w:rsidRPr="00A04CA2" w:rsidRDefault="00487158" w:rsidP="00771E36">
            <w:pPr>
              <w:spacing w:before="20" w:after="20"/>
              <w:rPr>
                <w:b/>
                <w:color w:val="1F497D"/>
                <w:sz w:val="20"/>
                <w:szCs w:val="20"/>
              </w:rPr>
            </w:pPr>
            <w:r>
              <w:rPr>
                <w:b/>
                <w:color w:val="1F497D"/>
                <w:sz w:val="20"/>
                <w:szCs w:val="20"/>
              </w:rPr>
              <w:t>X</w:t>
            </w:r>
          </w:p>
        </w:tc>
        <w:tc>
          <w:tcPr>
            <w:tcW w:w="654" w:type="dxa"/>
            <w:gridSpan w:val="3"/>
            <w:shd w:val="clear" w:color="auto" w:fill="auto"/>
          </w:tcPr>
          <w:p w14:paraId="0D2A948C" w14:textId="54BC5FEA"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359184D8" w14:textId="31BB9604" w:rsidR="00771E36" w:rsidRPr="00A04CA2" w:rsidRDefault="00487158" w:rsidP="00771E36">
            <w:pPr>
              <w:spacing w:before="20" w:after="20"/>
              <w:rPr>
                <w:b/>
                <w:color w:val="1F497D"/>
                <w:sz w:val="20"/>
                <w:szCs w:val="20"/>
              </w:rPr>
            </w:pPr>
            <w:r>
              <w:rPr>
                <w:b/>
                <w:color w:val="1F497D"/>
                <w:sz w:val="20"/>
                <w:szCs w:val="20"/>
              </w:rPr>
              <w:t>X</w:t>
            </w:r>
          </w:p>
        </w:tc>
        <w:tc>
          <w:tcPr>
            <w:tcW w:w="605" w:type="dxa"/>
            <w:shd w:val="clear" w:color="auto" w:fill="auto"/>
          </w:tcPr>
          <w:p w14:paraId="2AA21EF9" w14:textId="77777777" w:rsidR="00771E36" w:rsidRPr="00A04CA2" w:rsidRDefault="00771E36" w:rsidP="00771E36">
            <w:pPr>
              <w:spacing w:before="20" w:after="20"/>
              <w:rPr>
                <w:b/>
                <w:color w:val="1F497D"/>
                <w:sz w:val="20"/>
                <w:szCs w:val="20"/>
              </w:rPr>
            </w:pPr>
          </w:p>
        </w:tc>
      </w:tr>
      <w:tr w:rsidR="00E05C1F" w:rsidRPr="00A04CA2" w14:paraId="06E34A5D"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ABF61B0" w14:textId="77777777" w:rsidR="00E05C1F" w:rsidRPr="00A04CA2" w:rsidRDefault="00E05C1F" w:rsidP="00E05C1F">
            <w:pPr>
              <w:spacing w:before="20" w:after="20"/>
              <w:rPr>
                <w:b/>
                <w:color w:val="1F497D"/>
                <w:sz w:val="20"/>
                <w:szCs w:val="20"/>
              </w:rPr>
            </w:pPr>
          </w:p>
        </w:tc>
        <w:tc>
          <w:tcPr>
            <w:tcW w:w="939" w:type="dxa"/>
            <w:shd w:val="clear" w:color="auto" w:fill="auto"/>
          </w:tcPr>
          <w:p w14:paraId="0B1370B6" w14:textId="0B593C9A" w:rsidR="00E05C1F" w:rsidRPr="00A04CA2" w:rsidRDefault="00E05C1F" w:rsidP="00E05C1F">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0"/>
            <w:shd w:val="clear" w:color="auto" w:fill="auto"/>
          </w:tcPr>
          <w:p w14:paraId="03D7AC72" w14:textId="79769A63" w:rsidR="00E05C1F" w:rsidRPr="00CB5F04" w:rsidRDefault="00E05C1F" w:rsidP="00E05C1F">
            <w:pPr>
              <w:spacing w:before="20" w:after="20"/>
              <w:rPr>
                <w:sz w:val="20"/>
                <w:szCs w:val="20"/>
              </w:rPr>
            </w:pPr>
            <w:r w:rsidRPr="00CB5F04">
              <w:rPr>
                <w:b/>
                <w:sz w:val="20"/>
                <w:szCs w:val="20"/>
              </w:rPr>
              <w:t>Understanding</w:t>
            </w:r>
            <w:r w:rsidRPr="00CB5F04">
              <w:rPr>
                <w:sz w:val="20"/>
                <w:szCs w:val="20"/>
              </w:rPr>
              <w:t xml:space="preserve"> of the social and historical dynamics that inform political processes at domestic and international levels</w:t>
            </w:r>
          </w:p>
        </w:tc>
        <w:tc>
          <w:tcPr>
            <w:tcW w:w="657" w:type="dxa"/>
            <w:gridSpan w:val="2"/>
            <w:shd w:val="clear" w:color="auto" w:fill="auto"/>
          </w:tcPr>
          <w:p w14:paraId="03FF38FB" w14:textId="6C81C1D9" w:rsidR="00E05C1F" w:rsidRPr="00A04CA2" w:rsidRDefault="00487158" w:rsidP="00E05C1F">
            <w:pPr>
              <w:spacing w:before="20" w:after="20"/>
              <w:rPr>
                <w:b/>
                <w:color w:val="1F497D"/>
                <w:sz w:val="20"/>
                <w:szCs w:val="20"/>
              </w:rPr>
            </w:pPr>
            <w:r>
              <w:rPr>
                <w:b/>
                <w:color w:val="1F497D"/>
                <w:sz w:val="20"/>
                <w:szCs w:val="20"/>
              </w:rPr>
              <w:t>X</w:t>
            </w:r>
          </w:p>
        </w:tc>
        <w:tc>
          <w:tcPr>
            <w:tcW w:w="655" w:type="dxa"/>
            <w:gridSpan w:val="2"/>
            <w:shd w:val="clear" w:color="auto" w:fill="auto"/>
          </w:tcPr>
          <w:p w14:paraId="7139A50F" w14:textId="590E9A79" w:rsidR="00E05C1F" w:rsidRPr="00A04CA2" w:rsidRDefault="00623F02" w:rsidP="00E05C1F">
            <w:pPr>
              <w:spacing w:before="20" w:after="20"/>
              <w:rPr>
                <w:b/>
                <w:color w:val="1F497D"/>
                <w:sz w:val="20"/>
                <w:szCs w:val="20"/>
              </w:rPr>
            </w:pPr>
            <w:r>
              <w:rPr>
                <w:b/>
                <w:color w:val="1F497D"/>
                <w:sz w:val="20"/>
                <w:szCs w:val="20"/>
              </w:rPr>
              <w:t>X</w:t>
            </w:r>
          </w:p>
        </w:tc>
        <w:tc>
          <w:tcPr>
            <w:tcW w:w="655" w:type="dxa"/>
            <w:shd w:val="clear" w:color="auto" w:fill="auto"/>
          </w:tcPr>
          <w:p w14:paraId="4B7E3346" w14:textId="14C89F41"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4381E3F7" w14:textId="2048E7A7" w:rsidR="00E05C1F" w:rsidRPr="00A04CA2" w:rsidRDefault="00623F02" w:rsidP="00E05C1F">
            <w:pPr>
              <w:spacing w:before="20" w:after="20"/>
              <w:rPr>
                <w:b/>
                <w:color w:val="1F497D"/>
                <w:sz w:val="20"/>
                <w:szCs w:val="20"/>
              </w:rPr>
            </w:pPr>
            <w:r>
              <w:rPr>
                <w:b/>
                <w:color w:val="1F497D"/>
                <w:sz w:val="20"/>
                <w:szCs w:val="20"/>
              </w:rPr>
              <w:t>X</w:t>
            </w:r>
          </w:p>
        </w:tc>
        <w:tc>
          <w:tcPr>
            <w:tcW w:w="605" w:type="dxa"/>
            <w:shd w:val="clear" w:color="auto" w:fill="auto"/>
          </w:tcPr>
          <w:p w14:paraId="691344E8" w14:textId="0476DC17"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234771BE" w14:textId="77777777" w:rsidR="00E05C1F" w:rsidRPr="00A04CA2" w:rsidRDefault="00E05C1F" w:rsidP="00E05C1F">
            <w:pPr>
              <w:spacing w:before="20" w:after="20"/>
              <w:rPr>
                <w:b/>
                <w:color w:val="1F497D"/>
                <w:sz w:val="20"/>
                <w:szCs w:val="20"/>
              </w:rPr>
            </w:pPr>
          </w:p>
        </w:tc>
      </w:tr>
      <w:tr w:rsidR="00E05C1F" w:rsidRPr="00A04CA2" w14:paraId="0BDEF626"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19FCB8B" w14:textId="77777777" w:rsidR="00E05C1F" w:rsidRPr="00A04CA2" w:rsidRDefault="00E05C1F" w:rsidP="00E05C1F">
            <w:pPr>
              <w:spacing w:before="20" w:after="20"/>
              <w:rPr>
                <w:b/>
                <w:color w:val="1F497D"/>
                <w:sz w:val="20"/>
                <w:szCs w:val="20"/>
              </w:rPr>
            </w:pPr>
          </w:p>
        </w:tc>
        <w:tc>
          <w:tcPr>
            <w:tcW w:w="939" w:type="dxa"/>
            <w:shd w:val="clear" w:color="auto" w:fill="auto"/>
          </w:tcPr>
          <w:p w14:paraId="4A5087C9" w14:textId="560DBBE1" w:rsidR="00E05C1F" w:rsidRPr="00A04CA2" w:rsidRDefault="00E05C1F" w:rsidP="00E05C1F">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0"/>
            <w:shd w:val="clear" w:color="auto" w:fill="auto"/>
          </w:tcPr>
          <w:p w14:paraId="0E760044" w14:textId="67ED8093" w:rsidR="00E05C1F" w:rsidRPr="00CB5F04" w:rsidRDefault="00E05C1F" w:rsidP="00E05C1F">
            <w:pPr>
              <w:spacing w:before="20" w:after="20"/>
              <w:rPr>
                <w:sz w:val="20"/>
                <w:szCs w:val="20"/>
              </w:rPr>
            </w:pPr>
            <w:r w:rsidRPr="00CB5F04">
              <w:rPr>
                <w:b/>
                <w:sz w:val="20"/>
                <w:szCs w:val="20"/>
              </w:rPr>
              <w:t>Knowledge</w:t>
            </w:r>
            <w:r w:rsidRPr="00CB5F04">
              <w:rPr>
                <w:sz w:val="20"/>
                <w:szCs w:val="20"/>
              </w:rPr>
              <w:t xml:space="preserve"> of qualitative and quantitative social science methodology</w:t>
            </w:r>
          </w:p>
        </w:tc>
        <w:tc>
          <w:tcPr>
            <w:tcW w:w="657" w:type="dxa"/>
            <w:gridSpan w:val="2"/>
            <w:shd w:val="clear" w:color="auto" w:fill="auto"/>
          </w:tcPr>
          <w:p w14:paraId="5FF4E6CD" w14:textId="0B687C9D" w:rsidR="00E05C1F" w:rsidRPr="00A04CA2" w:rsidRDefault="00623F02" w:rsidP="00E05C1F">
            <w:pPr>
              <w:spacing w:before="20" w:after="20"/>
              <w:rPr>
                <w:b/>
                <w:color w:val="1F497D"/>
                <w:sz w:val="20"/>
                <w:szCs w:val="20"/>
              </w:rPr>
            </w:pPr>
            <w:r>
              <w:rPr>
                <w:b/>
                <w:color w:val="1F497D"/>
                <w:sz w:val="20"/>
                <w:szCs w:val="20"/>
              </w:rPr>
              <w:t>X</w:t>
            </w:r>
          </w:p>
        </w:tc>
        <w:tc>
          <w:tcPr>
            <w:tcW w:w="655" w:type="dxa"/>
            <w:gridSpan w:val="2"/>
            <w:shd w:val="clear" w:color="auto" w:fill="auto"/>
          </w:tcPr>
          <w:p w14:paraId="514725DB" w14:textId="5EE62084" w:rsidR="00E05C1F" w:rsidRPr="00A04CA2" w:rsidRDefault="00487158" w:rsidP="00E05C1F">
            <w:pPr>
              <w:spacing w:before="20" w:after="20"/>
              <w:rPr>
                <w:b/>
                <w:color w:val="1F497D"/>
                <w:sz w:val="20"/>
                <w:szCs w:val="20"/>
              </w:rPr>
            </w:pPr>
            <w:r>
              <w:rPr>
                <w:b/>
                <w:color w:val="1F497D"/>
                <w:sz w:val="20"/>
                <w:szCs w:val="20"/>
              </w:rPr>
              <w:t>X</w:t>
            </w:r>
          </w:p>
        </w:tc>
        <w:tc>
          <w:tcPr>
            <w:tcW w:w="655" w:type="dxa"/>
            <w:shd w:val="clear" w:color="auto" w:fill="auto"/>
          </w:tcPr>
          <w:p w14:paraId="3184252A" w14:textId="738689FC" w:rsidR="00E05C1F" w:rsidRPr="00A04CA2" w:rsidRDefault="00E05C1F" w:rsidP="00E05C1F">
            <w:pPr>
              <w:spacing w:before="20" w:after="20"/>
              <w:rPr>
                <w:b/>
                <w:color w:val="1F497D"/>
                <w:sz w:val="20"/>
                <w:szCs w:val="20"/>
              </w:rPr>
            </w:pPr>
          </w:p>
        </w:tc>
        <w:tc>
          <w:tcPr>
            <w:tcW w:w="654" w:type="dxa"/>
            <w:gridSpan w:val="3"/>
            <w:shd w:val="clear" w:color="auto" w:fill="auto"/>
          </w:tcPr>
          <w:p w14:paraId="35929799" w14:textId="77777777" w:rsidR="00E05C1F" w:rsidRPr="00A04CA2" w:rsidRDefault="00E05C1F" w:rsidP="00E05C1F">
            <w:pPr>
              <w:spacing w:before="20" w:after="20"/>
              <w:rPr>
                <w:b/>
                <w:color w:val="1F497D"/>
                <w:sz w:val="20"/>
                <w:szCs w:val="20"/>
              </w:rPr>
            </w:pPr>
          </w:p>
        </w:tc>
        <w:tc>
          <w:tcPr>
            <w:tcW w:w="605" w:type="dxa"/>
            <w:shd w:val="clear" w:color="auto" w:fill="auto"/>
          </w:tcPr>
          <w:p w14:paraId="53CE8C2B" w14:textId="77777777" w:rsidR="00E05C1F" w:rsidRPr="00A04CA2" w:rsidRDefault="00E05C1F" w:rsidP="00E05C1F">
            <w:pPr>
              <w:spacing w:before="20" w:after="20"/>
              <w:rPr>
                <w:b/>
                <w:color w:val="1F497D"/>
                <w:sz w:val="20"/>
                <w:szCs w:val="20"/>
              </w:rPr>
            </w:pPr>
          </w:p>
        </w:tc>
        <w:tc>
          <w:tcPr>
            <w:tcW w:w="605" w:type="dxa"/>
            <w:shd w:val="clear" w:color="auto" w:fill="auto"/>
          </w:tcPr>
          <w:p w14:paraId="35E42151" w14:textId="77777777" w:rsidR="00E05C1F" w:rsidRPr="00A04CA2" w:rsidRDefault="00E05C1F" w:rsidP="00E05C1F">
            <w:pPr>
              <w:spacing w:before="20" w:after="20"/>
              <w:rPr>
                <w:b/>
                <w:color w:val="1F497D"/>
                <w:sz w:val="20"/>
                <w:szCs w:val="20"/>
              </w:rPr>
            </w:pPr>
          </w:p>
        </w:tc>
      </w:tr>
      <w:tr w:rsidR="00E05C1F" w:rsidRPr="00A04CA2" w14:paraId="5981D5D0"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196FDCC" w14:textId="77777777" w:rsidR="00E05C1F" w:rsidRPr="00A04CA2" w:rsidRDefault="00E05C1F" w:rsidP="00E05C1F">
            <w:pPr>
              <w:spacing w:before="20" w:after="20"/>
              <w:rPr>
                <w:b/>
                <w:color w:val="1F497D"/>
                <w:sz w:val="20"/>
                <w:szCs w:val="20"/>
              </w:rPr>
            </w:pPr>
          </w:p>
        </w:tc>
        <w:tc>
          <w:tcPr>
            <w:tcW w:w="939" w:type="dxa"/>
            <w:shd w:val="clear" w:color="auto" w:fill="auto"/>
          </w:tcPr>
          <w:p w14:paraId="08934179" w14:textId="1D6A7F71" w:rsidR="00E05C1F" w:rsidRPr="00A04CA2" w:rsidRDefault="00E05C1F" w:rsidP="00E05C1F">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0"/>
            <w:shd w:val="clear" w:color="auto" w:fill="auto"/>
          </w:tcPr>
          <w:p w14:paraId="14436194" w14:textId="19A7C514" w:rsidR="00E05C1F" w:rsidRPr="00CB5F04" w:rsidRDefault="00E05C1F" w:rsidP="00E05C1F">
            <w:pPr>
              <w:spacing w:before="20" w:after="20"/>
              <w:rPr>
                <w:sz w:val="20"/>
                <w:szCs w:val="20"/>
              </w:rPr>
            </w:pPr>
            <w:r w:rsidRPr="00CB5F04">
              <w:rPr>
                <w:b/>
                <w:sz w:val="20"/>
                <w:szCs w:val="20"/>
              </w:rPr>
              <w:t>Ability</w:t>
            </w:r>
            <w:r w:rsidRPr="00CB5F04">
              <w:rPr>
                <w:sz w:val="20"/>
                <w:szCs w:val="20"/>
              </w:rPr>
              <w:t xml:space="preserve"> to demonstrate written and oral understanding of content relative to historical, theoretical and contemporary issues in political science</w:t>
            </w:r>
          </w:p>
        </w:tc>
        <w:tc>
          <w:tcPr>
            <w:tcW w:w="657" w:type="dxa"/>
            <w:gridSpan w:val="2"/>
            <w:shd w:val="clear" w:color="auto" w:fill="auto"/>
          </w:tcPr>
          <w:p w14:paraId="78031B17" w14:textId="48F69FDC" w:rsidR="00E05C1F" w:rsidRPr="00A04CA2" w:rsidRDefault="00487158" w:rsidP="00E05C1F">
            <w:pPr>
              <w:spacing w:before="20" w:after="20"/>
              <w:rPr>
                <w:b/>
                <w:color w:val="1F497D"/>
                <w:sz w:val="20"/>
                <w:szCs w:val="20"/>
              </w:rPr>
            </w:pPr>
            <w:r>
              <w:rPr>
                <w:b/>
                <w:color w:val="1F497D"/>
                <w:sz w:val="20"/>
                <w:szCs w:val="20"/>
              </w:rPr>
              <w:t>X</w:t>
            </w:r>
          </w:p>
        </w:tc>
        <w:tc>
          <w:tcPr>
            <w:tcW w:w="655" w:type="dxa"/>
            <w:gridSpan w:val="2"/>
            <w:shd w:val="clear" w:color="auto" w:fill="auto"/>
          </w:tcPr>
          <w:p w14:paraId="2A3347A1" w14:textId="60D8CF4D" w:rsidR="00E05C1F" w:rsidRPr="00A04CA2" w:rsidRDefault="00487158" w:rsidP="00E05C1F">
            <w:pPr>
              <w:spacing w:before="20" w:after="20"/>
              <w:rPr>
                <w:b/>
                <w:color w:val="1F497D"/>
                <w:sz w:val="20"/>
                <w:szCs w:val="20"/>
              </w:rPr>
            </w:pPr>
            <w:r>
              <w:rPr>
                <w:b/>
                <w:color w:val="1F497D"/>
                <w:sz w:val="20"/>
                <w:szCs w:val="20"/>
              </w:rPr>
              <w:t>X</w:t>
            </w:r>
          </w:p>
        </w:tc>
        <w:tc>
          <w:tcPr>
            <w:tcW w:w="655" w:type="dxa"/>
            <w:shd w:val="clear" w:color="auto" w:fill="auto"/>
          </w:tcPr>
          <w:p w14:paraId="0C4FB226" w14:textId="58A593DA"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68721A4B" w14:textId="59B885D3"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7C679BD0" w14:textId="1876E0AF"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2DD18256" w14:textId="42815473" w:rsidR="00E05C1F" w:rsidRPr="00A04CA2" w:rsidRDefault="00E05C1F" w:rsidP="00E05C1F">
            <w:pPr>
              <w:spacing w:before="20" w:after="20"/>
              <w:rPr>
                <w:b/>
                <w:color w:val="1F497D"/>
                <w:sz w:val="20"/>
                <w:szCs w:val="20"/>
              </w:rPr>
            </w:pPr>
          </w:p>
        </w:tc>
      </w:tr>
      <w:tr w:rsidR="00E05C1F" w:rsidRPr="00A04CA2" w14:paraId="2DFDBE9D"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E2C7215" w14:textId="77777777" w:rsidR="00E05C1F" w:rsidRPr="00A04CA2" w:rsidRDefault="00E05C1F" w:rsidP="00E05C1F">
            <w:pPr>
              <w:spacing w:before="20" w:after="20"/>
              <w:rPr>
                <w:b/>
                <w:color w:val="1F497D"/>
                <w:sz w:val="20"/>
                <w:szCs w:val="20"/>
              </w:rPr>
            </w:pPr>
          </w:p>
        </w:tc>
        <w:tc>
          <w:tcPr>
            <w:tcW w:w="939" w:type="dxa"/>
            <w:shd w:val="clear" w:color="auto" w:fill="auto"/>
          </w:tcPr>
          <w:p w14:paraId="0A219E25" w14:textId="54405E7D" w:rsidR="00E05C1F" w:rsidRPr="00A04CA2" w:rsidRDefault="00E05C1F" w:rsidP="00E05C1F">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0"/>
            <w:shd w:val="clear" w:color="auto" w:fill="auto"/>
          </w:tcPr>
          <w:p w14:paraId="46BCB780" w14:textId="4475D387" w:rsidR="00E05C1F" w:rsidRPr="00CB5F04" w:rsidRDefault="00E05C1F" w:rsidP="00E05C1F">
            <w:pPr>
              <w:spacing w:before="20" w:after="20"/>
              <w:rPr>
                <w:sz w:val="20"/>
                <w:szCs w:val="20"/>
              </w:rPr>
            </w:pPr>
            <w:r w:rsidRPr="00CB5F04">
              <w:rPr>
                <w:b/>
                <w:sz w:val="20"/>
                <w:szCs w:val="20"/>
              </w:rPr>
              <w:t>Developing</w:t>
            </w:r>
            <w:r w:rsidRPr="00CB5F04">
              <w:rPr>
                <w:sz w:val="20"/>
                <w:szCs w:val="20"/>
              </w:rPr>
              <w:t xml:space="preserve"> a critically constructive approach to current problems in the field of political science</w:t>
            </w:r>
          </w:p>
        </w:tc>
        <w:tc>
          <w:tcPr>
            <w:tcW w:w="657" w:type="dxa"/>
            <w:gridSpan w:val="2"/>
            <w:shd w:val="clear" w:color="auto" w:fill="auto"/>
          </w:tcPr>
          <w:p w14:paraId="50D87CF8" w14:textId="385FA8D8" w:rsidR="00E05C1F" w:rsidRPr="00A04CA2" w:rsidRDefault="00487158" w:rsidP="00E05C1F">
            <w:pPr>
              <w:spacing w:before="20" w:after="20"/>
              <w:rPr>
                <w:b/>
                <w:color w:val="1F497D"/>
                <w:sz w:val="20"/>
                <w:szCs w:val="20"/>
              </w:rPr>
            </w:pPr>
            <w:r>
              <w:rPr>
                <w:b/>
                <w:color w:val="1F497D"/>
                <w:sz w:val="20"/>
                <w:szCs w:val="20"/>
              </w:rPr>
              <w:t>X</w:t>
            </w:r>
          </w:p>
        </w:tc>
        <w:tc>
          <w:tcPr>
            <w:tcW w:w="655" w:type="dxa"/>
            <w:gridSpan w:val="2"/>
            <w:shd w:val="clear" w:color="auto" w:fill="auto"/>
          </w:tcPr>
          <w:p w14:paraId="1C3F1D46" w14:textId="76918934" w:rsidR="00E05C1F" w:rsidRPr="00A04CA2" w:rsidRDefault="00623F02" w:rsidP="00E05C1F">
            <w:pPr>
              <w:spacing w:before="20" w:after="20"/>
              <w:rPr>
                <w:b/>
                <w:color w:val="1F497D"/>
                <w:sz w:val="20"/>
                <w:szCs w:val="20"/>
              </w:rPr>
            </w:pPr>
            <w:r>
              <w:rPr>
                <w:b/>
                <w:color w:val="1F497D"/>
                <w:sz w:val="20"/>
                <w:szCs w:val="20"/>
              </w:rPr>
              <w:t>X</w:t>
            </w:r>
          </w:p>
        </w:tc>
        <w:tc>
          <w:tcPr>
            <w:tcW w:w="655" w:type="dxa"/>
            <w:shd w:val="clear" w:color="auto" w:fill="auto"/>
          </w:tcPr>
          <w:p w14:paraId="3C52BE7A" w14:textId="6325F506"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4D622310" w14:textId="16F2C61F"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48E8075C" w14:textId="23966481"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086F3981" w14:textId="77777777" w:rsidR="00E05C1F" w:rsidRPr="00A04CA2" w:rsidRDefault="00E05C1F" w:rsidP="00E05C1F">
            <w:pPr>
              <w:spacing w:before="20" w:after="20"/>
              <w:rPr>
                <w:b/>
                <w:color w:val="1F497D"/>
                <w:sz w:val="20"/>
                <w:szCs w:val="20"/>
              </w:rPr>
            </w:pPr>
          </w:p>
        </w:tc>
      </w:tr>
      <w:tr w:rsidR="00E05C1F" w:rsidRPr="00A04CA2" w14:paraId="3A9613C2" w14:textId="77777777" w:rsidTr="00D57CFD">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C83186" w14:textId="77777777" w:rsidR="00E05C1F" w:rsidRPr="00A04CA2" w:rsidRDefault="00E05C1F" w:rsidP="00E05C1F">
            <w:pPr>
              <w:spacing w:before="20" w:after="20"/>
              <w:rPr>
                <w:b/>
                <w:color w:val="1F497D"/>
                <w:sz w:val="20"/>
                <w:szCs w:val="20"/>
              </w:rPr>
            </w:pPr>
          </w:p>
        </w:tc>
        <w:tc>
          <w:tcPr>
            <w:tcW w:w="939" w:type="dxa"/>
            <w:shd w:val="clear" w:color="auto" w:fill="auto"/>
          </w:tcPr>
          <w:p w14:paraId="6C208259" w14:textId="7740AE04" w:rsidR="00E05C1F" w:rsidRPr="00A04CA2" w:rsidRDefault="00E05C1F" w:rsidP="00E05C1F">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0"/>
            <w:shd w:val="clear" w:color="auto" w:fill="auto"/>
          </w:tcPr>
          <w:p w14:paraId="363571AA" w14:textId="0760D6B4" w:rsidR="00E05C1F" w:rsidRPr="00CB5F04" w:rsidRDefault="00E05C1F" w:rsidP="00E05C1F">
            <w:pPr>
              <w:spacing w:before="20" w:after="20"/>
              <w:rPr>
                <w:b/>
                <w:color w:val="1F497D"/>
                <w:sz w:val="20"/>
                <w:szCs w:val="20"/>
              </w:rPr>
            </w:pPr>
            <w:r w:rsidRPr="00CB5F04">
              <w:rPr>
                <w:b/>
                <w:sz w:val="20"/>
                <w:szCs w:val="20"/>
              </w:rPr>
              <w:t>Awareness</w:t>
            </w:r>
            <w:r w:rsidRPr="00CB5F04">
              <w:rPr>
                <w:sz w:val="20"/>
                <w:szCs w:val="20"/>
              </w:rPr>
              <w:t xml:space="preserve"> about global inter-connectivity and power divisions within this inter-connected structure</w:t>
            </w:r>
          </w:p>
        </w:tc>
        <w:tc>
          <w:tcPr>
            <w:tcW w:w="657" w:type="dxa"/>
            <w:gridSpan w:val="2"/>
            <w:shd w:val="clear" w:color="auto" w:fill="auto"/>
          </w:tcPr>
          <w:p w14:paraId="3B565ECD" w14:textId="493539F3" w:rsidR="00E05C1F" w:rsidRPr="00A04CA2" w:rsidRDefault="00E05C1F" w:rsidP="00E05C1F">
            <w:pPr>
              <w:spacing w:before="20" w:after="20"/>
              <w:rPr>
                <w:b/>
                <w:color w:val="1F497D"/>
                <w:sz w:val="20"/>
                <w:szCs w:val="20"/>
              </w:rPr>
            </w:pPr>
          </w:p>
        </w:tc>
        <w:tc>
          <w:tcPr>
            <w:tcW w:w="655" w:type="dxa"/>
            <w:gridSpan w:val="2"/>
            <w:shd w:val="clear" w:color="auto" w:fill="auto"/>
          </w:tcPr>
          <w:p w14:paraId="7B7FA25B" w14:textId="48499064" w:rsidR="00E05C1F" w:rsidRPr="00A04CA2" w:rsidRDefault="00623F02" w:rsidP="00E05C1F">
            <w:pPr>
              <w:spacing w:before="20" w:after="20"/>
              <w:rPr>
                <w:b/>
                <w:color w:val="1F497D"/>
                <w:sz w:val="20"/>
                <w:szCs w:val="20"/>
              </w:rPr>
            </w:pPr>
            <w:r>
              <w:rPr>
                <w:b/>
                <w:color w:val="1F497D"/>
                <w:sz w:val="20"/>
                <w:szCs w:val="20"/>
              </w:rPr>
              <w:t>X</w:t>
            </w:r>
          </w:p>
        </w:tc>
        <w:tc>
          <w:tcPr>
            <w:tcW w:w="655" w:type="dxa"/>
            <w:shd w:val="clear" w:color="auto" w:fill="auto"/>
          </w:tcPr>
          <w:p w14:paraId="6A846CA0" w14:textId="4235D76C" w:rsidR="00E05C1F" w:rsidRPr="00A04CA2" w:rsidRDefault="00487158" w:rsidP="00E05C1F">
            <w:pPr>
              <w:spacing w:before="20" w:after="20"/>
              <w:rPr>
                <w:b/>
                <w:color w:val="1F497D"/>
                <w:sz w:val="20"/>
                <w:szCs w:val="20"/>
              </w:rPr>
            </w:pPr>
            <w:r>
              <w:rPr>
                <w:b/>
                <w:color w:val="1F497D"/>
                <w:sz w:val="20"/>
                <w:szCs w:val="20"/>
              </w:rPr>
              <w:t>X</w:t>
            </w:r>
          </w:p>
        </w:tc>
        <w:tc>
          <w:tcPr>
            <w:tcW w:w="654" w:type="dxa"/>
            <w:gridSpan w:val="3"/>
            <w:shd w:val="clear" w:color="auto" w:fill="auto"/>
          </w:tcPr>
          <w:p w14:paraId="754821CB" w14:textId="7AA75E43"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6B45699F" w14:textId="3D7A50B4" w:rsidR="00E05C1F" w:rsidRPr="00A04CA2" w:rsidRDefault="00487158" w:rsidP="00E05C1F">
            <w:pPr>
              <w:spacing w:before="20" w:after="20"/>
              <w:rPr>
                <w:b/>
                <w:color w:val="1F497D"/>
                <w:sz w:val="20"/>
                <w:szCs w:val="20"/>
              </w:rPr>
            </w:pPr>
            <w:r>
              <w:rPr>
                <w:b/>
                <w:color w:val="1F497D"/>
                <w:sz w:val="20"/>
                <w:szCs w:val="20"/>
              </w:rPr>
              <w:t>X</w:t>
            </w:r>
          </w:p>
        </w:tc>
        <w:tc>
          <w:tcPr>
            <w:tcW w:w="605" w:type="dxa"/>
            <w:shd w:val="clear" w:color="auto" w:fill="auto"/>
          </w:tcPr>
          <w:p w14:paraId="60F1E2C9" w14:textId="77777777" w:rsidR="00E05C1F" w:rsidRPr="00A04CA2" w:rsidRDefault="00E05C1F" w:rsidP="00E05C1F">
            <w:pPr>
              <w:spacing w:before="20" w:after="20"/>
              <w:rPr>
                <w:b/>
                <w:color w:val="1F497D"/>
                <w:sz w:val="20"/>
                <w:szCs w:val="20"/>
              </w:rPr>
            </w:pPr>
          </w:p>
        </w:tc>
      </w:tr>
      <w:tr w:rsidR="00E05C1F" w:rsidRPr="00FC0A10" w14:paraId="626DC1D6" w14:textId="77777777" w:rsidTr="00D57CFD">
        <w:tblPrEx>
          <w:jc w:val="center"/>
          <w:tblInd w:w="0" w:type="dxa"/>
          <w:tblBorders>
            <w:insideH w:val="dotted" w:sz="4" w:space="0" w:color="auto"/>
            <w:insideV w:val="dotted" w:sz="4" w:space="0" w:color="auto"/>
          </w:tblBorders>
        </w:tblPrEx>
        <w:trPr>
          <w:trHeight w:val="224"/>
          <w:jc w:val="center"/>
        </w:trPr>
        <w:tc>
          <w:tcPr>
            <w:tcW w:w="10915" w:type="dxa"/>
            <w:gridSpan w:val="25"/>
            <w:tcBorders>
              <w:top w:val="dotted" w:sz="4" w:space="0" w:color="auto"/>
              <w:bottom w:val="dotted" w:sz="4" w:space="0" w:color="auto"/>
            </w:tcBorders>
            <w:shd w:val="clear" w:color="auto" w:fill="E0E0E0"/>
          </w:tcPr>
          <w:p w14:paraId="46E536A2" w14:textId="68BA1DE9" w:rsidR="00E05C1F" w:rsidRPr="00FC0A10" w:rsidRDefault="00E05C1F" w:rsidP="00E05C1F">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E05C1F" w:rsidRPr="00FC0A10" w14:paraId="3207B8BD" w14:textId="77777777" w:rsidTr="00D57CFD">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27B2188B" w14:textId="77777777" w:rsidR="00E05C1F" w:rsidRPr="00FC0A10" w:rsidRDefault="00E05C1F" w:rsidP="00E05C1F">
            <w:pPr>
              <w:spacing w:before="20" w:after="20"/>
              <w:rPr>
                <w:b/>
                <w:color w:val="1F497D"/>
                <w:sz w:val="20"/>
                <w:szCs w:val="20"/>
              </w:rPr>
            </w:pPr>
            <w:r w:rsidRPr="00FC0A10">
              <w:rPr>
                <w:b/>
                <w:color w:val="1F497D"/>
                <w:sz w:val="20"/>
                <w:szCs w:val="20"/>
              </w:rPr>
              <w:t xml:space="preserve">Course Subjects, Contribution of Course Subjects to Learning Outcomes, and Methods for Assessing </w:t>
            </w:r>
            <w:r w:rsidRPr="00FC0A10">
              <w:rPr>
                <w:b/>
                <w:color w:val="1F497D"/>
                <w:sz w:val="20"/>
                <w:szCs w:val="20"/>
              </w:rPr>
              <w:lastRenderedPageBreak/>
              <w:t>Learning of Course Subjects</w:t>
            </w:r>
          </w:p>
        </w:tc>
        <w:tc>
          <w:tcPr>
            <w:tcW w:w="939" w:type="dxa"/>
            <w:shd w:val="clear" w:color="auto" w:fill="auto"/>
          </w:tcPr>
          <w:p w14:paraId="76645240" w14:textId="77777777" w:rsidR="00E05C1F" w:rsidRPr="00FC0A10" w:rsidRDefault="00E05C1F" w:rsidP="00E05C1F">
            <w:pPr>
              <w:spacing w:before="20" w:after="20"/>
              <w:rPr>
                <w:b/>
                <w:color w:val="1F497D"/>
                <w:sz w:val="20"/>
                <w:szCs w:val="20"/>
              </w:rPr>
            </w:pPr>
            <w:r w:rsidRPr="00FC0A10">
              <w:rPr>
                <w:b/>
                <w:color w:val="1F497D"/>
                <w:sz w:val="20"/>
                <w:szCs w:val="20"/>
              </w:rPr>
              <w:lastRenderedPageBreak/>
              <w:t>Subjects</w:t>
            </w:r>
          </w:p>
        </w:tc>
        <w:tc>
          <w:tcPr>
            <w:tcW w:w="768" w:type="dxa"/>
            <w:gridSpan w:val="4"/>
            <w:shd w:val="clear" w:color="auto" w:fill="auto"/>
          </w:tcPr>
          <w:p w14:paraId="01B46594" w14:textId="77777777" w:rsidR="00E05C1F" w:rsidRPr="00FC0A10" w:rsidRDefault="00E05C1F" w:rsidP="00E05C1F">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00A989DB" w14:textId="77777777" w:rsidR="00E05C1F" w:rsidRPr="00FC0A10" w:rsidRDefault="00E05C1F" w:rsidP="00E05C1F">
            <w:pPr>
              <w:spacing w:before="20" w:after="20"/>
              <w:rPr>
                <w:b/>
                <w:sz w:val="20"/>
                <w:szCs w:val="20"/>
              </w:rPr>
            </w:pPr>
          </w:p>
        </w:tc>
        <w:tc>
          <w:tcPr>
            <w:tcW w:w="657" w:type="dxa"/>
            <w:gridSpan w:val="2"/>
            <w:shd w:val="clear" w:color="auto" w:fill="auto"/>
          </w:tcPr>
          <w:p w14:paraId="031A34B0" w14:textId="77777777" w:rsidR="00E05C1F" w:rsidRPr="00FC0A10" w:rsidRDefault="00E05C1F" w:rsidP="00E05C1F">
            <w:pPr>
              <w:spacing w:before="20" w:after="20"/>
              <w:rPr>
                <w:b/>
                <w:color w:val="1F497D"/>
                <w:sz w:val="20"/>
                <w:szCs w:val="20"/>
              </w:rPr>
            </w:pPr>
            <w:r w:rsidRPr="00FC0A10">
              <w:rPr>
                <w:b/>
                <w:color w:val="1F497D"/>
                <w:sz w:val="20"/>
                <w:szCs w:val="20"/>
              </w:rPr>
              <w:t>LO1</w:t>
            </w:r>
          </w:p>
        </w:tc>
        <w:tc>
          <w:tcPr>
            <w:tcW w:w="655" w:type="dxa"/>
            <w:gridSpan w:val="2"/>
            <w:shd w:val="clear" w:color="auto" w:fill="auto"/>
          </w:tcPr>
          <w:p w14:paraId="1F63E8CC" w14:textId="77777777" w:rsidR="00E05C1F" w:rsidRPr="00FC0A10" w:rsidRDefault="00E05C1F" w:rsidP="00E05C1F">
            <w:pPr>
              <w:spacing w:before="20" w:after="20"/>
              <w:rPr>
                <w:b/>
                <w:color w:val="1F497D"/>
                <w:sz w:val="20"/>
                <w:szCs w:val="20"/>
              </w:rPr>
            </w:pPr>
            <w:r w:rsidRPr="00FC0A10">
              <w:rPr>
                <w:b/>
                <w:color w:val="1F497D"/>
                <w:sz w:val="20"/>
                <w:szCs w:val="20"/>
              </w:rPr>
              <w:t>LO2</w:t>
            </w:r>
          </w:p>
        </w:tc>
        <w:tc>
          <w:tcPr>
            <w:tcW w:w="655" w:type="dxa"/>
            <w:shd w:val="clear" w:color="auto" w:fill="auto"/>
          </w:tcPr>
          <w:p w14:paraId="56E6AEE9" w14:textId="77777777" w:rsidR="00E05C1F" w:rsidRPr="00FC0A10" w:rsidRDefault="00E05C1F" w:rsidP="00E05C1F">
            <w:pPr>
              <w:spacing w:before="20" w:after="20"/>
              <w:rPr>
                <w:b/>
                <w:color w:val="1F497D"/>
                <w:sz w:val="20"/>
                <w:szCs w:val="20"/>
              </w:rPr>
            </w:pPr>
            <w:r w:rsidRPr="00FC0A10">
              <w:rPr>
                <w:b/>
                <w:color w:val="1F497D"/>
                <w:sz w:val="20"/>
                <w:szCs w:val="20"/>
              </w:rPr>
              <w:t>LO3</w:t>
            </w:r>
          </w:p>
        </w:tc>
        <w:tc>
          <w:tcPr>
            <w:tcW w:w="654" w:type="dxa"/>
            <w:gridSpan w:val="3"/>
            <w:shd w:val="clear" w:color="auto" w:fill="auto"/>
          </w:tcPr>
          <w:p w14:paraId="6AD10AA1" w14:textId="77777777" w:rsidR="00E05C1F" w:rsidRPr="00FC0A10" w:rsidRDefault="00E05C1F" w:rsidP="00E05C1F">
            <w:pPr>
              <w:spacing w:before="20" w:after="20"/>
              <w:rPr>
                <w:b/>
                <w:color w:val="1F497D"/>
                <w:sz w:val="20"/>
                <w:szCs w:val="20"/>
              </w:rPr>
            </w:pPr>
            <w:r w:rsidRPr="00FC0A10">
              <w:rPr>
                <w:b/>
                <w:color w:val="1F497D"/>
                <w:sz w:val="20"/>
                <w:szCs w:val="20"/>
              </w:rPr>
              <w:t>LO4</w:t>
            </w:r>
          </w:p>
        </w:tc>
        <w:tc>
          <w:tcPr>
            <w:tcW w:w="605" w:type="dxa"/>
            <w:shd w:val="clear" w:color="auto" w:fill="auto"/>
          </w:tcPr>
          <w:p w14:paraId="7091ACE2" w14:textId="77777777" w:rsidR="00E05C1F" w:rsidRPr="00FC0A10" w:rsidRDefault="00E05C1F" w:rsidP="00E05C1F">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1FA2579C" w14:textId="77777777" w:rsidR="00E05C1F" w:rsidRPr="00FC0A10" w:rsidRDefault="00E05C1F" w:rsidP="00E05C1F">
            <w:pPr>
              <w:spacing w:before="20" w:after="20"/>
              <w:rPr>
                <w:b/>
                <w:color w:val="1F497D"/>
                <w:sz w:val="20"/>
                <w:szCs w:val="20"/>
              </w:rPr>
            </w:pPr>
            <w:r w:rsidRPr="00FC0A10">
              <w:rPr>
                <w:b/>
                <w:color w:val="1F497D"/>
                <w:sz w:val="20"/>
                <w:szCs w:val="20"/>
              </w:rPr>
              <w:t>LO6</w:t>
            </w:r>
          </w:p>
        </w:tc>
      </w:tr>
      <w:tr w:rsidR="00E05C1F" w:rsidRPr="00FC0A10" w14:paraId="45362467" w14:textId="77777777" w:rsidTr="00D57CFD">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6D4705EC" w14:textId="77777777" w:rsidR="00E05C1F" w:rsidRPr="00FC0A10" w:rsidRDefault="00E05C1F" w:rsidP="00E05C1F">
            <w:pPr>
              <w:spacing w:before="20" w:after="20"/>
              <w:rPr>
                <w:b/>
                <w:color w:val="1F497D"/>
                <w:sz w:val="20"/>
                <w:szCs w:val="20"/>
              </w:rPr>
            </w:pPr>
          </w:p>
        </w:tc>
        <w:tc>
          <w:tcPr>
            <w:tcW w:w="939" w:type="dxa"/>
            <w:shd w:val="clear" w:color="auto" w:fill="auto"/>
          </w:tcPr>
          <w:p w14:paraId="58BB11B7" w14:textId="77777777" w:rsidR="00E05C1F" w:rsidRPr="00FC0A10" w:rsidRDefault="00E05C1F" w:rsidP="00E05C1F">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22C3A760" w:rsidR="00E05C1F" w:rsidRPr="00CB5F04" w:rsidRDefault="00E05C1F" w:rsidP="00E05C1F">
            <w:pPr>
              <w:spacing w:before="20" w:after="20"/>
              <w:rPr>
                <w:sz w:val="20"/>
                <w:szCs w:val="20"/>
              </w:rPr>
            </w:pPr>
            <w:r w:rsidRPr="00CB5F04">
              <w:rPr>
                <w:sz w:val="20"/>
                <w:szCs w:val="20"/>
              </w:rPr>
              <w:t>1</w:t>
            </w:r>
            <w:r w:rsidR="00623F02">
              <w:rPr>
                <w:sz w:val="20"/>
                <w:szCs w:val="20"/>
              </w:rPr>
              <w:t>-2</w:t>
            </w:r>
          </w:p>
        </w:tc>
        <w:tc>
          <w:tcPr>
            <w:tcW w:w="3117" w:type="dxa"/>
            <w:gridSpan w:val="6"/>
            <w:shd w:val="clear" w:color="auto" w:fill="auto"/>
          </w:tcPr>
          <w:p w14:paraId="684125D2" w14:textId="7FD1DE37" w:rsidR="00E05C1F" w:rsidRPr="00623F02" w:rsidRDefault="00623F02" w:rsidP="00E05C1F">
            <w:pPr>
              <w:spacing w:before="20" w:after="20"/>
              <w:rPr>
                <w:sz w:val="20"/>
                <w:szCs w:val="20"/>
              </w:rPr>
            </w:pPr>
            <w:r w:rsidRPr="00623F02">
              <w:rPr>
                <w:sz w:val="20"/>
                <w:szCs w:val="20"/>
              </w:rPr>
              <w:t>Origins and Development of Comparative Analysis in Political Science</w:t>
            </w:r>
          </w:p>
        </w:tc>
        <w:tc>
          <w:tcPr>
            <w:tcW w:w="657" w:type="dxa"/>
            <w:gridSpan w:val="2"/>
            <w:shd w:val="clear" w:color="auto" w:fill="auto"/>
            <w:vAlign w:val="center"/>
          </w:tcPr>
          <w:p w14:paraId="2654E11A" w14:textId="07663BCF" w:rsidR="00E05C1F" w:rsidRPr="00FC0A10" w:rsidRDefault="00110E2D" w:rsidP="00E05C1F">
            <w:pPr>
              <w:spacing w:before="20" w:after="20"/>
              <w:jc w:val="center"/>
              <w:rPr>
                <w:sz w:val="18"/>
                <w:szCs w:val="18"/>
              </w:rPr>
            </w:pPr>
            <w:r>
              <w:rPr>
                <w:sz w:val="18"/>
                <w:szCs w:val="18"/>
              </w:rPr>
              <w:t>A1</w:t>
            </w:r>
          </w:p>
        </w:tc>
        <w:tc>
          <w:tcPr>
            <w:tcW w:w="655" w:type="dxa"/>
            <w:gridSpan w:val="2"/>
            <w:shd w:val="clear" w:color="auto" w:fill="auto"/>
            <w:vAlign w:val="center"/>
          </w:tcPr>
          <w:p w14:paraId="214C66EF" w14:textId="77777777" w:rsidR="00E05C1F" w:rsidRPr="00FC0A10" w:rsidRDefault="00E05C1F" w:rsidP="00E05C1F">
            <w:pPr>
              <w:spacing w:before="20" w:after="20"/>
              <w:jc w:val="center"/>
              <w:rPr>
                <w:sz w:val="18"/>
                <w:szCs w:val="18"/>
              </w:rPr>
            </w:pPr>
          </w:p>
        </w:tc>
        <w:tc>
          <w:tcPr>
            <w:tcW w:w="655" w:type="dxa"/>
            <w:shd w:val="clear" w:color="auto" w:fill="auto"/>
            <w:vAlign w:val="center"/>
          </w:tcPr>
          <w:p w14:paraId="0B15930E" w14:textId="7914C8AB" w:rsidR="00E05C1F" w:rsidRPr="00FC0A10" w:rsidRDefault="00110E2D" w:rsidP="00E05C1F">
            <w:pPr>
              <w:spacing w:before="20" w:after="20"/>
              <w:jc w:val="center"/>
              <w:rPr>
                <w:sz w:val="18"/>
                <w:szCs w:val="18"/>
              </w:rPr>
            </w:pPr>
            <w:r>
              <w:rPr>
                <w:sz w:val="18"/>
                <w:szCs w:val="18"/>
              </w:rPr>
              <w:t>A7</w:t>
            </w:r>
          </w:p>
        </w:tc>
        <w:tc>
          <w:tcPr>
            <w:tcW w:w="654" w:type="dxa"/>
            <w:gridSpan w:val="3"/>
            <w:shd w:val="clear" w:color="auto" w:fill="auto"/>
            <w:vAlign w:val="center"/>
          </w:tcPr>
          <w:p w14:paraId="55B7245A" w14:textId="77777777" w:rsidR="00E05C1F" w:rsidRPr="00FC0A10" w:rsidRDefault="00E05C1F" w:rsidP="00E05C1F">
            <w:pPr>
              <w:spacing w:before="20" w:after="20"/>
              <w:jc w:val="center"/>
              <w:rPr>
                <w:sz w:val="18"/>
                <w:szCs w:val="18"/>
              </w:rPr>
            </w:pPr>
          </w:p>
        </w:tc>
        <w:tc>
          <w:tcPr>
            <w:tcW w:w="605" w:type="dxa"/>
            <w:shd w:val="clear" w:color="auto" w:fill="auto"/>
            <w:vAlign w:val="center"/>
          </w:tcPr>
          <w:p w14:paraId="6DFA673C" w14:textId="77777777" w:rsidR="00E05C1F" w:rsidRPr="00FC0A10" w:rsidRDefault="00E05C1F" w:rsidP="00E05C1F">
            <w:pPr>
              <w:spacing w:before="20" w:after="20"/>
              <w:jc w:val="center"/>
              <w:rPr>
                <w:sz w:val="18"/>
                <w:szCs w:val="18"/>
              </w:rPr>
            </w:pPr>
          </w:p>
        </w:tc>
        <w:tc>
          <w:tcPr>
            <w:tcW w:w="616" w:type="dxa"/>
            <w:gridSpan w:val="2"/>
            <w:shd w:val="clear" w:color="auto" w:fill="auto"/>
            <w:vAlign w:val="center"/>
          </w:tcPr>
          <w:p w14:paraId="3A576122" w14:textId="77777777" w:rsidR="00E05C1F" w:rsidRPr="00FC0A10" w:rsidRDefault="00E05C1F" w:rsidP="00E05C1F">
            <w:pPr>
              <w:spacing w:before="20" w:after="20"/>
              <w:jc w:val="center"/>
              <w:rPr>
                <w:sz w:val="18"/>
                <w:szCs w:val="18"/>
              </w:rPr>
            </w:pPr>
          </w:p>
        </w:tc>
      </w:tr>
      <w:tr w:rsidR="00E05C1F" w:rsidRPr="00FC0A10" w14:paraId="2A93E4A3"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91F4F18" w14:textId="77777777" w:rsidR="00E05C1F" w:rsidRPr="00FC0A10" w:rsidRDefault="00E05C1F" w:rsidP="00E05C1F">
            <w:pPr>
              <w:spacing w:before="20" w:after="20"/>
              <w:rPr>
                <w:b/>
                <w:color w:val="1F497D"/>
                <w:sz w:val="20"/>
                <w:szCs w:val="20"/>
              </w:rPr>
            </w:pPr>
          </w:p>
        </w:tc>
        <w:tc>
          <w:tcPr>
            <w:tcW w:w="939" w:type="dxa"/>
            <w:shd w:val="clear" w:color="auto" w:fill="auto"/>
          </w:tcPr>
          <w:p w14:paraId="512A3717" w14:textId="77777777" w:rsidR="00E05C1F" w:rsidRPr="00FC0A10" w:rsidRDefault="00E05C1F" w:rsidP="00E05C1F">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5417FD96" w:rsidR="00E05C1F" w:rsidRPr="00CB5F04" w:rsidRDefault="00623F02" w:rsidP="00E05C1F">
            <w:pPr>
              <w:spacing w:before="20" w:after="20"/>
              <w:rPr>
                <w:sz w:val="20"/>
                <w:szCs w:val="20"/>
              </w:rPr>
            </w:pPr>
            <w:r>
              <w:rPr>
                <w:sz w:val="20"/>
                <w:szCs w:val="20"/>
              </w:rPr>
              <w:t>3</w:t>
            </w:r>
          </w:p>
        </w:tc>
        <w:tc>
          <w:tcPr>
            <w:tcW w:w="3117" w:type="dxa"/>
            <w:gridSpan w:val="6"/>
            <w:shd w:val="clear" w:color="auto" w:fill="auto"/>
          </w:tcPr>
          <w:p w14:paraId="4AB46791" w14:textId="37653DA5" w:rsidR="00E05C1F" w:rsidRPr="00CB5F04" w:rsidRDefault="00623F02" w:rsidP="00623F02">
            <w:pPr>
              <w:spacing w:before="20" w:after="20"/>
              <w:rPr>
                <w:sz w:val="20"/>
                <w:szCs w:val="20"/>
              </w:rPr>
            </w:pPr>
            <w:r>
              <w:rPr>
                <w:sz w:val="20"/>
                <w:szCs w:val="20"/>
              </w:rPr>
              <w:t>The Comparative Method</w:t>
            </w:r>
          </w:p>
        </w:tc>
        <w:tc>
          <w:tcPr>
            <w:tcW w:w="657" w:type="dxa"/>
            <w:gridSpan w:val="2"/>
            <w:shd w:val="clear" w:color="auto" w:fill="auto"/>
            <w:vAlign w:val="center"/>
          </w:tcPr>
          <w:p w14:paraId="05F5FED8" w14:textId="46AFF80F" w:rsidR="00E05C1F" w:rsidRPr="00FC0A10" w:rsidRDefault="00110E2D" w:rsidP="00E05C1F">
            <w:pPr>
              <w:spacing w:before="20" w:after="20"/>
              <w:jc w:val="center"/>
              <w:rPr>
                <w:sz w:val="18"/>
                <w:szCs w:val="18"/>
              </w:rPr>
            </w:pPr>
            <w:r>
              <w:rPr>
                <w:sz w:val="18"/>
                <w:szCs w:val="18"/>
              </w:rPr>
              <w:t>A1</w:t>
            </w:r>
          </w:p>
        </w:tc>
        <w:tc>
          <w:tcPr>
            <w:tcW w:w="655" w:type="dxa"/>
            <w:gridSpan w:val="2"/>
            <w:shd w:val="clear" w:color="auto" w:fill="auto"/>
            <w:vAlign w:val="center"/>
          </w:tcPr>
          <w:p w14:paraId="493E5DCA" w14:textId="1D2B7CD4" w:rsidR="00E05C1F" w:rsidRPr="00FC0A10" w:rsidRDefault="00605DC1" w:rsidP="00E05C1F">
            <w:pPr>
              <w:spacing w:before="20" w:after="20"/>
              <w:jc w:val="center"/>
              <w:rPr>
                <w:sz w:val="18"/>
                <w:szCs w:val="18"/>
              </w:rPr>
            </w:pPr>
            <w:r>
              <w:rPr>
                <w:sz w:val="18"/>
                <w:szCs w:val="18"/>
              </w:rPr>
              <w:t>A3</w:t>
            </w:r>
          </w:p>
        </w:tc>
        <w:tc>
          <w:tcPr>
            <w:tcW w:w="655" w:type="dxa"/>
            <w:shd w:val="clear" w:color="auto" w:fill="auto"/>
            <w:vAlign w:val="center"/>
          </w:tcPr>
          <w:p w14:paraId="78A0E67F" w14:textId="77DBFCF0" w:rsidR="00E05C1F" w:rsidRPr="00FC0A10" w:rsidRDefault="00110E2D" w:rsidP="00E05C1F">
            <w:pPr>
              <w:spacing w:before="20" w:after="20"/>
              <w:jc w:val="center"/>
              <w:rPr>
                <w:sz w:val="18"/>
                <w:szCs w:val="18"/>
              </w:rPr>
            </w:pPr>
            <w:r>
              <w:rPr>
                <w:sz w:val="18"/>
                <w:szCs w:val="18"/>
              </w:rPr>
              <w:t>A7</w:t>
            </w:r>
          </w:p>
        </w:tc>
        <w:tc>
          <w:tcPr>
            <w:tcW w:w="654" w:type="dxa"/>
            <w:gridSpan w:val="3"/>
            <w:shd w:val="clear" w:color="auto" w:fill="auto"/>
            <w:vAlign w:val="center"/>
          </w:tcPr>
          <w:p w14:paraId="4FB7875A" w14:textId="77777777" w:rsidR="00E05C1F" w:rsidRPr="00FC0A10" w:rsidRDefault="00E05C1F" w:rsidP="00E05C1F">
            <w:pPr>
              <w:spacing w:before="20" w:after="20"/>
              <w:jc w:val="center"/>
              <w:rPr>
                <w:sz w:val="18"/>
                <w:szCs w:val="18"/>
              </w:rPr>
            </w:pPr>
          </w:p>
        </w:tc>
        <w:tc>
          <w:tcPr>
            <w:tcW w:w="605" w:type="dxa"/>
            <w:shd w:val="clear" w:color="auto" w:fill="auto"/>
            <w:vAlign w:val="center"/>
          </w:tcPr>
          <w:p w14:paraId="4ED07338" w14:textId="77777777" w:rsidR="00E05C1F" w:rsidRPr="00FC0A10" w:rsidRDefault="00E05C1F" w:rsidP="00E05C1F">
            <w:pPr>
              <w:spacing w:before="20" w:after="20"/>
              <w:jc w:val="center"/>
              <w:rPr>
                <w:sz w:val="18"/>
                <w:szCs w:val="18"/>
              </w:rPr>
            </w:pPr>
          </w:p>
        </w:tc>
        <w:tc>
          <w:tcPr>
            <w:tcW w:w="616" w:type="dxa"/>
            <w:gridSpan w:val="2"/>
            <w:shd w:val="clear" w:color="auto" w:fill="auto"/>
            <w:vAlign w:val="center"/>
          </w:tcPr>
          <w:p w14:paraId="2DE0F7EC" w14:textId="77777777" w:rsidR="00E05C1F" w:rsidRPr="00FC0A10" w:rsidRDefault="00E05C1F" w:rsidP="00E05C1F">
            <w:pPr>
              <w:spacing w:before="20" w:after="20"/>
              <w:jc w:val="center"/>
              <w:rPr>
                <w:sz w:val="18"/>
                <w:szCs w:val="18"/>
              </w:rPr>
            </w:pPr>
          </w:p>
        </w:tc>
      </w:tr>
      <w:tr w:rsidR="00E93B5B" w:rsidRPr="00FC0A10" w14:paraId="486B4106"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AA4C580" w14:textId="77777777" w:rsidR="00E93B5B" w:rsidRPr="00FC0A10" w:rsidRDefault="00E93B5B" w:rsidP="00E93B5B">
            <w:pPr>
              <w:spacing w:before="20" w:after="20"/>
              <w:rPr>
                <w:b/>
                <w:color w:val="1F497D"/>
                <w:sz w:val="20"/>
                <w:szCs w:val="20"/>
              </w:rPr>
            </w:pPr>
          </w:p>
        </w:tc>
        <w:tc>
          <w:tcPr>
            <w:tcW w:w="939" w:type="dxa"/>
            <w:shd w:val="clear" w:color="auto" w:fill="auto"/>
          </w:tcPr>
          <w:p w14:paraId="2E399FB6" w14:textId="6C8158B7" w:rsidR="00E93B5B" w:rsidRPr="00FC0A10" w:rsidRDefault="00E93B5B" w:rsidP="00E93B5B">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73B0C548" w14:textId="4FA77702" w:rsidR="00E93B5B" w:rsidRPr="00CB5F04" w:rsidRDefault="00AD24C1" w:rsidP="00E93B5B">
            <w:pPr>
              <w:spacing w:before="20" w:after="20"/>
              <w:rPr>
                <w:sz w:val="20"/>
                <w:szCs w:val="20"/>
              </w:rPr>
            </w:pPr>
            <w:r>
              <w:rPr>
                <w:sz w:val="20"/>
                <w:szCs w:val="20"/>
              </w:rPr>
              <w:t>4</w:t>
            </w:r>
          </w:p>
        </w:tc>
        <w:tc>
          <w:tcPr>
            <w:tcW w:w="3117" w:type="dxa"/>
            <w:gridSpan w:val="6"/>
            <w:shd w:val="clear" w:color="auto" w:fill="auto"/>
          </w:tcPr>
          <w:p w14:paraId="5F8D55E3" w14:textId="75CACCEB" w:rsidR="00E93B5B" w:rsidRPr="00CB5F04" w:rsidRDefault="00AD24C1" w:rsidP="00AD24C1">
            <w:pPr>
              <w:spacing w:before="20" w:after="20"/>
              <w:rPr>
                <w:sz w:val="20"/>
                <w:szCs w:val="20"/>
              </w:rPr>
            </w:pPr>
            <w:r>
              <w:rPr>
                <w:sz w:val="20"/>
                <w:szCs w:val="20"/>
              </w:rPr>
              <w:t>The State</w:t>
            </w:r>
          </w:p>
        </w:tc>
        <w:tc>
          <w:tcPr>
            <w:tcW w:w="657" w:type="dxa"/>
            <w:gridSpan w:val="2"/>
            <w:shd w:val="clear" w:color="auto" w:fill="auto"/>
            <w:vAlign w:val="center"/>
          </w:tcPr>
          <w:p w14:paraId="4C24D3AF" w14:textId="67CC4405" w:rsidR="00E93B5B" w:rsidRPr="00FC0A10" w:rsidRDefault="00110E2D" w:rsidP="00E93B5B">
            <w:pPr>
              <w:spacing w:before="20" w:after="20"/>
              <w:jc w:val="center"/>
              <w:rPr>
                <w:sz w:val="18"/>
                <w:szCs w:val="18"/>
              </w:rPr>
            </w:pPr>
            <w:r>
              <w:rPr>
                <w:sz w:val="18"/>
                <w:szCs w:val="18"/>
              </w:rPr>
              <w:t>A1</w:t>
            </w:r>
          </w:p>
        </w:tc>
        <w:tc>
          <w:tcPr>
            <w:tcW w:w="655" w:type="dxa"/>
            <w:gridSpan w:val="2"/>
            <w:shd w:val="clear" w:color="auto" w:fill="auto"/>
            <w:vAlign w:val="center"/>
          </w:tcPr>
          <w:p w14:paraId="3BD9C1D5" w14:textId="6C07753F" w:rsidR="00E93B5B" w:rsidRPr="00FC0A10" w:rsidRDefault="00110E2D" w:rsidP="00E93B5B">
            <w:pPr>
              <w:spacing w:before="20" w:after="20"/>
              <w:jc w:val="center"/>
              <w:rPr>
                <w:sz w:val="18"/>
                <w:szCs w:val="18"/>
              </w:rPr>
            </w:pPr>
            <w:r>
              <w:rPr>
                <w:sz w:val="18"/>
                <w:szCs w:val="18"/>
              </w:rPr>
              <w:t>A3</w:t>
            </w:r>
          </w:p>
        </w:tc>
        <w:tc>
          <w:tcPr>
            <w:tcW w:w="655" w:type="dxa"/>
            <w:shd w:val="clear" w:color="auto" w:fill="auto"/>
            <w:vAlign w:val="center"/>
          </w:tcPr>
          <w:p w14:paraId="2BEDD961" w14:textId="4D8370CF" w:rsidR="00E93B5B" w:rsidRPr="00FC0A10" w:rsidRDefault="00110E2D" w:rsidP="00E93B5B">
            <w:pPr>
              <w:spacing w:before="20" w:after="20"/>
              <w:jc w:val="center"/>
              <w:rPr>
                <w:sz w:val="18"/>
                <w:szCs w:val="18"/>
              </w:rPr>
            </w:pPr>
            <w:r>
              <w:rPr>
                <w:sz w:val="18"/>
                <w:szCs w:val="18"/>
              </w:rPr>
              <w:t>A7</w:t>
            </w:r>
          </w:p>
        </w:tc>
        <w:tc>
          <w:tcPr>
            <w:tcW w:w="654" w:type="dxa"/>
            <w:gridSpan w:val="3"/>
            <w:shd w:val="clear" w:color="auto" w:fill="auto"/>
            <w:vAlign w:val="center"/>
          </w:tcPr>
          <w:p w14:paraId="5EB91F46" w14:textId="77777777" w:rsidR="00E93B5B" w:rsidRPr="00FC0A10" w:rsidRDefault="00E93B5B" w:rsidP="00E93B5B">
            <w:pPr>
              <w:spacing w:before="20" w:after="20"/>
              <w:jc w:val="center"/>
              <w:rPr>
                <w:sz w:val="18"/>
                <w:szCs w:val="18"/>
              </w:rPr>
            </w:pPr>
          </w:p>
        </w:tc>
        <w:tc>
          <w:tcPr>
            <w:tcW w:w="605" w:type="dxa"/>
            <w:shd w:val="clear" w:color="auto" w:fill="auto"/>
            <w:vAlign w:val="center"/>
          </w:tcPr>
          <w:p w14:paraId="7EF1B3BE" w14:textId="77777777" w:rsidR="00E93B5B" w:rsidRPr="00FC0A10" w:rsidRDefault="00E93B5B" w:rsidP="00E93B5B">
            <w:pPr>
              <w:spacing w:before="20" w:after="20"/>
              <w:jc w:val="center"/>
              <w:rPr>
                <w:sz w:val="18"/>
                <w:szCs w:val="18"/>
              </w:rPr>
            </w:pPr>
          </w:p>
        </w:tc>
        <w:tc>
          <w:tcPr>
            <w:tcW w:w="616" w:type="dxa"/>
            <w:gridSpan w:val="2"/>
            <w:shd w:val="clear" w:color="auto" w:fill="auto"/>
            <w:vAlign w:val="center"/>
          </w:tcPr>
          <w:p w14:paraId="19896EC5" w14:textId="77777777" w:rsidR="00E93B5B" w:rsidRPr="00FC0A10" w:rsidRDefault="00E93B5B" w:rsidP="00E93B5B">
            <w:pPr>
              <w:spacing w:before="20" w:after="20"/>
              <w:jc w:val="center"/>
              <w:rPr>
                <w:sz w:val="18"/>
                <w:szCs w:val="18"/>
              </w:rPr>
            </w:pPr>
          </w:p>
        </w:tc>
      </w:tr>
      <w:tr w:rsidR="00110E2D" w:rsidRPr="00FC0A10" w14:paraId="1A6DBE90"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FE9BCD3" w14:textId="77777777" w:rsidR="00110E2D" w:rsidRPr="00FC0A10" w:rsidRDefault="00110E2D" w:rsidP="00110E2D">
            <w:pPr>
              <w:spacing w:before="20" w:after="20"/>
              <w:rPr>
                <w:b/>
                <w:color w:val="1F497D"/>
                <w:sz w:val="20"/>
                <w:szCs w:val="20"/>
              </w:rPr>
            </w:pPr>
          </w:p>
        </w:tc>
        <w:tc>
          <w:tcPr>
            <w:tcW w:w="939" w:type="dxa"/>
            <w:shd w:val="clear" w:color="auto" w:fill="auto"/>
          </w:tcPr>
          <w:p w14:paraId="24FDD8B9" w14:textId="7CCE3FCB" w:rsidR="00110E2D" w:rsidRPr="00FC0A10" w:rsidRDefault="00110E2D" w:rsidP="00110E2D">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39700487" w14:textId="0D45191D" w:rsidR="00110E2D" w:rsidRPr="00CB5F04" w:rsidRDefault="00AD24C1" w:rsidP="00110E2D">
            <w:pPr>
              <w:spacing w:before="20" w:after="20"/>
              <w:rPr>
                <w:sz w:val="20"/>
                <w:szCs w:val="20"/>
              </w:rPr>
            </w:pPr>
            <w:r>
              <w:rPr>
                <w:sz w:val="20"/>
                <w:szCs w:val="20"/>
              </w:rPr>
              <w:t>5</w:t>
            </w:r>
          </w:p>
        </w:tc>
        <w:tc>
          <w:tcPr>
            <w:tcW w:w="3117" w:type="dxa"/>
            <w:gridSpan w:val="6"/>
            <w:shd w:val="clear" w:color="auto" w:fill="auto"/>
          </w:tcPr>
          <w:p w14:paraId="196A8849" w14:textId="56837D3B" w:rsidR="00110E2D" w:rsidRPr="00CB5F04" w:rsidRDefault="00AD24C1" w:rsidP="00AD24C1">
            <w:pPr>
              <w:spacing w:before="20" w:after="20"/>
              <w:rPr>
                <w:sz w:val="20"/>
                <w:szCs w:val="20"/>
              </w:rPr>
            </w:pPr>
            <w:r>
              <w:rPr>
                <w:sz w:val="20"/>
                <w:szCs w:val="20"/>
              </w:rPr>
              <w:t>Nationalism</w:t>
            </w:r>
          </w:p>
        </w:tc>
        <w:tc>
          <w:tcPr>
            <w:tcW w:w="657" w:type="dxa"/>
            <w:gridSpan w:val="2"/>
            <w:shd w:val="clear" w:color="auto" w:fill="auto"/>
            <w:vAlign w:val="center"/>
          </w:tcPr>
          <w:p w14:paraId="26FB18CF" w14:textId="225A553A"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09F39133" w14:textId="7529F112"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6015F664" w14:textId="0DFF1879"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459A4241"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49EC8EFB"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13360515" w14:textId="77777777" w:rsidR="00110E2D" w:rsidRPr="00FC0A10" w:rsidRDefault="00110E2D" w:rsidP="00110E2D">
            <w:pPr>
              <w:spacing w:before="20" w:after="20"/>
              <w:jc w:val="center"/>
              <w:rPr>
                <w:sz w:val="18"/>
                <w:szCs w:val="18"/>
              </w:rPr>
            </w:pPr>
          </w:p>
        </w:tc>
      </w:tr>
      <w:tr w:rsidR="00110E2D" w:rsidRPr="00FC0A10" w14:paraId="06D48F3A"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C1A7D76" w14:textId="77777777" w:rsidR="00110E2D" w:rsidRPr="00FC0A10" w:rsidRDefault="00110E2D" w:rsidP="00110E2D">
            <w:pPr>
              <w:spacing w:before="20" w:after="20"/>
              <w:rPr>
                <w:b/>
                <w:color w:val="1F497D"/>
                <w:sz w:val="20"/>
                <w:szCs w:val="20"/>
              </w:rPr>
            </w:pPr>
          </w:p>
        </w:tc>
        <w:tc>
          <w:tcPr>
            <w:tcW w:w="939" w:type="dxa"/>
            <w:shd w:val="clear" w:color="auto" w:fill="auto"/>
          </w:tcPr>
          <w:p w14:paraId="7F4C057C" w14:textId="08C960CC" w:rsidR="00110E2D" w:rsidRPr="00FC0A10" w:rsidRDefault="00110E2D" w:rsidP="00110E2D">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227B5C49" w14:textId="6F31D0AD" w:rsidR="00110E2D" w:rsidRPr="00CB5F04" w:rsidRDefault="00AD24C1" w:rsidP="00110E2D">
            <w:pPr>
              <w:spacing w:before="20" w:after="20"/>
              <w:rPr>
                <w:sz w:val="20"/>
                <w:szCs w:val="20"/>
              </w:rPr>
            </w:pPr>
            <w:r>
              <w:rPr>
                <w:sz w:val="20"/>
                <w:szCs w:val="20"/>
              </w:rPr>
              <w:t>6-7</w:t>
            </w:r>
          </w:p>
        </w:tc>
        <w:tc>
          <w:tcPr>
            <w:tcW w:w="3117" w:type="dxa"/>
            <w:gridSpan w:val="6"/>
            <w:shd w:val="clear" w:color="auto" w:fill="auto"/>
          </w:tcPr>
          <w:p w14:paraId="71902845" w14:textId="78CE76C3" w:rsidR="00110E2D" w:rsidRPr="00CB5F04" w:rsidRDefault="00AD24C1" w:rsidP="00AD24C1">
            <w:pPr>
              <w:spacing w:before="20" w:after="20"/>
              <w:rPr>
                <w:sz w:val="20"/>
                <w:szCs w:val="20"/>
              </w:rPr>
            </w:pPr>
            <w:r>
              <w:rPr>
                <w:sz w:val="20"/>
                <w:szCs w:val="20"/>
              </w:rPr>
              <w:t>Democracy and Democratization</w:t>
            </w:r>
          </w:p>
        </w:tc>
        <w:tc>
          <w:tcPr>
            <w:tcW w:w="657" w:type="dxa"/>
            <w:gridSpan w:val="2"/>
            <w:shd w:val="clear" w:color="auto" w:fill="auto"/>
            <w:vAlign w:val="center"/>
          </w:tcPr>
          <w:p w14:paraId="4265D168" w14:textId="6ACF1CB7"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571F63D0" w14:textId="1F26116D"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6A450504" w14:textId="0E5AA56A"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74DE5E37"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11D1562D"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26E3A8EF" w14:textId="77777777" w:rsidR="00110E2D" w:rsidRPr="00FC0A10" w:rsidRDefault="00110E2D" w:rsidP="00110E2D">
            <w:pPr>
              <w:spacing w:before="20" w:after="20"/>
              <w:jc w:val="center"/>
              <w:rPr>
                <w:sz w:val="18"/>
                <w:szCs w:val="18"/>
              </w:rPr>
            </w:pPr>
          </w:p>
        </w:tc>
      </w:tr>
      <w:tr w:rsidR="00110E2D" w:rsidRPr="00FC0A10" w14:paraId="25EF0696"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6B71B22" w14:textId="77777777" w:rsidR="00110E2D" w:rsidRPr="00FC0A10" w:rsidRDefault="00110E2D" w:rsidP="00110E2D">
            <w:pPr>
              <w:spacing w:before="20" w:after="20"/>
              <w:rPr>
                <w:b/>
                <w:color w:val="1F497D"/>
                <w:sz w:val="20"/>
                <w:szCs w:val="20"/>
              </w:rPr>
            </w:pPr>
          </w:p>
        </w:tc>
        <w:tc>
          <w:tcPr>
            <w:tcW w:w="939" w:type="dxa"/>
            <w:shd w:val="clear" w:color="auto" w:fill="auto"/>
          </w:tcPr>
          <w:p w14:paraId="399899A1" w14:textId="16B9623A" w:rsidR="00110E2D" w:rsidRPr="00FC0A10" w:rsidRDefault="00110E2D" w:rsidP="00110E2D">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2E4A8AC2" w14:textId="0D0E6A06" w:rsidR="00110E2D" w:rsidRPr="00CB5F04" w:rsidRDefault="00AD24C1" w:rsidP="00110E2D">
            <w:pPr>
              <w:spacing w:before="20" w:after="20"/>
              <w:rPr>
                <w:sz w:val="20"/>
                <w:szCs w:val="20"/>
              </w:rPr>
            </w:pPr>
            <w:r>
              <w:rPr>
                <w:sz w:val="20"/>
                <w:szCs w:val="20"/>
              </w:rPr>
              <w:t>9</w:t>
            </w:r>
          </w:p>
        </w:tc>
        <w:tc>
          <w:tcPr>
            <w:tcW w:w="3117" w:type="dxa"/>
            <w:gridSpan w:val="6"/>
            <w:shd w:val="clear" w:color="auto" w:fill="auto"/>
          </w:tcPr>
          <w:p w14:paraId="7CBA0313" w14:textId="78E5C6C9" w:rsidR="00110E2D" w:rsidRPr="00CB5F04" w:rsidRDefault="00DD25D6" w:rsidP="00AD24C1">
            <w:pPr>
              <w:spacing w:before="20" w:after="20"/>
              <w:rPr>
                <w:sz w:val="20"/>
                <w:szCs w:val="20"/>
              </w:rPr>
            </w:pPr>
            <w:r>
              <w:rPr>
                <w:sz w:val="20"/>
                <w:szCs w:val="20"/>
              </w:rPr>
              <w:t>Party S</w:t>
            </w:r>
            <w:r w:rsidR="00AD24C1">
              <w:rPr>
                <w:sz w:val="20"/>
                <w:szCs w:val="20"/>
              </w:rPr>
              <w:t>ystems</w:t>
            </w:r>
          </w:p>
        </w:tc>
        <w:tc>
          <w:tcPr>
            <w:tcW w:w="657" w:type="dxa"/>
            <w:gridSpan w:val="2"/>
            <w:shd w:val="clear" w:color="auto" w:fill="auto"/>
            <w:vAlign w:val="center"/>
          </w:tcPr>
          <w:p w14:paraId="0714DE80" w14:textId="268D959D"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46A88BDF" w14:textId="127741B1"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4B0ACCC4" w14:textId="4688839D"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785E6479"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58417E07"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638CA6FC" w14:textId="77777777" w:rsidR="00110E2D" w:rsidRPr="00FC0A10" w:rsidRDefault="00110E2D" w:rsidP="00110E2D">
            <w:pPr>
              <w:spacing w:before="20" w:after="20"/>
              <w:jc w:val="center"/>
              <w:rPr>
                <w:sz w:val="18"/>
                <w:szCs w:val="18"/>
              </w:rPr>
            </w:pPr>
          </w:p>
        </w:tc>
      </w:tr>
      <w:tr w:rsidR="00110E2D" w:rsidRPr="00FC0A10" w14:paraId="34C1A5AC"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392A994" w14:textId="77777777" w:rsidR="00110E2D" w:rsidRPr="00FC0A10" w:rsidRDefault="00110E2D" w:rsidP="00110E2D">
            <w:pPr>
              <w:spacing w:before="20" w:after="20"/>
              <w:rPr>
                <w:b/>
                <w:color w:val="1F497D"/>
                <w:sz w:val="20"/>
                <w:szCs w:val="20"/>
              </w:rPr>
            </w:pPr>
          </w:p>
        </w:tc>
        <w:tc>
          <w:tcPr>
            <w:tcW w:w="939" w:type="dxa"/>
            <w:shd w:val="clear" w:color="auto" w:fill="auto"/>
          </w:tcPr>
          <w:p w14:paraId="3C8080FC" w14:textId="2CD730EC" w:rsidR="00110E2D" w:rsidRPr="00FC0A10" w:rsidRDefault="00110E2D" w:rsidP="00110E2D">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28E124CE" w14:textId="66D010DD" w:rsidR="00110E2D" w:rsidRPr="00CB5F04" w:rsidRDefault="00102A06" w:rsidP="00110E2D">
            <w:pPr>
              <w:spacing w:before="20" w:after="20"/>
              <w:rPr>
                <w:sz w:val="20"/>
                <w:szCs w:val="20"/>
              </w:rPr>
            </w:pPr>
            <w:r>
              <w:rPr>
                <w:sz w:val="20"/>
                <w:szCs w:val="20"/>
              </w:rPr>
              <w:t>10</w:t>
            </w:r>
          </w:p>
        </w:tc>
        <w:tc>
          <w:tcPr>
            <w:tcW w:w="3117" w:type="dxa"/>
            <w:gridSpan w:val="6"/>
            <w:shd w:val="clear" w:color="auto" w:fill="auto"/>
          </w:tcPr>
          <w:p w14:paraId="604DC3D5" w14:textId="58E3EA86" w:rsidR="00110E2D" w:rsidRPr="00CB5F04" w:rsidRDefault="00DD25D6" w:rsidP="00DD25D6">
            <w:pPr>
              <w:spacing w:before="20" w:after="20"/>
              <w:rPr>
                <w:sz w:val="20"/>
                <w:szCs w:val="20"/>
              </w:rPr>
            </w:pPr>
            <w:r>
              <w:rPr>
                <w:sz w:val="20"/>
                <w:szCs w:val="20"/>
              </w:rPr>
              <w:t>Elections and E</w:t>
            </w:r>
            <w:r w:rsidR="00102A06">
              <w:rPr>
                <w:sz w:val="20"/>
                <w:szCs w:val="20"/>
              </w:rPr>
              <w:t xml:space="preserve">lectoral </w:t>
            </w:r>
            <w:r>
              <w:rPr>
                <w:sz w:val="20"/>
                <w:szCs w:val="20"/>
              </w:rPr>
              <w:t>S</w:t>
            </w:r>
            <w:r w:rsidR="00102A06">
              <w:rPr>
                <w:sz w:val="20"/>
                <w:szCs w:val="20"/>
              </w:rPr>
              <w:t>ystems</w:t>
            </w:r>
          </w:p>
        </w:tc>
        <w:tc>
          <w:tcPr>
            <w:tcW w:w="657" w:type="dxa"/>
            <w:gridSpan w:val="2"/>
            <w:shd w:val="clear" w:color="auto" w:fill="auto"/>
            <w:vAlign w:val="center"/>
          </w:tcPr>
          <w:p w14:paraId="225EA9C8" w14:textId="20B168B3"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24A42A9C" w14:textId="5E05C704"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49036B0D" w14:textId="6E303982"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232EBD66"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5324A634"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400902EA" w14:textId="77777777" w:rsidR="00110E2D" w:rsidRPr="00FC0A10" w:rsidRDefault="00110E2D" w:rsidP="00110E2D">
            <w:pPr>
              <w:spacing w:before="20" w:after="20"/>
              <w:jc w:val="center"/>
              <w:rPr>
                <w:sz w:val="18"/>
                <w:szCs w:val="18"/>
              </w:rPr>
            </w:pPr>
          </w:p>
        </w:tc>
      </w:tr>
      <w:tr w:rsidR="00110E2D" w:rsidRPr="00FC0A10" w14:paraId="10AA39B0"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6B42958" w14:textId="77777777" w:rsidR="00110E2D" w:rsidRPr="00FC0A10" w:rsidRDefault="00110E2D" w:rsidP="00110E2D">
            <w:pPr>
              <w:spacing w:before="20" w:after="20"/>
              <w:rPr>
                <w:b/>
                <w:color w:val="1F497D"/>
                <w:sz w:val="20"/>
                <w:szCs w:val="20"/>
              </w:rPr>
            </w:pPr>
          </w:p>
        </w:tc>
        <w:tc>
          <w:tcPr>
            <w:tcW w:w="939" w:type="dxa"/>
            <w:shd w:val="clear" w:color="auto" w:fill="auto"/>
          </w:tcPr>
          <w:p w14:paraId="78A30BF4" w14:textId="1BE185C9" w:rsidR="00110E2D" w:rsidRPr="00FC0A10" w:rsidRDefault="00110E2D" w:rsidP="00110E2D">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220E7A91" w14:textId="321BA083" w:rsidR="00110E2D" w:rsidRPr="00CB5F04" w:rsidRDefault="00102A06" w:rsidP="00110E2D">
            <w:pPr>
              <w:spacing w:before="20" w:after="20"/>
              <w:rPr>
                <w:sz w:val="20"/>
                <w:szCs w:val="20"/>
              </w:rPr>
            </w:pPr>
            <w:r>
              <w:rPr>
                <w:sz w:val="20"/>
                <w:szCs w:val="20"/>
              </w:rPr>
              <w:t>11</w:t>
            </w:r>
          </w:p>
        </w:tc>
        <w:tc>
          <w:tcPr>
            <w:tcW w:w="3117" w:type="dxa"/>
            <w:gridSpan w:val="6"/>
            <w:shd w:val="clear" w:color="auto" w:fill="auto"/>
          </w:tcPr>
          <w:p w14:paraId="2080C7F2" w14:textId="0979F6DA" w:rsidR="00110E2D" w:rsidRPr="00102A06" w:rsidRDefault="00102A06" w:rsidP="00110E2D">
            <w:pPr>
              <w:spacing w:before="20" w:after="20"/>
              <w:rPr>
                <w:sz w:val="20"/>
                <w:szCs w:val="20"/>
              </w:rPr>
            </w:pPr>
            <w:r w:rsidRPr="00102A06">
              <w:rPr>
                <w:sz w:val="20"/>
                <w:szCs w:val="20"/>
              </w:rPr>
              <w:t>Executive-Legislative Relations: Presidential and Parliamentary Systems</w:t>
            </w:r>
          </w:p>
        </w:tc>
        <w:tc>
          <w:tcPr>
            <w:tcW w:w="657" w:type="dxa"/>
            <w:gridSpan w:val="2"/>
            <w:shd w:val="clear" w:color="auto" w:fill="auto"/>
            <w:vAlign w:val="center"/>
          </w:tcPr>
          <w:p w14:paraId="07835C65" w14:textId="510A6B80"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557C3B1F" w14:textId="1EB0D24D"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19F50974" w14:textId="4B1B2FFB"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68785DE9"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6CB7AB61"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5D368C1E" w14:textId="77777777" w:rsidR="00110E2D" w:rsidRPr="00FC0A10" w:rsidRDefault="00110E2D" w:rsidP="00110E2D">
            <w:pPr>
              <w:spacing w:before="20" w:after="20"/>
              <w:jc w:val="center"/>
              <w:rPr>
                <w:sz w:val="18"/>
                <w:szCs w:val="18"/>
              </w:rPr>
            </w:pPr>
          </w:p>
        </w:tc>
      </w:tr>
      <w:tr w:rsidR="00110E2D" w:rsidRPr="00FC0A10" w14:paraId="66EEC7AF"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3E6CB7" w14:textId="77777777" w:rsidR="00110E2D" w:rsidRPr="00FC0A10" w:rsidRDefault="00110E2D" w:rsidP="00110E2D">
            <w:pPr>
              <w:spacing w:before="20" w:after="20"/>
              <w:rPr>
                <w:b/>
                <w:color w:val="1F497D"/>
                <w:sz w:val="20"/>
                <w:szCs w:val="20"/>
              </w:rPr>
            </w:pPr>
          </w:p>
        </w:tc>
        <w:tc>
          <w:tcPr>
            <w:tcW w:w="939" w:type="dxa"/>
            <w:shd w:val="clear" w:color="auto" w:fill="auto"/>
          </w:tcPr>
          <w:p w14:paraId="36DD6A92" w14:textId="3FB1C70A" w:rsidR="00110E2D" w:rsidRPr="00FC0A10" w:rsidRDefault="00110E2D" w:rsidP="00110E2D">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674E3575" w14:textId="6566F7D9" w:rsidR="00110E2D" w:rsidRPr="00CB5F04" w:rsidRDefault="00102A06" w:rsidP="00110E2D">
            <w:pPr>
              <w:spacing w:before="20" w:after="20"/>
              <w:rPr>
                <w:sz w:val="20"/>
                <w:szCs w:val="20"/>
              </w:rPr>
            </w:pPr>
            <w:r>
              <w:rPr>
                <w:sz w:val="20"/>
                <w:szCs w:val="20"/>
              </w:rPr>
              <w:t>12</w:t>
            </w:r>
          </w:p>
        </w:tc>
        <w:tc>
          <w:tcPr>
            <w:tcW w:w="3117" w:type="dxa"/>
            <w:gridSpan w:val="6"/>
            <w:shd w:val="clear" w:color="auto" w:fill="auto"/>
          </w:tcPr>
          <w:p w14:paraId="3E65C237" w14:textId="07B4DA5D" w:rsidR="00110E2D" w:rsidRPr="00605DC1" w:rsidRDefault="00605DC1" w:rsidP="00110E2D">
            <w:pPr>
              <w:spacing w:before="20" w:after="20"/>
              <w:rPr>
                <w:sz w:val="20"/>
                <w:szCs w:val="20"/>
              </w:rPr>
            </w:pPr>
            <w:r w:rsidRPr="00605DC1">
              <w:rPr>
                <w:sz w:val="20"/>
                <w:szCs w:val="20"/>
              </w:rPr>
              <w:t>Political Culture and Communication</w:t>
            </w:r>
          </w:p>
        </w:tc>
        <w:tc>
          <w:tcPr>
            <w:tcW w:w="657" w:type="dxa"/>
            <w:gridSpan w:val="2"/>
            <w:shd w:val="clear" w:color="auto" w:fill="auto"/>
            <w:vAlign w:val="center"/>
          </w:tcPr>
          <w:p w14:paraId="60D8835B" w14:textId="3391F480"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6D342FEB" w14:textId="00809264"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061F3FDD" w14:textId="6D0C7E7B"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77E1AD91"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27CC7AEE"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6A94BBA0" w14:textId="77777777" w:rsidR="00110E2D" w:rsidRPr="00FC0A10" w:rsidRDefault="00110E2D" w:rsidP="00110E2D">
            <w:pPr>
              <w:spacing w:before="20" w:after="20"/>
              <w:jc w:val="center"/>
              <w:rPr>
                <w:sz w:val="18"/>
                <w:szCs w:val="18"/>
              </w:rPr>
            </w:pPr>
          </w:p>
        </w:tc>
      </w:tr>
      <w:tr w:rsidR="00110E2D" w:rsidRPr="00FC0A10" w14:paraId="68FE7998"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054F8AD" w14:textId="77777777" w:rsidR="00110E2D" w:rsidRPr="00FC0A10" w:rsidRDefault="00110E2D" w:rsidP="00110E2D">
            <w:pPr>
              <w:spacing w:before="20" w:after="20"/>
              <w:rPr>
                <w:b/>
                <w:color w:val="1F497D"/>
                <w:sz w:val="20"/>
                <w:szCs w:val="20"/>
              </w:rPr>
            </w:pPr>
          </w:p>
        </w:tc>
        <w:tc>
          <w:tcPr>
            <w:tcW w:w="939" w:type="dxa"/>
            <w:shd w:val="clear" w:color="auto" w:fill="auto"/>
          </w:tcPr>
          <w:p w14:paraId="46D4DE29" w14:textId="289B392B" w:rsidR="00110E2D" w:rsidRPr="00FC0A10" w:rsidRDefault="00110E2D" w:rsidP="00110E2D">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6F5BB883" w14:textId="21DCCC41" w:rsidR="00110E2D" w:rsidRPr="00CB5F04" w:rsidRDefault="00102A06" w:rsidP="00110E2D">
            <w:pPr>
              <w:spacing w:before="20" w:after="20"/>
              <w:rPr>
                <w:sz w:val="20"/>
                <w:szCs w:val="20"/>
              </w:rPr>
            </w:pPr>
            <w:r>
              <w:rPr>
                <w:sz w:val="20"/>
                <w:szCs w:val="20"/>
              </w:rPr>
              <w:t>13</w:t>
            </w:r>
          </w:p>
        </w:tc>
        <w:tc>
          <w:tcPr>
            <w:tcW w:w="3117" w:type="dxa"/>
            <w:gridSpan w:val="6"/>
            <w:shd w:val="clear" w:color="auto" w:fill="auto"/>
          </w:tcPr>
          <w:p w14:paraId="2CC26FD4" w14:textId="2085E7C5" w:rsidR="00110E2D" w:rsidRPr="00CB5F04" w:rsidRDefault="00DD25D6" w:rsidP="00110E2D">
            <w:pPr>
              <w:spacing w:before="20" w:after="20"/>
              <w:rPr>
                <w:sz w:val="20"/>
                <w:szCs w:val="20"/>
              </w:rPr>
            </w:pPr>
            <w:r>
              <w:rPr>
                <w:sz w:val="20"/>
                <w:szCs w:val="20"/>
              </w:rPr>
              <w:t>Social M</w:t>
            </w:r>
            <w:r w:rsidR="00605DC1">
              <w:rPr>
                <w:sz w:val="20"/>
                <w:szCs w:val="20"/>
              </w:rPr>
              <w:t>ovements</w:t>
            </w:r>
          </w:p>
        </w:tc>
        <w:tc>
          <w:tcPr>
            <w:tcW w:w="657" w:type="dxa"/>
            <w:gridSpan w:val="2"/>
            <w:shd w:val="clear" w:color="auto" w:fill="auto"/>
            <w:vAlign w:val="center"/>
          </w:tcPr>
          <w:p w14:paraId="3A48E3C5" w14:textId="015DB3D6"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1956C88C" w14:textId="5F7CC591"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31585D61" w14:textId="005D3F82"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260326C2"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61F2B61E"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37418E57" w14:textId="77777777" w:rsidR="00110E2D" w:rsidRPr="00FC0A10" w:rsidRDefault="00110E2D" w:rsidP="00110E2D">
            <w:pPr>
              <w:spacing w:before="20" w:after="20"/>
              <w:jc w:val="center"/>
              <w:rPr>
                <w:sz w:val="18"/>
                <w:szCs w:val="18"/>
              </w:rPr>
            </w:pPr>
          </w:p>
        </w:tc>
      </w:tr>
      <w:tr w:rsidR="00110E2D" w:rsidRPr="00FC0A10" w14:paraId="13F93DA7"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8EE80A6" w14:textId="77777777" w:rsidR="00110E2D" w:rsidRPr="00FC0A10" w:rsidRDefault="00110E2D" w:rsidP="00110E2D">
            <w:pPr>
              <w:spacing w:before="20" w:after="20"/>
              <w:rPr>
                <w:b/>
                <w:color w:val="1F497D"/>
                <w:sz w:val="20"/>
                <w:szCs w:val="20"/>
              </w:rPr>
            </w:pPr>
          </w:p>
        </w:tc>
        <w:tc>
          <w:tcPr>
            <w:tcW w:w="939" w:type="dxa"/>
            <w:shd w:val="clear" w:color="auto" w:fill="auto"/>
          </w:tcPr>
          <w:p w14:paraId="70CA6B23" w14:textId="189F17EA" w:rsidR="00110E2D" w:rsidRPr="00FC0A10" w:rsidRDefault="00110E2D" w:rsidP="00110E2D">
            <w:pPr>
              <w:spacing w:before="20" w:after="20"/>
              <w:rPr>
                <w:b/>
                <w:color w:val="1F497D"/>
                <w:sz w:val="20"/>
                <w:szCs w:val="20"/>
              </w:rPr>
            </w:pPr>
            <w:r>
              <w:rPr>
                <w:b/>
                <w:color w:val="1F497D"/>
                <w:sz w:val="20"/>
                <w:szCs w:val="20"/>
              </w:rPr>
              <w:t>S11</w:t>
            </w:r>
          </w:p>
        </w:tc>
        <w:tc>
          <w:tcPr>
            <w:tcW w:w="768" w:type="dxa"/>
            <w:gridSpan w:val="4"/>
            <w:shd w:val="clear" w:color="auto" w:fill="auto"/>
          </w:tcPr>
          <w:p w14:paraId="207D2111" w14:textId="15514D62" w:rsidR="00110E2D" w:rsidRPr="00CB5F04" w:rsidRDefault="00102A06" w:rsidP="00110E2D">
            <w:pPr>
              <w:spacing w:before="20" w:after="20"/>
              <w:rPr>
                <w:sz w:val="20"/>
                <w:szCs w:val="20"/>
              </w:rPr>
            </w:pPr>
            <w:r>
              <w:rPr>
                <w:sz w:val="20"/>
                <w:szCs w:val="20"/>
              </w:rPr>
              <w:t>14</w:t>
            </w:r>
          </w:p>
        </w:tc>
        <w:tc>
          <w:tcPr>
            <w:tcW w:w="3117" w:type="dxa"/>
            <w:gridSpan w:val="6"/>
            <w:shd w:val="clear" w:color="auto" w:fill="auto"/>
          </w:tcPr>
          <w:p w14:paraId="7B6A4CAF" w14:textId="4617A4B4" w:rsidR="00110E2D" w:rsidRPr="00CB5F04" w:rsidRDefault="00DD25D6" w:rsidP="00110E2D">
            <w:pPr>
              <w:spacing w:before="20" w:after="20"/>
              <w:rPr>
                <w:sz w:val="20"/>
                <w:szCs w:val="20"/>
              </w:rPr>
            </w:pPr>
            <w:r>
              <w:rPr>
                <w:sz w:val="20"/>
                <w:szCs w:val="20"/>
              </w:rPr>
              <w:t>Civil S</w:t>
            </w:r>
            <w:r w:rsidR="00605DC1">
              <w:rPr>
                <w:sz w:val="20"/>
                <w:szCs w:val="20"/>
              </w:rPr>
              <w:t>ociety</w:t>
            </w:r>
          </w:p>
        </w:tc>
        <w:tc>
          <w:tcPr>
            <w:tcW w:w="657" w:type="dxa"/>
            <w:gridSpan w:val="2"/>
            <w:shd w:val="clear" w:color="auto" w:fill="auto"/>
            <w:vAlign w:val="center"/>
          </w:tcPr>
          <w:p w14:paraId="380CC8AA" w14:textId="02C8CA59" w:rsidR="00110E2D" w:rsidRPr="00FC0A10" w:rsidRDefault="00110E2D" w:rsidP="00110E2D">
            <w:pPr>
              <w:spacing w:before="20" w:after="20"/>
              <w:jc w:val="center"/>
              <w:rPr>
                <w:sz w:val="18"/>
                <w:szCs w:val="18"/>
              </w:rPr>
            </w:pPr>
            <w:r>
              <w:rPr>
                <w:sz w:val="18"/>
                <w:szCs w:val="18"/>
              </w:rPr>
              <w:t>A1</w:t>
            </w:r>
          </w:p>
        </w:tc>
        <w:tc>
          <w:tcPr>
            <w:tcW w:w="655" w:type="dxa"/>
            <w:gridSpan w:val="2"/>
            <w:shd w:val="clear" w:color="auto" w:fill="auto"/>
            <w:vAlign w:val="center"/>
          </w:tcPr>
          <w:p w14:paraId="5D7AFB98" w14:textId="2BD081EA" w:rsidR="00110E2D" w:rsidRPr="00FC0A10" w:rsidRDefault="00110E2D" w:rsidP="00110E2D">
            <w:pPr>
              <w:spacing w:before="20" w:after="20"/>
              <w:jc w:val="center"/>
              <w:rPr>
                <w:sz w:val="18"/>
                <w:szCs w:val="18"/>
              </w:rPr>
            </w:pPr>
            <w:r>
              <w:rPr>
                <w:sz w:val="18"/>
                <w:szCs w:val="18"/>
              </w:rPr>
              <w:t>A3</w:t>
            </w:r>
          </w:p>
        </w:tc>
        <w:tc>
          <w:tcPr>
            <w:tcW w:w="655" w:type="dxa"/>
            <w:shd w:val="clear" w:color="auto" w:fill="auto"/>
            <w:vAlign w:val="center"/>
          </w:tcPr>
          <w:p w14:paraId="5212EE41" w14:textId="1459FC0D" w:rsidR="00110E2D" w:rsidRPr="00FC0A10" w:rsidRDefault="00110E2D" w:rsidP="00110E2D">
            <w:pPr>
              <w:spacing w:before="20" w:after="20"/>
              <w:jc w:val="center"/>
              <w:rPr>
                <w:sz w:val="18"/>
                <w:szCs w:val="18"/>
              </w:rPr>
            </w:pPr>
            <w:r>
              <w:rPr>
                <w:sz w:val="18"/>
                <w:szCs w:val="18"/>
              </w:rPr>
              <w:t>A7</w:t>
            </w:r>
          </w:p>
        </w:tc>
        <w:tc>
          <w:tcPr>
            <w:tcW w:w="654" w:type="dxa"/>
            <w:gridSpan w:val="3"/>
            <w:shd w:val="clear" w:color="auto" w:fill="auto"/>
            <w:vAlign w:val="center"/>
          </w:tcPr>
          <w:p w14:paraId="3B4B0D01" w14:textId="77777777" w:rsidR="00110E2D" w:rsidRPr="00FC0A10" w:rsidRDefault="00110E2D" w:rsidP="00110E2D">
            <w:pPr>
              <w:spacing w:before="20" w:after="20"/>
              <w:jc w:val="center"/>
              <w:rPr>
                <w:sz w:val="18"/>
                <w:szCs w:val="18"/>
              </w:rPr>
            </w:pPr>
          </w:p>
        </w:tc>
        <w:tc>
          <w:tcPr>
            <w:tcW w:w="605" w:type="dxa"/>
            <w:shd w:val="clear" w:color="auto" w:fill="auto"/>
            <w:vAlign w:val="center"/>
          </w:tcPr>
          <w:p w14:paraId="493EAD97" w14:textId="77777777" w:rsidR="00110E2D" w:rsidRPr="00FC0A10" w:rsidRDefault="00110E2D" w:rsidP="00110E2D">
            <w:pPr>
              <w:spacing w:before="20" w:after="20"/>
              <w:jc w:val="center"/>
              <w:rPr>
                <w:sz w:val="18"/>
                <w:szCs w:val="18"/>
              </w:rPr>
            </w:pPr>
          </w:p>
        </w:tc>
        <w:tc>
          <w:tcPr>
            <w:tcW w:w="616" w:type="dxa"/>
            <w:gridSpan w:val="2"/>
            <w:shd w:val="clear" w:color="auto" w:fill="auto"/>
            <w:vAlign w:val="center"/>
          </w:tcPr>
          <w:p w14:paraId="0496459D" w14:textId="77777777" w:rsidR="00110E2D" w:rsidRPr="00FC0A10" w:rsidRDefault="00110E2D" w:rsidP="00110E2D">
            <w:pPr>
              <w:spacing w:before="20" w:after="20"/>
              <w:jc w:val="center"/>
              <w:rPr>
                <w:sz w:val="18"/>
                <w:szCs w:val="18"/>
              </w:rPr>
            </w:pPr>
          </w:p>
        </w:tc>
      </w:tr>
      <w:tr w:rsidR="00110E2D" w:rsidRPr="00FC0A10" w14:paraId="7DDCA7ED" w14:textId="77777777" w:rsidTr="00D57CFD">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110E2D" w:rsidRPr="00FC0A10" w:rsidRDefault="00110E2D" w:rsidP="00110E2D">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110E2D" w:rsidRPr="00FC0A10" w:rsidRDefault="00110E2D" w:rsidP="00110E2D">
            <w:pPr>
              <w:spacing w:before="20" w:after="20"/>
              <w:rPr>
                <w:b/>
                <w:color w:val="1F497D"/>
                <w:sz w:val="20"/>
                <w:szCs w:val="20"/>
              </w:rPr>
            </w:pPr>
          </w:p>
        </w:tc>
        <w:tc>
          <w:tcPr>
            <w:tcW w:w="939" w:type="dxa"/>
            <w:shd w:val="clear" w:color="auto" w:fill="auto"/>
          </w:tcPr>
          <w:p w14:paraId="11B03F6F" w14:textId="77777777" w:rsidR="00110E2D" w:rsidRPr="00FC0A10" w:rsidRDefault="00110E2D" w:rsidP="00110E2D">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110E2D" w:rsidRPr="00FC0A10" w:rsidRDefault="00110E2D" w:rsidP="00110E2D">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54EB0466" w14:textId="77777777" w:rsidR="00110E2D" w:rsidRPr="00FC0A10" w:rsidRDefault="00110E2D" w:rsidP="00110E2D">
            <w:pPr>
              <w:spacing w:before="20" w:after="20"/>
              <w:rPr>
                <w:b/>
                <w:color w:val="1F497D"/>
                <w:sz w:val="20"/>
                <w:szCs w:val="20"/>
              </w:rPr>
            </w:pPr>
            <w:r w:rsidRPr="00FC0A10">
              <w:rPr>
                <w:b/>
                <w:color w:val="1F497D"/>
                <w:sz w:val="20"/>
                <w:szCs w:val="20"/>
              </w:rPr>
              <w:t>Weight</w:t>
            </w:r>
          </w:p>
        </w:tc>
        <w:tc>
          <w:tcPr>
            <w:tcW w:w="2176" w:type="dxa"/>
            <w:gridSpan w:val="4"/>
            <w:shd w:val="clear" w:color="auto" w:fill="auto"/>
          </w:tcPr>
          <w:p w14:paraId="5714A1AF" w14:textId="77777777" w:rsidR="00110E2D" w:rsidRPr="00FC0A10" w:rsidRDefault="00110E2D" w:rsidP="00110E2D">
            <w:pPr>
              <w:spacing w:before="20" w:after="20"/>
              <w:rPr>
                <w:b/>
                <w:color w:val="1F497D"/>
                <w:sz w:val="20"/>
                <w:szCs w:val="20"/>
              </w:rPr>
            </w:pPr>
            <w:r w:rsidRPr="00FC0A10">
              <w:rPr>
                <w:b/>
                <w:color w:val="1F497D"/>
                <w:sz w:val="20"/>
                <w:szCs w:val="20"/>
              </w:rPr>
              <w:t>Implementation Rule</w:t>
            </w:r>
          </w:p>
        </w:tc>
        <w:tc>
          <w:tcPr>
            <w:tcW w:w="3185" w:type="dxa"/>
            <w:gridSpan w:val="9"/>
            <w:shd w:val="clear" w:color="auto" w:fill="auto"/>
          </w:tcPr>
          <w:p w14:paraId="4D8B8E3D" w14:textId="77777777" w:rsidR="00110E2D" w:rsidRPr="00FC0A10" w:rsidRDefault="00110E2D" w:rsidP="00110E2D">
            <w:pPr>
              <w:spacing w:before="20" w:after="20"/>
              <w:rPr>
                <w:b/>
                <w:color w:val="1F497D"/>
                <w:sz w:val="20"/>
                <w:szCs w:val="20"/>
              </w:rPr>
            </w:pPr>
            <w:r w:rsidRPr="00FC0A10">
              <w:rPr>
                <w:b/>
                <w:color w:val="1F497D"/>
                <w:sz w:val="20"/>
                <w:szCs w:val="20"/>
              </w:rPr>
              <w:t>Make-Up Rule</w:t>
            </w:r>
          </w:p>
        </w:tc>
      </w:tr>
      <w:tr w:rsidR="00110E2D" w:rsidRPr="00FC0A10" w14:paraId="6DA62E28" w14:textId="77777777" w:rsidTr="00D57CFD">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110E2D" w:rsidRPr="00FC0A10" w:rsidRDefault="00110E2D" w:rsidP="00110E2D">
            <w:pPr>
              <w:spacing w:before="20" w:after="20"/>
              <w:rPr>
                <w:b/>
                <w:color w:val="1F497D"/>
                <w:sz w:val="20"/>
                <w:szCs w:val="20"/>
              </w:rPr>
            </w:pPr>
          </w:p>
        </w:tc>
        <w:tc>
          <w:tcPr>
            <w:tcW w:w="939" w:type="dxa"/>
            <w:shd w:val="clear" w:color="auto" w:fill="auto"/>
          </w:tcPr>
          <w:p w14:paraId="0272C7CB" w14:textId="77777777" w:rsidR="00110E2D" w:rsidRPr="00FC0A10" w:rsidRDefault="00110E2D" w:rsidP="00110E2D">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77777777" w:rsidR="00110E2D" w:rsidRPr="00FC0A10" w:rsidRDefault="00110E2D" w:rsidP="00110E2D">
            <w:pPr>
              <w:spacing w:before="20" w:after="20"/>
              <w:rPr>
                <w:b/>
                <w:color w:val="1F497D"/>
                <w:sz w:val="20"/>
                <w:szCs w:val="20"/>
              </w:rPr>
            </w:pPr>
            <w:r w:rsidRPr="00FC0A10">
              <w:rPr>
                <w:b/>
                <w:color w:val="1F497D"/>
                <w:sz w:val="20"/>
                <w:szCs w:val="20"/>
              </w:rPr>
              <w:t>Exam</w:t>
            </w:r>
          </w:p>
        </w:tc>
        <w:tc>
          <w:tcPr>
            <w:tcW w:w="839" w:type="dxa"/>
            <w:gridSpan w:val="2"/>
            <w:shd w:val="clear" w:color="auto" w:fill="auto"/>
          </w:tcPr>
          <w:p w14:paraId="0414EADB" w14:textId="23F95BD8" w:rsidR="00110E2D" w:rsidRPr="00A67BE3" w:rsidRDefault="003359C7" w:rsidP="00110E2D">
            <w:pPr>
              <w:spacing w:before="20" w:after="20"/>
              <w:rPr>
                <w:color w:val="262626" w:themeColor="text1" w:themeTint="D9"/>
                <w:sz w:val="20"/>
                <w:szCs w:val="20"/>
              </w:rPr>
            </w:pPr>
            <w:r>
              <w:rPr>
                <w:color w:val="262626" w:themeColor="text1" w:themeTint="D9"/>
                <w:sz w:val="20"/>
                <w:szCs w:val="20"/>
              </w:rPr>
              <w:t>70</w:t>
            </w:r>
            <w:r w:rsidR="00110E2D" w:rsidRPr="00A67BE3">
              <w:rPr>
                <w:color w:val="262626" w:themeColor="text1" w:themeTint="D9"/>
                <w:sz w:val="20"/>
                <w:szCs w:val="20"/>
              </w:rPr>
              <w:t>%</w:t>
            </w:r>
          </w:p>
        </w:tc>
        <w:tc>
          <w:tcPr>
            <w:tcW w:w="2176" w:type="dxa"/>
            <w:gridSpan w:val="4"/>
            <w:shd w:val="clear" w:color="auto" w:fill="auto"/>
          </w:tcPr>
          <w:p w14:paraId="46F38760" w14:textId="58552300" w:rsidR="00605DC1" w:rsidRPr="00605DC1" w:rsidRDefault="00605DC1" w:rsidP="00605DC1">
            <w:pPr>
              <w:rPr>
                <w:color w:val="262626" w:themeColor="text1" w:themeTint="D9"/>
                <w:sz w:val="20"/>
                <w:szCs w:val="20"/>
              </w:rPr>
            </w:pPr>
            <w:r w:rsidRPr="00605DC1">
              <w:rPr>
                <w:color w:val="262626" w:themeColor="text1" w:themeTint="D9"/>
                <w:sz w:val="20"/>
                <w:szCs w:val="20"/>
              </w:rPr>
              <w:t xml:space="preserve">There </w:t>
            </w:r>
            <w:r w:rsidR="003359C7">
              <w:rPr>
                <w:color w:val="262626" w:themeColor="text1" w:themeTint="D9"/>
                <w:sz w:val="20"/>
                <w:szCs w:val="20"/>
              </w:rPr>
              <w:t>is</w:t>
            </w:r>
            <w:r w:rsidRPr="00605DC1">
              <w:rPr>
                <w:color w:val="262626" w:themeColor="text1" w:themeTint="D9"/>
                <w:sz w:val="20"/>
                <w:szCs w:val="20"/>
              </w:rPr>
              <w:t xml:space="preserve"> one</w:t>
            </w:r>
          </w:p>
          <w:p w14:paraId="079D4B50" w14:textId="27950CC8" w:rsidR="00605DC1" w:rsidRPr="00605DC1" w:rsidRDefault="003359C7" w:rsidP="00605DC1">
            <w:pPr>
              <w:rPr>
                <w:color w:val="262626" w:themeColor="text1" w:themeTint="D9"/>
                <w:sz w:val="20"/>
                <w:szCs w:val="20"/>
              </w:rPr>
            </w:pPr>
            <w:r>
              <w:rPr>
                <w:color w:val="262626" w:themeColor="text1" w:themeTint="D9"/>
                <w:sz w:val="20"/>
                <w:szCs w:val="20"/>
              </w:rPr>
              <w:t>midterm exam (30</w:t>
            </w:r>
            <w:r w:rsidR="00605DC1" w:rsidRPr="00605DC1">
              <w:rPr>
                <w:color w:val="262626" w:themeColor="text1" w:themeTint="D9"/>
                <w:sz w:val="20"/>
                <w:szCs w:val="20"/>
              </w:rPr>
              <w:t>%)</w:t>
            </w:r>
          </w:p>
          <w:p w14:paraId="385F02F2" w14:textId="77777777" w:rsidR="00605DC1" w:rsidRPr="00605DC1" w:rsidRDefault="00605DC1" w:rsidP="00605DC1">
            <w:pPr>
              <w:rPr>
                <w:color w:val="262626" w:themeColor="text1" w:themeTint="D9"/>
                <w:sz w:val="20"/>
                <w:szCs w:val="20"/>
              </w:rPr>
            </w:pPr>
            <w:r w:rsidRPr="00605DC1">
              <w:rPr>
                <w:color w:val="262626" w:themeColor="text1" w:themeTint="D9"/>
                <w:sz w:val="20"/>
                <w:szCs w:val="20"/>
              </w:rPr>
              <w:t>and one final exam</w:t>
            </w:r>
          </w:p>
          <w:p w14:paraId="3182951D" w14:textId="7DCEEFB3" w:rsidR="00110E2D" w:rsidRPr="00A67BE3" w:rsidRDefault="003359C7" w:rsidP="00605DC1">
            <w:pPr>
              <w:rPr>
                <w:color w:val="262626" w:themeColor="text1" w:themeTint="D9"/>
                <w:sz w:val="20"/>
                <w:szCs w:val="20"/>
              </w:rPr>
            </w:pPr>
            <w:r>
              <w:rPr>
                <w:color w:val="262626" w:themeColor="text1" w:themeTint="D9"/>
                <w:sz w:val="20"/>
                <w:szCs w:val="20"/>
              </w:rPr>
              <w:t>(40</w:t>
            </w:r>
            <w:r w:rsidR="00605DC1" w:rsidRPr="00605DC1">
              <w:rPr>
                <w:color w:val="262626" w:themeColor="text1" w:themeTint="D9"/>
                <w:sz w:val="20"/>
                <w:szCs w:val="20"/>
              </w:rPr>
              <w:t>%) for this course</w:t>
            </w:r>
          </w:p>
        </w:tc>
        <w:tc>
          <w:tcPr>
            <w:tcW w:w="3185" w:type="dxa"/>
            <w:gridSpan w:val="9"/>
            <w:shd w:val="clear" w:color="auto" w:fill="auto"/>
          </w:tcPr>
          <w:p w14:paraId="799F41A4" w14:textId="40201578" w:rsidR="00110E2D" w:rsidRPr="00A67BE3" w:rsidRDefault="00605DC1" w:rsidP="00110E2D">
            <w:pPr>
              <w:spacing w:before="20" w:after="20"/>
              <w:rPr>
                <w:sz w:val="18"/>
                <w:szCs w:val="18"/>
              </w:rPr>
            </w:pPr>
            <w:r>
              <w:rPr>
                <w:color w:val="262626" w:themeColor="text1" w:themeTint="D9"/>
                <w:sz w:val="20"/>
                <w:szCs w:val="20"/>
              </w:rPr>
              <w:t>If a student misses an</w:t>
            </w:r>
            <w:r w:rsidR="00110E2D" w:rsidRPr="00A67BE3">
              <w:rPr>
                <w:color w:val="262626" w:themeColor="text1" w:themeTint="D9"/>
                <w:sz w:val="20"/>
                <w:szCs w:val="20"/>
              </w:rPr>
              <w:t xml:space="preserve"> exam and provides an acceptable legitimate document, a make-up exam will be given.</w:t>
            </w:r>
          </w:p>
        </w:tc>
      </w:tr>
      <w:tr w:rsidR="00110E2D" w:rsidRPr="00FC0A10" w14:paraId="0127EE4E"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B459EDB" w14:textId="77777777" w:rsidR="00110E2D" w:rsidRPr="00FC0A10" w:rsidRDefault="00110E2D" w:rsidP="00110E2D">
            <w:pPr>
              <w:spacing w:before="20" w:after="20"/>
              <w:rPr>
                <w:b/>
                <w:color w:val="1F497D"/>
                <w:sz w:val="20"/>
                <w:szCs w:val="20"/>
              </w:rPr>
            </w:pPr>
          </w:p>
        </w:tc>
        <w:tc>
          <w:tcPr>
            <w:tcW w:w="939" w:type="dxa"/>
            <w:shd w:val="clear" w:color="auto" w:fill="auto"/>
          </w:tcPr>
          <w:p w14:paraId="58EC07CE" w14:textId="77777777" w:rsidR="00110E2D" w:rsidRPr="00FC0A10" w:rsidRDefault="00110E2D" w:rsidP="00110E2D">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777777" w:rsidR="00110E2D" w:rsidRPr="00FC0A10" w:rsidRDefault="00110E2D" w:rsidP="00110E2D">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45EB91F4" w14:textId="77777777" w:rsidR="00110E2D" w:rsidRPr="00A67BE3" w:rsidRDefault="00110E2D" w:rsidP="00110E2D">
            <w:pPr>
              <w:spacing w:before="20" w:after="20"/>
              <w:jc w:val="center"/>
              <w:rPr>
                <w:color w:val="262626" w:themeColor="text1" w:themeTint="D9"/>
                <w:sz w:val="20"/>
                <w:szCs w:val="20"/>
              </w:rPr>
            </w:pPr>
          </w:p>
        </w:tc>
        <w:tc>
          <w:tcPr>
            <w:tcW w:w="2176" w:type="dxa"/>
            <w:gridSpan w:val="4"/>
            <w:shd w:val="clear" w:color="auto" w:fill="auto"/>
          </w:tcPr>
          <w:p w14:paraId="794B28B6" w14:textId="5B403C10" w:rsidR="00110E2D" w:rsidRPr="00A67BE3" w:rsidRDefault="00110E2D" w:rsidP="00110E2D">
            <w:pPr>
              <w:jc w:val="center"/>
              <w:rPr>
                <w:color w:val="262626" w:themeColor="text1" w:themeTint="D9"/>
                <w:sz w:val="20"/>
                <w:szCs w:val="20"/>
              </w:rPr>
            </w:pPr>
          </w:p>
        </w:tc>
        <w:tc>
          <w:tcPr>
            <w:tcW w:w="3185" w:type="dxa"/>
            <w:gridSpan w:val="9"/>
            <w:shd w:val="clear" w:color="auto" w:fill="auto"/>
          </w:tcPr>
          <w:p w14:paraId="5365BD9C" w14:textId="1FDC233A" w:rsidR="00110E2D" w:rsidRPr="00A67BE3" w:rsidRDefault="00110E2D" w:rsidP="00110E2D">
            <w:pPr>
              <w:jc w:val="center"/>
              <w:rPr>
                <w:sz w:val="18"/>
                <w:szCs w:val="18"/>
              </w:rPr>
            </w:pPr>
          </w:p>
        </w:tc>
      </w:tr>
      <w:tr w:rsidR="00110E2D" w:rsidRPr="00FC0A10" w14:paraId="3A1EEF46"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110E2D" w:rsidRPr="00FC0A10" w:rsidRDefault="00110E2D" w:rsidP="00110E2D">
            <w:pPr>
              <w:spacing w:before="20" w:after="20"/>
              <w:rPr>
                <w:b/>
                <w:color w:val="1F497D"/>
                <w:sz w:val="20"/>
                <w:szCs w:val="20"/>
              </w:rPr>
            </w:pPr>
          </w:p>
        </w:tc>
        <w:tc>
          <w:tcPr>
            <w:tcW w:w="939" w:type="dxa"/>
            <w:shd w:val="clear" w:color="auto" w:fill="auto"/>
          </w:tcPr>
          <w:p w14:paraId="067675FD" w14:textId="77777777" w:rsidR="00110E2D" w:rsidRPr="00FC0A10" w:rsidRDefault="00110E2D" w:rsidP="00110E2D">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77777777" w:rsidR="00110E2D" w:rsidRPr="00FC0A10" w:rsidRDefault="00110E2D" w:rsidP="00110E2D">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48572BC" w14:textId="488C00AB" w:rsidR="00110E2D" w:rsidRPr="00A67BE3" w:rsidRDefault="003359C7" w:rsidP="00110E2D">
            <w:pPr>
              <w:spacing w:before="20" w:after="20"/>
              <w:jc w:val="center"/>
              <w:rPr>
                <w:color w:val="262626" w:themeColor="text1" w:themeTint="D9"/>
                <w:sz w:val="20"/>
                <w:szCs w:val="20"/>
              </w:rPr>
            </w:pPr>
            <w:r>
              <w:rPr>
                <w:color w:val="262626" w:themeColor="text1" w:themeTint="D9"/>
                <w:sz w:val="20"/>
                <w:szCs w:val="20"/>
              </w:rPr>
              <w:t>15</w:t>
            </w:r>
            <w:r w:rsidR="00110E2D" w:rsidRPr="00A67BE3">
              <w:rPr>
                <w:color w:val="262626" w:themeColor="text1" w:themeTint="D9"/>
                <w:sz w:val="20"/>
                <w:szCs w:val="20"/>
              </w:rPr>
              <w:t>%</w:t>
            </w:r>
          </w:p>
        </w:tc>
        <w:tc>
          <w:tcPr>
            <w:tcW w:w="2176" w:type="dxa"/>
            <w:gridSpan w:val="4"/>
            <w:shd w:val="clear" w:color="auto" w:fill="auto"/>
          </w:tcPr>
          <w:p w14:paraId="1E8F88DD" w14:textId="6F7BAEFC" w:rsidR="00110E2D" w:rsidRPr="00A67BE3" w:rsidRDefault="003359C7" w:rsidP="003359C7">
            <w:pPr>
              <w:rPr>
                <w:color w:val="262626" w:themeColor="text1" w:themeTint="D9"/>
                <w:sz w:val="20"/>
                <w:szCs w:val="20"/>
              </w:rPr>
            </w:pPr>
            <w:r>
              <w:rPr>
                <w:color w:val="262626" w:themeColor="text1" w:themeTint="D9"/>
                <w:sz w:val="20"/>
                <w:szCs w:val="20"/>
              </w:rPr>
              <w:t xml:space="preserve">There are 3 </w:t>
            </w:r>
            <w:r w:rsidR="00605DC1">
              <w:rPr>
                <w:color w:val="262626" w:themeColor="text1" w:themeTint="D9"/>
                <w:sz w:val="20"/>
                <w:szCs w:val="20"/>
              </w:rPr>
              <w:t>written</w:t>
            </w:r>
            <w:r>
              <w:rPr>
                <w:color w:val="262626" w:themeColor="text1" w:themeTint="D9"/>
                <w:sz w:val="20"/>
                <w:szCs w:val="20"/>
              </w:rPr>
              <w:t xml:space="preserve"> assignments for this course. These are critical analyses </w:t>
            </w:r>
            <w:r w:rsidR="00110E2D" w:rsidRPr="00A67BE3">
              <w:rPr>
                <w:color w:val="262626" w:themeColor="text1" w:themeTint="D9"/>
                <w:sz w:val="20"/>
                <w:szCs w:val="20"/>
              </w:rPr>
              <w:t xml:space="preserve">of the assigned readings.  </w:t>
            </w:r>
          </w:p>
        </w:tc>
        <w:tc>
          <w:tcPr>
            <w:tcW w:w="3185" w:type="dxa"/>
            <w:gridSpan w:val="9"/>
            <w:shd w:val="clear" w:color="auto" w:fill="auto"/>
          </w:tcPr>
          <w:p w14:paraId="038255B7" w14:textId="5B1143E2" w:rsidR="00110E2D" w:rsidRPr="00A67BE3" w:rsidRDefault="00110E2D" w:rsidP="00110E2D">
            <w:pPr>
              <w:spacing w:before="20" w:after="20"/>
              <w:rPr>
                <w:sz w:val="18"/>
                <w:szCs w:val="18"/>
              </w:rPr>
            </w:pPr>
            <w:r w:rsidRPr="00A67BE3">
              <w:rPr>
                <w:color w:val="262626" w:themeColor="text1" w:themeTint="D9"/>
                <w:sz w:val="20"/>
                <w:szCs w:val="20"/>
              </w:rPr>
              <w:t>There will be no make-up for homework. Points will be deduced for late submissions.</w:t>
            </w:r>
          </w:p>
        </w:tc>
      </w:tr>
      <w:tr w:rsidR="00110E2D" w:rsidRPr="00FC0A10" w14:paraId="2319F38C"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110E2D" w:rsidRPr="00FC0A10" w:rsidRDefault="00110E2D" w:rsidP="00110E2D">
            <w:pPr>
              <w:spacing w:before="20" w:after="20"/>
              <w:rPr>
                <w:b/>
                <w:color w:val="1F497D"/>
                <w:sz w:val="20"/>
                <w:szCs w:val="20"/>
              </w:rPr>
            </w:pPr>
          </w:p>
        </w:tc>
        <w:tc>
          <w:tcPr>
            <w:tcW w:w="939" w:type="dxa"/>
            <w:shd w:val="clear" w:color="auto" w:fill="auto"/>
          </w:tcPr>
          <w:p w14:paraId="32C2900B" w14:textId="77777777" w:rsidR="00110E2D" w:rsidRPr="00FC0A10" w:rsidRDefault="00110E2D" w:rsidP="00110E2D">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77777777" w:rsidR="00110E2D" w:rsidRPr="00FC0A10" w:rsidRDefault="00110E2D" w:rsidP="00110E2D">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01E01EA3" w14:textId="34613BF4" w:rsidR="00110E2D" w:rsidRPr="00A67BE3" w:rsidRDefault="00110E2D" w:rsidP="00110E2D">
            <w:pPr>
              <w:spacing w:before="20" w:after="20"/>
              <w:jc w:val="center"/>
              <w:rPr>
                <w:color w:val="262626" w:themeColor="text1" w:themeTint="D9"/>
                <w:sz w:val="20"/>
                <w:szCs w:val="20"/>
              </w:rPr>
            </w:pPr>
          </w:p>
        </w:tc>
        <w:tc>
          <w:tcPr>
            <w:tcW w:w="2176" w:type="dxa"/>
            <w:gridSpan w:val="4"/>
            <w:shd w:val="clear" w:color="auto" w:fill="auto"/>
          </w:tcPr>
          <w:p w14:paraId="0E0415FB" w14:textId="6E75B302" w:rsidR="00110E2D" w:rsidRPr="00A67BE3" w:rsidRDefault="00110E2D" w:rsidP="00110E2D">
            <w:pPr>
              <w:rPr>
                <w:color w:val="262626" w:themeColor="text1" w:themeTint="D9"/>
                <w:sz w:val="20"/>
                <w:szCs w:val="20"/>
              </w:rPr>
            </w:pPr>
          </w:p>
        </w:tc>
        <w:tc>
          <w:tcPr>
            <w:tcW w:w="3185" w:type="dxa"/>
            <w:gridSpan w:val="9"/>
            <w:shd w:val="clear" w:color="auto" w:fill="auto"/>
          </w:tcPr>
          <w:p w14:paraId="4DCBEB98" w14:textId="7EED3E23" w:rsidR="00110E2D" w:rsidRPr="00A67BE3" w:rsidRDefault="00110E2D" w:rsidP="00110E2D">
            <w:pPr>
              <w:jc w:val="center"/>
              <w:rPr>
                <w:sz w:val="18"/>
                <w:szCs w:val="18"/>
              </w:rPr>
            </w:pPr>
          </w:p>
        </w:tc>
      </w:tr>
      <w:tr w:rsidR="00110E2D" w:rsidRPr="00FC0A10" w14:paraId="29EFBB93"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110E2D" w:rsidRPr="00FC0A10" w:rsidRDefault="00110E2D" w:rsidP="00110E2D">
            <w:pPr>
              <w:spacing w:before="20" w:after="20"/>
              <w:rPr>
                <w:b/>
                <w:color w:val="1F497D"/>
                <w:sz w:val="20"/>
                <w:szCs w:val="20"/>
              </w:rPr>
            </w:pPr>
          </w:p>
        </w:tc>
        <w:tc>
          <w:tcPr>
            <w:tcW w:w="939" w:type="dxa"/>
            <w:shd w:val="clear" w:color="auto" w:fill="auto"/>
          </w:tcPr>
          <w:p w14:paraId="7D8B97E8" w14:textId="77777777" w:rsidR="00110E2D" w:rsidRPr="00FC0A10" w:rsidRDefault="00110E2D" w:rsidP="00110E2D">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77777777" w:rsidR="00110E2D" w:rsidRPr="00FC0A10" w:rsidRDefault="00110E2D" w:rsidP="00110E2D">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5D07E565" w14:textId="77777777" w:rsidR="00110E2D" w:rsidRPr="00A67BE3" w:rsidRDefault="00110E2D" w:rsidP="00110E2D">
            <w:pPr>
              <w:spacing w:before="20" w:after="20"/>
              <w:jc w:val="center"/>
              <w:rPr>
                <w:sz w:val="18"/>
                <w:szCs w:val="18"/>
              </w:rPr>
            </w:pPr>
          </w:p>
        </w:tc>
        <w:tc>
          <w:tcPr>
            <w:tcW w:w="2176" w:type="dxa"/>
            <w:gridSpan w:val="4"/>
            <w:shd w:val="clear" w:color="auto" w:fill="auto"/>
          </w:tcPr>
          <w:p w14:paraId="12F84177" w14:textId="09279584" w:rsidR="00110E2D" w:rsidRPr="00A67BE3" w:rsidRDefault="00110E2D" w:rsidP="00110E2D">
            <w:pPr>
              <w:jc w:val="center"/>
              <w:rPr>
                <w:sz w:val="18"/>
                <w:szCs w:val="18"/>
              </w:rPr>
            </w:pPr>
          </w:p>
        </w:tc>
        <w:tc>
          <w:tcPr>
            <w:tcW w:w="3185" w:type="dxa"/>
            <w:gridSpan w:val="9"/>
            <w:shd w:val="clear" w:color="auto" w:fill="auto"/>
          </w:tcPr>
          <w:p w14:paraId="58F429AD" w14:textId="6A20D8BC" w:rsidR="00110E2D" w:rsidRPr="00A67BE3" w:rsidRDefault="00110E2D" w:rsidP="00110E2D">
            <w:pPr>
              <w:jc w:val="center"/>
              <w:rPr>
                <w:sz w:val="18"/>
                <w:szCs w:val="18"/>
              </w:rPr>
            </w:pPr>
          </w:p>
        </w:tc>
      </w:tr>
      <w:tr w:rsidR="00110E2D" w:rsidRPr="00FC0A10" w14:paraId="78309E0F" w14:textId="77777777" w:rsidTr="00D57CFD">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110E2D" w:rsidRPr="00FC0A10" w:rsidRDefault="00110E2D" w:rsidP="00110E2D">
            <w:pPr>
              <w:spacing w:before="20" w:after="20"/>
              <w:rPr>
                <w:b/>
                <w:color w:val="1F497D"/>
                <w:sz w:val="20"/>
                <w:szCs w:val="20"/>
              </w:rPr>
            </w:pPr>
          </w:p>
        </w:tc>
        <w:tc>
          <w:tcPr>
            <w:tcW w:w="939" w:type="dxa"/>
            <w:shd w:val="clear" w:color="auto" w:fill="auto"/>
          </w:tcPr>
          <w:p w14:paraId="0F62FAE3" w14:textId="77777777" w:rsidR="00110E2D" w:rsidRPr="00FC0A10" w:rsidRDefault="00110E2D" w:rsidP="00110E2D">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77777777" w:rsidR="00110E2D" w:rsidRPr="00FC0A10" w:rsidRDefault="00110E2D" w:rsidP="00110E2D">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1648837C" w14:textId="77777777" w:rsidR="00110E2D" w:rsidRPr="00A67BE3" w:rsidRDefault="00110E2D" w:rsidP="00110E2D">
            <w:pPr>
              <w:spacing w:before="20" w:after="20"/>
              <w:jc w:val="center"/>
              <w:rPr>
                <w:sz w:val="18"/>
                <w:szCs w:val="18"/>
              </w:rPr>
            </w:pPr>
          </w:p>
        </w:tc>
        <w:tc>
          <w:tcPr>
            <w:tcW w:w="2176" w:type="dxa"/>
            <w:gridSpan w:val="4"/>
            <w:shd w:val="clear" w:color="auto" w:fill="auto"/>
          </w:tcPr>
          <w:p w14:paraId="76E8F8FF" w14:textId="4E9FAE09" w:rsidR="00110E2D" w:rsidRPr="00A67BE3" w:rsidRDefault="00110E2D" w:rsidP="00110E2D">
            <w:pPr>
              <w:rPr>
                <w:sz w:val="18"/>
                <w:szCs w:val="18"/>
              </w:rPr>
            </w:pPr>
          </w:p>
        </w:tc>
        <w:tc>
          <w:tcPr>
            <w:tcW w:w="3185" w:type="dxa"/>
            <w:gridSpan w:val="9"/>
            <w:shd w:val="clear" w:color="auto" w:fill="auto"/>
          </w:tcPr>
          <w:p w14:paraId="62A53D61" w14:textId="5EE47B3D" w:rsidR="00110E2D" w:rsidRPr="00A67BE3" w:rsidRDefault="00110E2D" w:rsidP="00110E2D">
            <w:pPr>
              <w:jc w:val="center"/>
              <w:rPr>
                <w:sz w:val="18"/>
                <w:szCs w:val="18"/>
              </w:rPr>
            </w:pPr>
          </w:p>
        </w:tc>
      </w:tr>
      <w:tr w:rsidR="00110E2D" w:rsidRPr="00FC0A10" w14:paraId="654551C5"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110E2D" w:rsidRPr="00FC0A10" w:rsidRDefault="00110E2D" w:rsidP="00110E2D">
            <w:pPr>
              <w:spacing w:before="20" w:after="20"/>
              <w:rPr>
                <w:b/>
                <w:color w:val="1F497D"/>
                <w:sz w:val="20"/>
                <w:szCs w:val="20"/>
              </w:rPr>
            </w:pPr>
          </w:p>
        </w:tc>
        <w:tc>
          <w:tcPr>
            <w:tcW w:w="939" w:type="dxa"/>
            <w:shd w:val="clear" w:color="auto" w:fill="auto"/>
          </w:tcPr>
          <w:p w14:paraId="544C927C" w14:textId="77777777" w:rsidR="00110E2D" w:rsidRPr="00FC0A10" w:rsidRDefault="00110E2D" w:rsidP="00110E2D">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7777777" w:rsidR="00110E2D" w:rsidRPr="00FC0A10" w:rsidRDefault="00110E2D" w:rsidP="00110E2D">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482C533D" w14:textId="1EC92B92" w:rsidR="00110E2D" w:rsidRPr="00A67BE3" w:rsidRDefault="00605DC1" w:rsidP="00110E2D">
            <w:pPr>
              <w:spacing w:before="20" w:after="20"/>
              <w:jc w:val="center"/>
              <w:rPr>
                <w:sz w:val="18"/>
                <w:szCs w:val="18"/>
              </w:rPr>
            </w:pPr>
            <w:r>
              <w:rPr>
                <w:sz w:val="18"/>
                <w:szCs w:val="18"/>
              </w:rPr>
              <w:t>15</w:t>
            </w:r>
            <w:r w:rsidR="00110E2D" w:rsidRPr="00A67BE3">
              <w:rPr>
                <w:sz w:val="18"/>
                <w:szCs w:val="18"/>
              </w:rPr>
              <w:t>%</w:t>
            </w:r>
          </w:p>
        </w:tc>
        <w:tc>
          <w:tcPr>
            <w:tcW w:w="2176" w:type="dxa"/>
            <w:gridSpan w:val="4"/>
            <w:shd w:val="clear" w:color="auto" w:fill="auto"/>
          </w:tcPr>
          <w:p w14:paraId="6782175C" w14:textId="26CCF899" w:rsidR="00110E2D" w:rsidRPr="00A67BE3" w:rsidRDefault="00B959C2" w:rsidP="00110E2D">
            <w:pPr>
              <w:rPr>
                <w:sz w:val="18"/>
                <w:szCs w:val="18"/>
              </w:rPr>
            </w:pPr>
            <w:r>
              <w:rPr>
                <w:color w:val="262626" w:themeColor="text1" w:themeTint="D9"/>
                <w:sz w:val="20"/>
                <w:szCs w:val="20"/>
              </w:rPr>
              <w:t>A</w:t>
            </w:r>
            <w:r w:rsidR="00110E2D" w:rsidRPr="00A67BE3">
              <w:rPr>
                <w:color w:val="262626" w:themeColor="text1" w:themeTint="D9"/>
                <w:sz w:val="20"/>
                <w:szCs w:val="20"/>
              </w:rPr>
              <w:t>ttendance and participation are important for this course.  Each student will be a discussion leader for 2 classes throughout the semester.  As discussion leader the student will present their analysis of the readings and lead discussion through questions prepared to pose to the class.</w:t>
            </w:r>
          </w:p>
        </w:tc>
        <w:tc>
          <w:tcPr>
            <w:tcW w:w="3185" w:type="dxa"/>
            <w:gridSpan w:val="9"/>
            <w:shd w:val="clear" w:color="auto" w:fill="auto"/>
          </w:tcPr>
          <w:p w14:paraId="04C71A37" w14:textId="0ED0247F" w:rsidR="00110E2D" w:rsidRPr="00A67BE3" w:rsidRDefault="00110E2D" w:rsidP="00CB5F04">
            <w:pPr>
              <w:rPr>
                <w:sz w:val="18"/>
                <w:szCs w:val="18"/>
              </w:rPr>
            </w:pPr>
            <w:r w:rsidRPr="00A67BE3">
              <w:rPr>
                <w:color w:val="262626" w:themeColor="text1" w:themeTint="D9"/>
                <w:sz w:val="20"/>
                <w:szCs w:val="20"/>
              </w:rPr>
              <w:t>There will be no make-up for discussion leadership</w:t>
            </w:r>
          </w:p>
        </w:tc>
      </w:tr>
      <w:tr w:rsidR="00110E2D" w:rsidRPr="00FC0A10" w14:paraId="76EE80EB"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110E2D" w:rsidRPr="00FC0A10" w:rsidRDefault="00110E2D" w:rsidP="00110E2D">
            <w:pPr>
              <w:spacing w:before="20" w:after="20"/>
              <w:rPr>
                <w:b/>
                <w:color w:val="1F497D"/>
                <w:sz w:val="20"/>
                <w:szCs w:val="20"/>
              </w:rPr>
            </w:pPr>
          </w:p>
        </w:tc>
        <w:tc>
          <w:tcPr>
            <w:tcW w:w="939" w:type="dxa"/>
            <w:shd w:val="clear" w:color="auto" w:fill="auto"/>
          </w:tcPr>
          <w:p w14:paraId="681E668A" w14:textId="77777777" w:rsidR="00110E2D" w:rsidRPr="00FC0A10" w:rsidRDefault="00110E2D" w:rsidP="00110E2D">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7150A508" w14:textId="77777777" w:rsidR="00110E2D" w:rsidRPr="00FC0A10" w:rsidRDefault="00110E2D" w:rsidP="00110E2D">
            <w:pPr>
              <w:spacing w:before="20" w:after="20"/>
              <w:rPr>
                <w:b/>
                <w:color w:val="1F497D"/>
                <w:sz w:val="20"/>
                <w:szCs w:val="20"/>
              </w:rPr>
            </w:pPr>
            <w:r w:rsidRPr="00FC0A10">
              <w:rPr>
                <w:b/>
                <w:color w:val="1F497D"/>
                <w:sz w:val="20"/>
                <w:szCs w:val="20"/>
              </w:rPr>
              <w:t>Class/Lab./</w:t>
            </w:r>
          </w:p>
          <w:p w14:paraId="3DD80923" w14:textId="77777777" w:rsidR="00110E2D" w:rsidRPr="00FC0A10" w:rsidRDefault="00110E2D" w:rsidP="00110E2D">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23E3467A" w14:textId="77777777" w:rsidR="00110E2D" w:rsidRPr="00A67BE3" w:rsidRDefault="00110E2D" w:rsidP="00110E2D">
            <w:pPr>
              <w:jc w:val="center"/>
              <w:rPr>
                <w:sz w:val="18"/>
                <w:szCs w:val="18"/>
              </w:rPr>
            </w:pPr>
          </w:p>
        </w:tc>
        <w:tc>
          <w:tcPr>
            <w:tcW w:w="2176" w:type="dxa"/>
            <w:gridSpan w:val="4"/>
            <w:shd w:val="clear" w:color="auto" w:fill="auto"/>
          </w:tcPr>
          <w:p w14:paraId="61138A17" w14:textId="777253F0" w:rsidR="00110E2D" w:rsidRPr="00A67BE3" w:rsidRDefault="00110E2D" w:rsidP="00110E2D">
            <w:pPr>
              <w:jc w:val="center"/>
              <w:rPr>
                <w:sz w:val="18"/>
                <w:szCs w:val="18"/>
              </w:rPr>
            </w:pPr>
          </w:p>
        </w:tc>
        <w:tc>
          <w:tcPr>
            <w:tcW w:w="3185" w:type="dxa"/>
            <w:gridSpan w:val="9"/>
            <w:shd w:val="clear" w:color="auto" w:fill="auto"/>
          </w:tcPr>
          <w:p w14:paraId="45A5710B" w14:textId="780B1180" w:rsidR="00110E2D" w:rsidRPr="00A67BE3" w:rsidRDefault="00110E2D" w:rsidP="00110E2D">
            <w:pPr>
              <w:jc w:val="center"/>
              <w:rPr>
                <w:sz w:val="18"/>
                <w:szCs w:val="18"/>
              </w:rPr>
            </w:pPr>
          </w:p>
        </w:tc>
      </w:tr>
      <w:tr w:rsidR="00110E2D" w:rsidRPr="00FC0A10" w14:paraId="13A1A119"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110E2D" w:rsidRPr="00FC0A10" w:rsidRDefault="00110E2D" w:rsidP="00110E2D">
            <w:pPr>
              <w:spacing w:before="20" w:after="20"/>
              <w:rPr>
                <w:b/>
                <w:color w:val="1F497D"/>
                <w:sz w:val="20"/>
                <w:szCs w:val="20"/>
              </w:rPr>
            </w:pPr>
          </w:p>
        </w:tc>
        <w:tc>
          <w:tcPr>
            <w:tcW w:w="939" w:type="dxa"/>
            <w:shd w:val="clear" w:color="auto" w:fill="auto"/>
          </w:tcPr>
          <w:p w14:paraId="19095A5C" w14:textId="77777777" w:rsidR="00110E2D" w:rsidRPr="00FC0A10" w:rsidRDefault="00110E2D" w:rsidP="00110E2D">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77777777" w:rsidR="00110E2D" w:rsidRPr="00FC0A10" w:rsidRDefault="00110E2D" w:rsidP="00110E2D">
            <w:pPr>
              <w:spacing w:before="20" w:after="20"/>
              <w:rPr>
                <w:b/>
                <w:color w:val="1F497D"/>
                <w:sz w:val="20"/>
                <w:szCs w:val="20"/>
              </w:rPr>
            </w:pPr>
            <w:r w:rsidRPr="00FC0A10">
              <w:rPr>
                <w:b/>
                <w:color w:val="1F497D"/>
                <w:sz w:val="20"/>
                <w:szCs w:val="20"/>
              </w:rPr>
              <w:t>Other</w:t>
            </w:r>
          </w:p>
        </w:tc>
        <w:tc>
          <w:tcPr>
            <w:tcW w:w="839" w:type="dxa"/>
            <w:gridSpan w:val="2"/>
            <w:shd w:val="clear" w:color="auto" w:fill="auto"/>
          </w:tcPr>
          <w:p w14:paraId="19E009A2" w14:textId="77777777" w:rsidR="00110E2D" w:rsidRPr="00A67BE3" w:rsidRDefault="00110E2D" w:rsidP="00110E2D">
            <w:pPr>
              <w:jc w:val="both"/>
              <w:rPr>
                <w:sz w:val="18"/>
                <w:szCs w:val="18"/>
              </w:rPr>
            </w:pPr>
          </w:p>
        </w:tc>
        <w:tc>
          <w:tcPr>
            <w:tcW w:w="2176" w:type="dxa"/>
            <w:gridSpan w:val="4"/>
            <w:shd w:val="clear" w:color="auto" w:fill="auto"/>
          </w:tcPr>
          <w:p w14:paraId="42DE4133" w14:textId="77777777" w:rsidR="00110E2D" w:rsidRPr="00A67BE3" w:rsidRDefault="00110E2D" w:rsidP="00110E2D">
            <w:pPr>
              <w:jc w:val="both"/>
              <w:rPr>
                <w:sz w:val="18"/>
                <w:szCs w:val="18"/>
              </w:rPr>
            </w:pPr>
          </w:p>
        </w:tc>
        <w:tc>
          <w:tcPr>
            <w:tcW w:w="3185" w:type="dxa"/>
            <w:gridSpan w:val="9"/>
            <w:shd w:val="clear" w:color="auto" w:fill="auto"/>
          </w:tcPr>
          <w:p w14:paraId="637827F4" w14:textId="77777777" w:rsidR="00110E2D" w:rsidRPr="00A67BE3" w:rsidRDefault="00110E2D" w:rsidP="00110E2D">
            <w:pPr>
              <w:jc w:val="both"/>
              <w:rPr>
                <w:sz w:val="18"/>
                <w:szCs w:val="18"/>
              </w:rPr>
            </w:pPr>
          </w:p>
        </w:tc>
      </w:tr>
      <w:tr w:rsidR="00110E2D" w:rsidRPr="00FC0A10" w14:paraId="22A63B50"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110E2D" w:rsidRPr="00FC0A10" w:rsidRDefault="00110E2D" w:rsidP="00110E2D">
            <w:pPr>
              <w:spacing w:before="20" w:after="20"/>
              <w:rPr>
                <w:b/>
                <w:color w:val="1F497D"/>
                <w:sz w:val="20"/>
                <w:szCs w:val="20"/>
              </w:rPr>
            </w:pPr>
          </w:p>
        </w:tc>
        <w:tc>
          <w:tcPr>
            <w:tcW w:w="2466" w:type="dxa"/>
            <w:gridSpan w:val="7"/>
            <w:shd w:val="clear" w:color="auto" w:fill="auto"/>
          </w:tcPr>
          <w:p w14:paraId="3D75D680" w14:textId="77777777" w:rsidR="00110E2D" w:rsidRPr="00FC0A10" w:rsidRDefault="00110E2D" w:rsidP="00110E2D">
            <w:pPr>
              <w:spacing w:before="20" w:after="20"/>
              <w:rPr>
                <w:b/>
                <w:color w:val="1F497D"/>
                <w:sz w:val="20"/>
                <w:szCs w:val="20"/>
              </w:rPr>
            </w:pPr>
            <w:r w:rsidRPr="00FC0A10">
              <w:rPr>
                <w:b/>
                <w:color w:val="1F497D"/>
                <w:sz w:val="20"/>
                <w:szCs w:val="20"/>
              </w:rPr>
              <w:t>TOTAL</w:t>
            </w:r>
          </w:p>
        </w:tc>
        <w:tc>
          <w:tcPr>
            <w:tcW w:w="6200" w:type="dxa"/>
            <w:gridSpan w:val="15"/>
            <w:shd w:val="clear" w:color="auto" w:fill="auto"/>
          </w:tcPr>
          <w:p w14:paraId="6CB2CE6E" w14:textId="77777777" w:rsidR="00110E2D" w:rsidRPr="00A67BE3" w:rsidRDefault="00110E2D" w:rsidP="00110E2D">
            <w:pPr>
              <w:spacing w:before="20" w:after="20"/>
              <w:rPr>
                <w:b/>
                <w:sz w:val="20"/>
                <w:szCs w:val="20"/>
              </w:rPr>
            </w:pPr>
            <w:r w:rsidRPr="00A67BE3">
              <w:rPr>
                <w:b/>
                <w:color w:val="1F497D"/>
                <w:sz w:val="20"/>
                <w:szCs w:val="20"/>
              </w:rPr>
              <w:t>100%</w:t>
            </w:r>
          </w:p>
        </w:tc>
      </w:tr>
      <w:tr w:rsidR="00110E2D" w:rsidRPr="00FC0A10" w14:paraId="12DCEC5C" w14:textId="77777777" w:rsidTr="00D57CFD">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110E2D" w:rsidRPr="00FC0A10" w:rsidRDefault="00110E2D" w:rsidP="00110E2D">
            <w:pPr>
              <w:spacing w:before="20" w:after="20"/>
              <w:rPr>
                <w:b/>
                <w:color w:val="1F497D"/>
                <w:sz w:val="20"/>
                <w:szCs w:val="20"/>
              </w:rPr>
            </w:pPr>
            <w:r w:rsidRPr="00FC0A10">
              <w:rPr>
                <w:b/>
                <w:color w:val="1F497D"/>
                <w:sz w:val="20"/>
                <w:szCs w:val="20"/>
              </w:rPr>
              <w:t>Evidence of Achievement of Learning Outcomes</w:t>
            </w:r>
          </w:p>
        </w:tc>
        <w:tc>
          <w:tcPr>
            <w:tcW w:w="8666" w:type="dxa"/>
            <w:gridSpan w:val="22"/>
            <w:shd w:val="clear" w:color="auto" w:fill="auto"/>
          </w:tcPr>
          <w:p w14:paraId="40CF5147" w14:textId="6333E8C1" w:rsidR="00110E2D" w:rsidRPr="00A67BE3" w:rsidRDefault="00110E2D" w:rsidP="00CB5F04">
            <w:pPr>
              <w:spacing w:before="20" w:after="20" w:line="276" w:lineRule="auto"/>
              <w:jc w:val="both"/>
              <w:rPr>
                <w:color w:val="262626" w:themeColor="text1" w:themeTint="D9"/>
                <w:sz w:val="20"/>
                <w:szCs w:val="20"/>
              </w:rPr>
            </w:pPr>
            <w:r w:rsidRPr="00A67BE3">
              <w:rPr>
                <w:color w:val="262626" w:themeColor="text1" w:themeTint="D9"/>
                <w:sz w:val="20"/>
                <w:szCs w:val="20"/>
              </w:rPr>
              <w:t>Students will demonstrate learning outcomes through homework assignments, dis</w:t>
            </w:r>
            <w:r w:rsidR="00605DC1">
              <w:rPr>
                <w:color w:val="262626" w:themeColor="text1" w:themeTint="D9"/>
                <w:sz w:val="20"/>
                <w:szCs w:val="20"/>
              </w:rPr>
              <w:t>cussion leadership and</w:t>
            </w:r>
            <w:r w:rsidRPr="00A67BE3">
              <w:rPr>
                <w:color w:val="262626" w:themeColor="text1" w:themeTint="D9"/>
                <w:sz w:val="20"/>
                <w:szCs w:val="20"/>
              </w:rPr>
              <w:t xml:space="preserve"> examinations. </w:t>
            </w:r>
          </w:p>
          <w:p w14:paraId="067B32FA" w14:textId="77777777" w:rsidR="00110E2D" w:rsidRPr="00A67BE3" w:rsidRDefault="00110E2D" w:rsidP="00CB5F04">
            <w:pPr>
              <w:spacing w:before="20" w:after="20" w:line="276" w:lineRule="auto"/>
              <w:jc w:val="both"/>
              <w:rPr>
                <w:color w:val="262626" w:themeColor="text1" w:themeTint="D9"/>
                <w:sz w:val="20"/>
                <w:szCs w:val="20"/>
              </w:rPr>
            </w:pPr>
          </w:p>
          <w:p w14:paraId="3F5F58A4" w14:textId="2F7E5910" w:rsidR="00110E2D" w:rsidRPr="00A67BE3" w:rsidRDefault="00110E2D" w:rsidP="00CB5F04">
            <w:pPr>
              <w:spacing w:before="20" w:after="20" w:line="276" w:lineRule="auto"/>
              <w:jc w:val="both"/>
              <w:rPr>
                <w:color w:val="262626" w:themeColor="text1" w:themeTint="D9"/>
                <w:sz w:val="20"/>
                <w:szCs w:val="20"/>
              </w:rPr>
            </w:pPr>
            <w:r w:rsidRPr="00A67BE3">
              <w:rPr>
                <w:color w:val="262626" w:themeColor="text1" w:themeTint="D9"/>
                <w:sz w:val="20"/>
                <w:szCs w:val="20"/>
              </w:rPr>
              <w:t xml:space="preserve">The homework assignments will reflect student abilities to critically </w:t>
            </w:r>
            <w:r w:rsidR="00605DC1">
              <w:rPr>
                <w:color w:val="262626" w:themeColor="text1" w:themeTint="D9"/>
                <w:sz w:val="20"/>
                <w:szCs w:val="20"/>
              </w:rPr>
              <w:t>analyze the readings, identify difference in political institutions, political culture, and processes of change.</w:t>
            </w:r>
            <w:r w:rsidRPr="00A67BE3">
              <w:rPr>
                <w:color w:val="262626" w:themeColor="text1" w:themeTint="D9"/>
                <w:sz w:val="20"/>
                <w:szCs w:val="20"/>
              </w:rPr>
              <w:t xml:space="preserve"> </w:t>
            </w:r>
          </w:p>
          <w:p w14:paraId="3CB0F913" w14:textId="77777777" w:rsidR="00110E2D" w:rsidRPr="00A67BE3" w:rsidRDefault="00110E2D" w:rsidP="00110E2D">
            <w:pPr>
              <w:spacing w:before="20" w:after="20"/>
              <w:jc w:val="both"/>
              <w:rPr>
                <w:color w:val="262626" w:themeColor="text1" w:themeTint="D9"/>
                <w:sz w:val="20"/>
                <w:szCs w:val="20"/>
              </w:rPr>
            </w:pPr>
          </w:p>
          <w:p w14:paraId="6C5024AB" w14:textId="6FD3AB7D" w:rsidR="00110E2D" w:rsidRPr="00A67BE3" w:rsidRDefault="00110E2D" w:rsidP="00CB5F04">
            <w:pPr>
              <w:spacing w:before="20" w:after="20" w:line="276" w:lineRule="auto"/>
              <w:jc w:val="both"/>
              <w:rPr>
                <w:color w:val="262626" w:themeColor="text1" w:themeTint="D9"/>
                <w:sz w:val="20"/>
                <w:szCs w:val="20"/>
              </w:rPr>
            </w:pPr>
            <w:r w:rsidRPr="00A67BE3">
              <w:rPr>
                <w:color w:val="262626" w:themeColor="text1" w:themeTint="D9"/>
                <w:sz w:val="20"/>
                <w:szCs w:val="20"/>
              </w:rPr>
              <w:t xml:space="preserve">The final exam will be composed of questions that expect the student to compare and critically analyze </w:t>
            </w:r>
            <w:r w:rsidR="00E833BC">
              <w:rPr>
                <w:color w:val="262626" w:themeColor="text1" w:themeTint="D9"/>
                <w:sz w:val="20"/>
                <w:szCs w:val="20"/>
              </w:rPr>
              <w:t xml:space="preserve">all </w:t>
            </w:r>
            <w:r w:rsidRPr="00A67BE3">
              <w:rPr>
                <w:color w:val="262626" w:themeColor="text1" w:themeTint="D9"/>
                <w:sz w:val="20"/>
                <w:szCs w:val="20"/>
              </w:rPr>
              <w:t>the material covered in class.</w:t>
            </w:r>
          </w:p>
          <w:p w14:paraId="128BA8F1" w14:textId="51EF144B" w:rsidR="00110E2D" w:rsidRPr="00A67BE3" w:rsidRDefault="00110E2D" w:rsidP="00110E2D">
            <w:pPr>
              <w:spacing w:before="20" w:after="20"/>
              <w:ind w:left="90"/>
              <w:jc w:val="both"/>
              <w:rPr>
                <w:sz w:val="20"/>
                <w:szCs w:val="20"/>
              </w:rPr>
            </w:pPr>
          </w:p>
        </w:tc>
      </w:tr>
      <w:tr w:rsidR="00110E2D" w:rsidRPr="00FC0A10" w14:paraId="5C6C5B9D" w14:textId="77777777" w:rsidTr="00D57CFD">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110E2D" w:rsidRPr="00FC0A10" w:rsidRDefault="00110E2D" w:rsidP="00110E2D">
            <w:pPr>
              <w:spacing w:before="20" w:after="20"/>
              <w:rPr>
                <w:b/>
                <w:color w:val="1F497D"/>
                <w:sz w:val="20"/>
                <w:szCs w:val="20"/>
              </w:rPr>
            </w:pPr>
            <w:r w:rsidRPr="00FC0A10">
              <w:rPr>
                <w:b/>
                <w:color w:val="1F497D"/>
                <w:sz w:val="20"/>
                <w:szCs w:val="20"/>
              </w:rPr>
              <w:lastRenderedPageBreak/>
              <w:t>Method for Determining Letter Grade</w:t>
            </w:r>
          </w:p>
        </w:tc>
        <w:tc>
          <w:tcPr>
            <w:tcW w:w="8666" w:type="dxa"/>
            <w:gridSpan w:val="22"/>
            <w:shd w:val="clear" w:color="auto" w:fill="auto"/>
          </w:tcPr>
          <w:p w14:paraId="7895012B" w14:textId="3918E467" w:rsidR="00110E2D" w:rsidRDefault="00110E2D" w:rsidP="00CB5F04">
            <w:pPr>
              <w:spacing w:before="20" w:after="20" w:line="276" w:lineRule="auto"/>
              <w:ind w:left="90"/>
              <w:jc w:val="both"/>
              <w:rPr>
                <w:sz w:val="20"/>
                <w:szCs w:val="20"/>
              </w:rPr>
            </w:pPr>
            <w:r>
              <w:rPr>
                <w:sz w:val="20"/>
                <w:szCs w:val="20"/>
              </w:rPr>
              <w:t>The letter grade will be determined by the weight attributed to each of the assessments methods.  The</w:t>
            </w:r>
            <w:r w:rsidR="00CB2A43">
              <w:rPr>
                <w:sz w:val="20"/>
                <w:szCs w:val="20"/>
              </w:rPr>
              <w:t xml:space="preserve"> homework assignments comprise 4</w:t>
            </w:r>
            <w:r>
              <w:rPr>
                <w:sz w:val="20"/>
                <w:szCs w:val="20"/>
              </w:rPr>
              <w:t xml:space="preserve">0%, the </w:t>
            </w:r>
            <w:r w:rsidR="00CB2A43">
              <w:rPr>
                <w:sz w:val="20"/>
                <w:szCs w:val="20"/>
              </w:rPr>
              <w:t xml:space="preserve">midterm and </w:t>
            </w:r>
            <w:r>
              <w:rPr>
                <w:sz w:val="20"/>
                <w:szCs w:val="20"/>
              </w:rPr>
              <w:t>final exam</w:t>
            </w:r>
            <w:r w:rsidR="00CB2A43">
              <w:rPr>
                <w:sz w:val="20"/>
                <w:szCs w:val="20"/>
              </w:rPr>
              <w:t>s 45</w:t>
            </w:r>
            <w:r>
              <w:rPr>
                <w:sz w:val="20"/>
                <w:szCs w:val="20"/>
              </w:rPr>
              <w:t>%, and</w:t>
            </w:r>
            <w:r w:rsidR="00CB2A43">
              <w:rPr>
                <w:sz w:val="20"/>
                <w:szCs w:val="20"/>
              </w:rPr>
              <w:t xml:space="preserve"> attendance and participation 15</w:t>
            </w:r>
            <w:r>
              <w:rPr>
                <w:sz w:val="20"/>
                <w:szCs w:val="20"/>
              </w:rPr>
              <w:t>% of the final grade.</w:t>
            </w:r>
          </w:p>
          <w:p w14:paraId="420AE2FC" w14:textId="77777777" w:rsidR="00110E2D" w:rsidRDefault="00110E2D" w:rsidP="00110E2D">
            <w:pPr>
              <w:spacing w:before="20" w:after="20"/>
              <w:ind w:left="90"/>
              <w:jc w:val="both"/>
              <w:rPr>
                <w:sz w:val="20"/>
                <w:szCs w:val="20"/>
              </w:rPr>
            </w:pPr>
          </w:p>
          <w:p w14:paraId="44148EF0" w14:textId="00158D75" w:rsidR="00110E2D" w:rsidRPr="00CB5F04" w:rsidRDefault="00110E2D" w:rsidP="00110E2D">
            <w:pPr>
              <w:spacing w:before="20" w:after="20"/>
              <w:rPr>
                <w:sz w:val="20"/>
                <w:szCs w:val="20"/>
              </w:rPr>
            </w:pPr>
            <w:r w:rsidRPr="00CB5F04">
              <w:rPr>
                <w:sz w:val="20"/>
                <w:szCs w:val="20"/>
              </w:rPr>
              <w:t>The final letter grade is determined using the table below:</w:t>
            </w:r>
          </w:p>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110E2D" w:rsidRPr="00CB5F04" w14:paraId="6A6D5F49" w14:textId="77777777" w:rsidTr="00D11F4E">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3BC532B" w14:textId="77777777" w:rsidR="00110E2D" w:rsidRPr="00CB5F04" w:rsidRDefault="00110E2D" w:rsidP="00110E2D">
                  <w:pPr>
                    <w:rPr>
                      <w:rFonts w:ascii="Times" w:hAnsi="Times" w:cs="Arial"/>
                      <w:b/>
                      <w:sz w:val="20"/>
                      <w:szCs w:val="20"/>
                    </w:rPr>
                  </w:pPr>
                  <w:r w:rsidRPr="00CB5F04">
                    <w:rPr>
                      <w:rFonts w:ascii="Times" w:hAnsi="Times" w:cs="Arial"/>
                      <w:b/>
                      <w:sz w:val="20"/>
                      <w:szCs w:val="20"/>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4BE8E51E" w14:textId="77777777" w:rsidR="00CB5F04" w:rsidRDefault="00110E2D" w:rsidP="00110E2D">
                  <w:pPr>
                    <w:jc w:val="center"/>
                    <w:rPr>
                      <w:rFonts w:ascii="Times" w:hAnsi="Times" w:cs="Arial"/>
                      <w:sz w:val="20"/>
                      <w:szCs w:val="20"/>
                    </w:rPr>
                  </w:pPr>
                  <w:r w:rsidRPr="00CB5F04">
                    <w:rPr>
                      <w:rFonts w:ascii="Times" w:hAnsi="Times" w:cs="Arial"/>
                      <w:sz w:val="20"/>
                      <w:szCs w:val="20"/>
                    </w:rPr>
                    <w:t>100</w:t>
                  </w:r>
                </w:p>
                <w:p w14:paraId="676D809C" w14:textId="77777777" w:rsidR="00CB5F04" w:rsidRDefault="00110E2D" w:rsidP="00110E2D">
                  <w:pPr>
                    <w:jc w:val="center"/>
                    <w:rPr>
                      <w:rFonts w:ascii="Times" w:hAnsi="Times" w:cs="Arial"/>
                      <w:sz w:val="20"/>
                      <w:szCs w:val="20"/>
                    </w:rPr>
                  </w:pPr>
                  <w:r w:rsidRPr="00CB5F04">
                    <w:rPr>
                      <w:rFonts w:ascii="Times" w:hAnsi="Times" w:cs="Arial"/>
                      <w:sz w:val="20"/>
                      <w:szCs w:val="20"/>
                    </w:rPr>
                    <w:t>-</w:t>
                  </w:r>
                </w:p>
                <w:p w14:paraId="4ACF8B7C" w14:textId="6EEBC6F2" w:rsidR="00110E2D" w:rsidRPr="00CB5F04" w:rsidRDefault="00110E2D" w:rsidP="00110E2D">
                  <w:pPr>
                    <w:jc w:val="center"/>
                    <w:rPr>
                      <w:rFonts w:ascii="Times" w:hAnsi="Times" w:cs="Arial"/>
                      <w:sz w:val="20"/>
                      <w:szCs w:val="20"/>
                    </w:rPr>
                  </w:pPr>
                  <w:r w:rsidRPr="00CB5F04">
                    <w:rPr>
                      <w:rFonts w:ascii="Times" w:hAnsi="Times" w:cs="Arial"/>
                      <w:sz w:val="20"/>
                      <w:szCs w:val="20"/>
                    </w:rPr>
                    <w:t>95</w:t>
                  </w:r>
                </w:p>
              </w:tc>
              <w:tc>
                <w:tcPr>
                  <w:tcW w:w="475" w:type="dxa"/>
                  <w:tcBorders>
                    <w:top w:val="single" w:sz="4" w:space="0" w:color="000000"/>
                    <w:left w:val="single" w:sz="4" w:space="0" w:color="000000"/>
                    <w:bottom w:val="single" w:sz="4" w:space="0" w:color="000000"/>
                    <w:right w:val="single" w:sz="4" w:space="0" w:color="000000"/>
                  </w:tcBorders>
                  <w:hideMark/>
                </w:tcPr>
                <w:p w14:paraId="1726FF59"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14:paraId="4E1EB101"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14:paraId="0A794BA2"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14:paraId="6A573847"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79-75</w:t>
                  </w:r>
                </w:p>
              </w:tc>
              <w:tc>
                <w:tcPr>
                  <w:tcW w:w="475" w:type="dxa"/>
                  <w:tcBorders>
                    <w:top w:val="single" w:sz="4" w:space="0" w:color="000000"/>
                    <w:left w:val="single" w:sz="4" w:space="0" w:color="000000"/>
                    <w:bottom w:val="single" w:sz="4" w:space="0" w:color="000000"/>
                    <w:right w:val="single" w:sz="4" w:space="0" w:color="000000"/>
                  </w:tcBorders>
                  <w:hideMark/>
                </w:tcPr>
                <w:p w14:paraId="2F16DF00"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74-70</w:t>
                  </w:r>
                </w:p>
              </w:tc>
              <w:tc>
                <w:tcPr>
                  <w:tcW w:w="475" w:type="dxa"/>
                  <w:tcBorders>
                    <w:top w:val="single" w:sz="4" w:space="0" w:color="000000"/>
                    <w:left w:val="single" w:sz="4" w:space="0" w:color="000000"/>
                    <w:bottom w:val="single" w:sz="4" w:space="0" w:color="000000"/>
                    <w:right w:val="single" w:sz="4" w:space="0" w:color="000000"/>
                  </w:tcBorders>
                  <w:hideMark/>
                </w:tcPr>
                <w:p w14:paraId="1B75C95C"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69-65</w:t>
                  </w:r>
                </w:p>
              </w:tc>
              <w:tc>
                <w:tcPr>
                  <w:tcW w:w="475" w:type="dxa"/>
                  <w:tcBorders>
                    <w:top w:val="single" w:sz="4" w:space="0" w:color="000000"/>
                    <w:left w:val="single" w:sz="4" w:space="0" w:color="000000"/>
                    <w:bottom w:val="single" w:sz="4" w:space="0" w:color="000000"/>
                    <w:right w:val="single" w:sz="4" w:space="0" w:color="000000"/>
                  </w:tcBorders>
                  <w:hideMark/>
                </w:tcPr>
                <w:p w14:paraId="10BA9768"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64-60</w:t>
                  </w:r>
                </w:p>
              </w:tc>
              <w:tc>
                <w:tcPr>
                  <w:tcW w:w="475" w:type="dxa"/>
                  <w:tcBorders>
                    <w:top w:val="single" w:sz="4" w:space="0" w:color="000000"/>
                    <w:left w:val="single" w:sz="4" w:space="0" w:color="000000"/>
                    <w:bottom w:val="single" w:sz="4" w:space="0" w:color="000000"/>
                    <w:right w:val="single" w:sz="4" w:space="0" w:color="000000"/>
                  </w:tcBorders>
                  <w:hideMark/>
                </w:tcPr>
                <w:p w14:paraId="614F211C"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59-55</w:t>
                  </w:r>
                </w:p>
              </w:tc>
              <w:tc>
                <w:tcPr>
                  <w:tcW w:w="475" w:type="dxa"/>
                  <w:tcBorders>
                    <w:top w:val="single" w:sz="4" w:space="0" w:color="000000"/>
                    <w:left w:val="single" w:sz="4" w:space="0" w:color="000000"/>
                    <w:bottom w:val="single" w:sz="4" w:space="0" w:color="000000"/>
                    <w:right w:val="single" w:sz="4" w:space="0" w:color="000000"/>
                  </w:tcBorders>
                  <w:hideMark/>
                </w:tcPr>
                <w:p w14:paraId="33B60F15"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54-50</w:t>
                  </w:r>
                </w:p>
              </w:tc>
            </w:tr>
            <w:tr w:rsidR="00110E2D" w:rsidRPr="00CB5F04" w14:paraId="7B515B10" w14:textId="77777777" w:rsidTr="00D11F4E">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0ED5861" w14:textId="77777777" w:rsidR="00110E2D" w:rsidRPr="00CB5F04" w:rsidRDefault="00110E2D" w:rsidP="00110E2D">
                  <w:pPr>
                    <w:rPr>
                      <w:rFonts w:ascii="Times" w:hAnsi="Times" w:cs="Arial"/>
                      <w:b/>
                      <w:sz w:val="20"/>
                      <w:szCs w:val="20"/>
                    </w:rPr>
                  </w:pPr>
                  <w:r w:rsidRPr="00CB5F04">
                    <w:rPr>
                      <w:rFonts w:ascii="Times" w:hAnsi="Times" w:cs="Arial"/>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2C642116"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1856040A"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36E5B7B5"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25C56233"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20550C9B"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79D1541F"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6E9523D8"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6A8CF599"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3CB6F095"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51386396" w14:textId="77777777" w:rsidR="00110E2D" w:rsidRPr="00CB5F04" w:rsidRDefault="00110E2D" w:rsidP="00110E2D">
                  <w:pPr>
                    <w:jc w:val="center"/>
                    <w:rPr>
                      <w:rFonts w:ascii="Times" w:hAnsi="Times" w:cs="Arial"/>
                      <w:sz w:val="20"/>
                      <w:szCs w:val="20"/>
                    </w:rPr>
                  </w:pPr>
                  <w:r w:rsidRPr="00CB5F04">
                    <w:rPr>
                      <w:rFonts w:ascii="Times" w:hAnsi="Times" w:cs="Arial"/>
                      <w:sz w:val="20"/>
                      <w:szCs w:val="20"/>
                    </w:rPr>
                    <w:t>D</w:t>
                  </w:r>
                </w:p>
              </w:tc>
            </w:tr>
          </w:tbl>
          <w:p w14:paraId="7B1F7264" w14:textId="77777777" w:rsidR="00110E2D" w:rsidRDefault="00110E2D" w:rsidP="00110E2D">
            <w:pPr>
              <w:spacing w:before="20" w:after="20"/>
              <w:ind w:left="90"/>
              <w:jc w:val="both"/>
              <w:rPr>
                <w:sz w:val="20"/>
                <w:szCs w:val="20"/>
              </w:rPr>
            </w:pPr>
          </w:p>
          <w:p w14:paraId="45B8C50D" w14:textId="075AD0DA" w:rsidR="00110E2D" w:rsidRPr="00FC0A10" w:rsidRDefault="00110E2D" w:rsidP="00110E2D">
            <w:pPr>
              <w:spacing w:before="20" w:after="20"/>
              <w:ind w:left="90"/>
              <w:jc w:val="both"/>
              <w:rPr>
                <w:sz w:val="20"/>
                <w:szCs w:val="20"/>
              </w:rPr>
            </w:pPr>
            <w:r>
              <w:rPr>
                <w:sz w:val="20"/>
                <w:szCs w:val="20"/>
              </w:rPr>
              <w:t xml:space="preserve"> </w:t>
            </w:r>
          </w:p>
        </w:tc>
      </w:tr>
      <w:tr w:rsidR="00110E2D" w:rsidRPr="00FC0A10" w14:paraId="1A21A74B" w14:textId="77777777" w:rsidTr="00D57CFD">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77777777" w:rsidR="00110E2D" w:rsidRPr="00FC0A10" w:rsidRDefault="00110E2D" w:rsidP="00110E2D">
            <w:pPr>
              <w:spacing w:before="20" w:after="20"/>
              <w:rPr>
                <w:b/>
                <w:color w:val="1F497D"/>
                <w:sz w:val="20"/>
                <w:szCs w:val="20"/>
              </w:rPr>
            </w:pPr>
            <w:r w:rsidRPr="00DD25D6">
              <w:rPr>
                <w:b/>
                <w:color w:val="1F497D"/>
                <w:sz w:val="20"/>
                <w:szCs w:val="20"/>
              </w:rPr>
              <w:t>Teaching Methods, Student Work Load</w:t>
            </w:r>
          </w:p>
        </w:tc>
        <w:tc>
          <w:tcPr>
            <w:tcW w:w="939" w:type="dxa"/>
            <w:shd w:val="clear" w:color="auto" w:fill="auto"/>
          </w:tcPr>
          <w:p w14:paraId="534691C7" w14:textId="77777777" w:rsidR="00110E2D" w:rsidRPr="00FC0A10" w:rsidRDefault="00110E2D" w:rsidP="00110E2D">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110E2D" w:rsidRPr="00FC0A10" w:rsidRDefault="00110E2D" w:rsidP="00110E2D">
            <w:pPr>
              <w:spacing w:before="20" w:after="20"/>
              <w:rPr>
                <w:b/>
                <w:color w:val="1F497D"/>
                <w:sz w:val="20"/>
                <w:szCs w:val="20"/>
              </w:rPr>
            </w:pPr>
            <w:r w:rsidRPr="00FC0A10">
              <w:rPr>
                <w:b/>
                <w:color w:val="1F497D"/>
                <w:sz w:val="20"/>
                <w:szCs w:val="20"/>
              </w:rPr>
              <w:t>Method</w:t>
            </w:r>
          </w:p>
        </w:tc>
        <w:tc>
          <w:tcPr>
            <w:tcW w:w="4962" w:type="dxa"/>
            <w:gridSpan w:val="12"/>
            <w:shd w:val="clear" w:color="auto" w:fill="auto"/>
          </w:tcPr>
          <w:p w14:paraId="7C1BC1AA" w14:textId="77777777" w:rsidR="00110E2D" w:rsidRPr="00FC0A10" w:rsidRDefault="00110E2D" w:rsidP="00110E2D">
            <w:pPr>
              <w:spacing w:before="20" w:after="20"/>
              <w:rPr>
                <w:b/>
                <w:color w:val="1F497D"/>
                <w:sz w:val="20"/>
                <w:szCs w:val="20"/>
              </w:rPr>
            </w:pPr>
            <w:r w:rsidRPr="00FC0A10">
              <w:rPr>
                <w:b/>
                <w:color w:val="1F497D"/>
                <w:sz w:val="20"/>
                <w:szCs w:val="20"/>
              </w:rPr>
              <w:t>Explanation</w:t>
            </w:r>
          </w:p>
        </w:tc>
        <w:tc>
          <w:tcPr>
            <w:tcW w:w="1559" w:type="dxa"/>
            <w:gridSpan w:val="4"/>
            <w:shd w:val="clear" w:color="auto" w:fill="auto"/>
          </w:tcPr>
          <w:p w14:paraId="4FE187C0" w14:textId="77777777" w:rsidR="00110E2D" w:rsidRPr="00FC0A10" w:rsidRDefault="00110E2D" w:rsidP="00110E2D">
            <w:pPr>
              <w:spacing w:before="20" w:after="20"/>
              <w:rPr>
                <w:b/>
                <w:color w:val="1F497D"/>
                <w:sz w:val="20"/>
                <w:szCs w:val="20"/>
              </w:rPr>
            </w:pPr>
            <w:r w:rsidRPr="00FC0A10">
              <w:rPr>
                <w:b/>
                <w:color w:val="1F497D"/>
                <w:sz w:val="20"/>
                <w:szCs w:val="20"/>
              </w:rPr>
              <w:t>Hours</w:t>
            </w:r>
          </w:p>
        </w:tc>
      </w:tr>
      <w:tr w:rsidR="00110E2D" w:rsidRPr="00FC0A10" w14:paraId="4372BFA1" w14:textId="77777777" w:rsidTr="00D57CFD">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110E2D" w:rsidRPr="00FC0A10" w:rsidRDefault="00110E2D" w:rsidP="00110E2D">
            <w:pPr>
              <w:spacing w:before="20" w:after="20"/>
              <w:rPr>
                <w:b/>
                <w:color w:val="1F497D"/>
                <w:sz w:val="20"/>
                <w:szCs w:val="20"/>
              </w:rPr>
            </w:pPr>
          </w:p>
        </w:tc>
        <w:tc>
          <w:tcPr>
            <w:tcW w:w="8666" w:type="dxa"/>
            <w:gridSpan w:val="22"/>
            <w:shd w:val="clear" w:color="auto" w:fill="D9D9D9" w:themeFill="background1" w:themeFillShade="D9"/>
          </w:tcPr>
          <w:p w14:paraId="7AC3C53D" w14:textId="77777777" w:rsidR="00110E2D" w:rsidRPr="00FC0A10" w:rsidRDefault="00110E2D" w:rsidP="00110E2D">
            <w:pPr>
              <w:rPr>
                <w:sz w:val="20"/>
                <w:szCs w:val="20"/>
              </w:rPr>
            </w:pPr>
            <w:r w:rsidRPr="00FC0A10">
              <w:rPr>
                <w:b/>
                <w:i/>
                <w:color w:val="1F497D"/>
                <w:sz w:val="20"/>
                <w:szCs w:val="20"/>
              </w:rPr>
              <w:t>Time applied by instructor</w:t>
            </w:r>
          </w:p>
        </w:tc>
      </w:tr>
      <w:tr w:rsidR="00110E2D" w:rsidRPr="00FC0A10" w14:paraId="28CE2391" w14:textId="77777777" w:rsidTr="00D57CFD">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110E2D" w:rsidRPr="00FC0A10" w:rsidRDefault="00110E2D" w:rsidP="00110E2D">
            <w:pPr>
              <w:spacing w:before="20" w:after="20"/>
              <w:rPr>
                <w:b/>
                <w:color w:val="1F497D"/>
                <w:sz w:val="20"/>
                <w:szCs w:val="20"/>
              </w:rPr>
            </w:pPr>
          </w:p>
        </w:tc>
        <w:tc>
          <w:tcPr>
            <w:tcW w:w="939" w:type="dxa"/>
            <w:shd w:val="clear" w:color="auto" w:fill="auto"/>
          </w:tcPr>
          <w:p w14:paraId="1FDC46EB" w14:textId="77777777" w:rsidR="00110E2D" w:rsidRPr="00FC0A10" w:rsidRDefault="00110E2D" w:rsidP="00110E2D">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110E2D" w:rsidRPr="00FC0A10" w:rsidRDefault="00110E2D" w:rsidP="00110E2D">
            <w:pPr>
              <w:rPr>
                <w:b/>
                <w:color w:val="1F497D"/>
                <w:sz w:val="20"/>
                <w:szCs w:val="20"/>
              </w:rPr>
            </w:pPr>
            <w:r w:rsidRPr="00FC0A10">
              <w:rPr>
                <w:b/>
                <w:color w:val="1F497D"/>
                <w:sz w:val="20"/>
                <w:szCs w:val="20"/>
              </w:rPr>
              <w:t>Lecture</w:t>
            </w:r>
          </w:p>
        </w:tc>
        <w:tc>
          <w:tcPr>
            <w:tcW w:w="4962" w:type="dxa"/>
            <w:gridSpan w:val="12"/>
            <w:shd w:val="clear" w:color="auto" w:fill="auto"/>
          </w:tcPr>
          <w:p w14:paraId="76260C2C" w14:textId="546E4CAE" w:rsidR="00110E2D" w:rsidRPr="00CB5F04" w:rsidRDefault="009725F6" w:rsidP="00CB5F04">
            <w:pPr>
              <w:spacing w:before="20" w:after="20" w:line="276" w:lineRule="auto"/>
              <w:rPr>
                <w:sz w:val="20"/>
                <w:szCs w:val="20"/>
              </w:rPr>
            </w:pPr>
            <w:r w:rsidRPr="00CB5F04">
              <w:rPr>
                <w:sz w:val="20"/>
                <w:szCs w:val="20"/>
              </w:rPr>
              <w:t xml:space="preserve">Lecturing and utilizing </w:t>
            </w:r>
            <w:proofErr w:type="spellStart"/>
            <w:r w:rsidRPr="00CB5F04">
              <w:rPr>
                <w:sz w:val="20"/>
                <w:szCs w:val="20"/>
              </w:rPr>
              <w:t>p</w:t>
            </w:r>
            <w:r w:rsidR="00110E2D" w:rsidRPr="00CB5F04">
              <w:rPr>
                <w:sz w:val="20"/>
                <w:szCs w:val="20"/>
              </w:rPr>
              <w:t>owerpoint</w:t>
            </w:r>
            <w:proofErr w:type="spellEnd"/>
            <w:r w:rsidR="00110E2D" w:rsidRPr="00CB5F04">
              <w:rPr>
                <w:sz w:val="20"/>
                <w:szCs w:val="20"/>
              </w:rPr>
              <w:t xml:space="preserve"> presentations and the whiteboard to explain concept and theories, demonstrate relationships between subjects studied and lead an interactive discussion. Provide examples, and ask questions. </w:t>
            </w:r>
          </w:p>
        </w:tc>
        <w:tc>
          <w:tcPr>
            <w:tcW w:w="1559" w:type="dxa"/>
            <w:gridSpan w:val="4"/>
            <w:shd w:val="clear" w:color="auto" w:fill="auto"/>
          </w:tcPr>
          <w:p w14:paraId="3B996D31" w14:textId="77777777" w:rsidR="00E1103D" w:rsidRDefault="00E1103D" w:rsidP="00110E2D">
            <w:pPr>
              <w:rPr>
                <w:sz w:val="18"/>
                <w:szCs w:val="18"/>
              </w:rPr>
            </w:pPr>
          </w:p>
          <w:p w14:paraId="07FECDDE" w14:textId="77777777" w:rsidR="00E1103D" w:rsidRDefault="00E1103D" w:rsidP="00110E2D">
            <w:pPr>
              <w:rPr>
                <w:sz w:val="18"/>
                <w:szCs w:val="18"/>
              </w:rPr>
            </w:pPr>
          </w:p>
          <w:p w14:paraId="2CADF649" w14:textId="20017A92" w:rsidR="00110E2D" w:rsidRPr="00FC0A10" w:rsidRDefault="00E1103D" w:rsidP="00E1103D">
            <w:pPr>
              <w:jc w:val="center"/>
              <w:rPr>
                <w:sz w:val="18"/>
                <w:szCs w:val="18"/>
              </w:rPr>
            </w:pPr>
            <w:r>
              <w:rPr>
                <w:sz w:val="18"/>
                <w:szCs w:val="18"/>
              </w:rPr>
              <w:t>13</w:t>
            </w:r>
          </w:p>
        </w:tc>
      </w:tr>
      <w:tr w:rsidR="00110E2D" w:rsidRPr="00FC0A10" w14:paraId="7FD9A144"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110E2D" w:rsidRPr="00FC0A10" w:rsidRDefault="00110E2D" w:rsidP="00110E2D">
            <w:pPr>
              <w:spacing w:before="20" w:after="20"/>
              <w:rPr>
                <w:b/>
                <w:color w:val="1F497D"/>
                <w:sz w:val="20"/>
                <w:szCs w:val="20"/>
              </w:rPr>
            </w:pPr>
          </w:p>
        </w:tc>
        <w:tc>
          <w:tcPr>
            <w:tcW w:w="939" w:type="dxa"/>
            <w:shd w:val="clear" w:color="auto" w:fill="auto"/>
          </w:tcPr>
          <w:p w14:paraId="691C7985" w14:textId="6740694E" w:rsidR="00110E2D" w:rsidRPr="00FC0A10" w:rsidRDefault="00110E2D" w:rsidP="00110E2D">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110E2D" w:rsidRPr="00FC0A10" w:rsidRDefault="00110E2D" w:rsidP="00110E2D">
            <w:pPr>
              <w:rPr>
                <w:b/>
                <w:color w:val="1F497D"/>
                <w:sz w:val="20"/>
                <w:szCs w:val="20"/>
              </w:rPr>
            </w:pPr>
            <w:r w:rsidRPr="00F53F21">
              <w:rPr>
                <w:b/>
                <w:color w:val="1F497D"/>
                <w:sz w:val="20"/>
                <w:szCs w:val="20"/>
              </w:rPr>
              <w:t>Interactive Lecture</w:t>
            </w:r>
          </w:p>
        </w:tc>
        <w:tc>
          <w:tcPr>
            <w:tcW w:w="4962" w:type="dxa"/>
            <w:gridSpan w:val="12"/>
            <w:shd w:val="clear" w:color="auto" w:fill="auto"/>
          </w:tcPr>
          <w:p w14:paraId="29584250" w14:textId="69B33BCF" w:rsidR="00110E2D" w:rsidRPr="00CB5F04" w:rsidRDefault="00110E2D" w:rsidP="00CB5F04">
            <w:pPr>
              <w:spacing w:before="20" w:after="20" w:line="276" w:lineRule="auto"/>
              <w:rPr>
                <w:color w:val="1F497D"/>
                <w:sz w:val="20"/>
                <w:szCs w:val="20"/>
              </w:rPr>
            </w:pPr>
            <w:r w:rsidRPr="00CB5F04">
              <w:rPr>
                <w:sz w:val="20"/>
                <w:szCs w:val="20"/>
              </w:rPr>
              <w:t>Encourage interactive discussion by asking questions, assigning discussio</w:t>
            </w:r>
            <w:r w:rsidR="00E1103D" w:rsidRPr="00CB5F04">
              <w:rPr>
                <w:sz w:val="20"/>
                <w:szCs w:val="20"/>
              </w:rPr>
              <w:t>n leadership to students to</w:t>
            </w:r>
            <w:r w:rsidRPr="00CB5F04">
              <w:rPr>
                <w:sz w:val="20"/>
                <w:szCs w:val="20"/>
              </w:rPr>
              <w:t xml:space="preserve"> pose questions to the class and present their opinions on the week’s subject.  Occasionally organize small group discussion and larger group debate on the week’s subject.</w:t>
            </w:r>
            <w:r w:rsidRPr="00CB5F04">
              <w:rPr>
                <w:color w:val="1F497D"/>
                <w:sz w:val="20"/>
                <w:szCs w:val="20"/>
              </w:rPr>
              <w:t xml:space="preserve"> </w:t>
            </w:r>
          </w:p>
        </w:tc>
        <w:tc>
          <w:tcPr>
            <w:tcW w:w="1559" w:type="dxa"/>
            <w:gridSpan w:val="4"/>
            <w:shd w:val="clear" w:color="auto" w:fill="auto"/>
          </w:tcPr>
          <w:p w14:paraId="552C61B0" w14:textId="77777777" w:rsidR="00E1103D" w:rsidRDefault="00E1103D" w:rsidP="00E1103D">
            <w:pPr>
              <w:jc w:val="center"/>
              <w:rPr>
                <w:sz w:val="18"/>
                <w:szCs w:val="18"/>
              </w:rPr>
            </w:pPr>
          </w:p>
          <w:p w14:paraId="22AC84F1" w14:textId="77777777" w:rsidR="00E1103D" w:rsidRDefault="00E1103D" w:rsidP="00E1103D">
            <w:pPr>
              <w:jc w:val="center"/>
              <w:rPr>
                <w:sz w:val="18"/>
                <w:szCs w:val="18"/>
              </w:rPr>
            </w:pPr>
          </w:p>
          <w:p w14:paraId="39F4CFEE" w14:textId="12BEC508" w:rsidR="00110E2D" w:rsidRPr="00FC0A10" w:rsidRDefault="00E1103D" w:rsidP="00E1103D">
            <w:pPr>
              <w:jc w:val="center"/>
              <w:rPr>
                <w:sz w:val="18"/>
                <w:szCs w:val="18"/>
              </w:rPr>
            </w:pPr>
            <w:r>
              <w:rPr>
                <w:sz w:val="18"/>
                <w:szCs w:val="18"/>
              </w:rPr>
              <w:t>26</w:t>
            </w:r>
          </w:p>
        </w:tc>
      </w:tr>
      <w:tr w:rsidR="00110E2D" w:rsidRPr="00FC0A10" w14:paraId="2B5E8F38"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110E2D" w:rsidRPr="00FC0A10" w:rsidRDefault="00110E2D" w:rsidP="00110E2D">
            <w:pPr>
              <w:spacing w:before="20" w:after="20"/>
              <w:rPr>
                <w:b/>
                <w:color w:val="1F497D"/>
                <w:sz w:val="20"/>
                <w:szCs w:val="20"/>
              </w:rPr>
            </w:pPr>
          </w:p>
        </w:tc>
        <w:tc>
          <w:tcPr>
            <w:tcW w:w="939" w:type="dxa"/>
            <w:shd w:val="clear" w:color="auto" w:fill="auto"/>
          </w:tcPr>
          <w:p w14:paraId="6A87B01A" w14:textId="2D14D34B" w:rsidR="00110E2D" w:rsidRPr="00FC0A10" w:rsidRDefault="00110E2D" w:rsidP="00110E2D">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110E2D" w:rsidRPr="00FC0A10" w:rsidRDefault="00110E2D" w:rsidP="00110E2D">
            <w:pPr>
              <w:rPr>
                <w:b/>
                <w:color w:val="1F497D"/>
                <w:sz w:val="20"/>
                <w:szCs w:val="20"/>
              </w:rPr>
            </w:pPr>
            <w:r w:rsidRPr="00FC0A10">
              <w:rPr>
                <w:b/>
                <w:color w:val="1F497D"/>
                <w:sz w:val="20"/>
                <w:szCs w:val="20"/>
              </w:rPr>
              <w:t>Recitation</w:t>
            </w:r>
          </w:p>
        </w:tc>
        <w:tc>
          <w:tcPr>
            <w:tcW w:w="4962" w:type="dxa"/>
            <w:gridSpan w:val="12"/>
            <w:shd w:val="clear" w:color="auto" w:fill="auto"/>
          </w:tcPr>
          <w:p w14:paraId="142A6E32" w14:textId="26CB0434" w:rsidR="00110E2D" w:rsidRPr="00CB5F04" w:rsidRDefault="00591F68" w:rsidP="00110E2D">
            <w:pPr>
              <w:spacing w:before="20" w:after="20"/>
              <w:rPr>
                <w:sz w:val="20"/>
                <w:szCs w:val="20"/>
              </w:rPr>
            </w:pPr>
            <w:r w:rsidRPr="00CB5F04">
              <w:rPr>
                <w:sz w:val="20"/>
                <w:szCs w:val="20"/>
              </w:rPr>
              <w:t>Review before the final exam</w:t>
            </w:r>
          </w:p>
        </w:tc>
        <w:tc>
          <w:tcPr>
            <w:tcW w:w="1559" w:type="dxa"/>
            <w:gridSpan w:val="4"/>
            <w:shd w:val="clear" w:color="auto" w:fill="auto"/>
          </w:tcPr>
          <w:p w14:paraId="3AD2283D" w14:textId="068CD943" w:rsidR="00110E2D" w:rsidRPr="00FC0A10" w:rsidRDefault="001E1B90" w:rsidP="001E1B90">
            <w:pPr>
              <w:jc w:val="center"/>
              <w:rPr>
                <w:sz w:val="18"/>
                <w:szCs w:val="18"/>
              </w:rPr>
            </w:pPr>
            <w:r>
              <w:rPr>
                <w:sz w:val="18"/>
                <w:szCs w:val="18"/>
              </w:rPr>
              <w:t>3</w:t>
            </w:r>
          </w:p>
        </w:tc>
      </w:tr>
      <w:tr w:rsidR="00110E2D" w:rsidRPr="00FC0A10" w14:paraId="75E67151"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110E2D" w:rsidRPr="00FC0A10" w:rsidRDefault="00110E2D" w:rsidP="00110E2D">
            <w:pPr>
              <w:spacing w:before="20" w:after="20"/>
              <w:rPr>
                <w:b/>
                <w:color w:val="1F497D"/>
                <w:sz w:val="20"/>
                <w:szCs w:val="20"/>
              </w:rPr>
            </w:pPr>
          </w:p>
        </w:tc>
        <w:tc>
          <w:tcPr>
            <w:tcW w:w="939" w:type="dxa"/>
            <w:shd w:val="clear" w:color="auto" w:fill="auto"/>
          </w:tcPr>
          <w:p w14:paraId="21CEA36D" w14:textId="12FAA4B0" w:rsidR="00110E2D" w:rsidRPr="00FC0A10" w:rsidRDefault="00110E2D" w:rsidP="00110E2D">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110E2D" w:rsidRPr="00FC0A10" w:rsidRDefault="00110E2D" w:rsidP="00110E2D">
            <w:pPr>
              <w:rPr>
                <w:b/>
                <w:color w:val="1F497D"/>
                <w:sz w:val="20"/>
                <w:szCs w:val="20"/>
              </w:rPr>
            </w:pPr>
            <w:r w:rsidRPr="00FC0A10">
              <w:rPr>
                <w:b/>
                <w:color w:val="1F497D"/>
                <w:sz w:val="20"/>
                <w:szCs w:val="20"/>
              </w:rPr>
              <w:t>Laboratory</w:t>
            </w:r>
          </w:p>
        </w:tc>
        <w:tc>
          <w:tcPr>
            <w:tcW w:w="4962" w:type="dxa"/>
            <w:gridSpan w:val="12"/>
            <w:shd w:val="clear" w:color="auto" w:fill="auto"/>
          </w:tcPr>
          <w:p w14:paraId="7FB12F15" w14:textId="5EB8E3F2" w:rsidR="00110E2D" w:rsidRPr="00FC0A10" w:rsidRDefault="00110E2D" w:rsidP="00110E2D">
            <w:pPr>
              <w:spacing w:before="20" w:after="20"/>
              <w:rPr>
                <w:sz w:val="18"/>
                <w:szCs w:val="18"/>
              </w:rPr>
            </w:pPr>
          </w:p>
        </w:tc>
        <w:tc>
          <w:tcPr>
            <w:tcW w:w="1559" w:type="dxa"/>
            <w:gridSpan w:val="4"/>
            <w:shd w:val="clear" w:color="auto" w:fill="auto"/>
          </w:tcPr>
          <w:p w14:paraId="4B68287F" w14:textId="77777777" w:rsidR="00110E2D" w:rsidRPr="00FC0A10" w:rsidRDefault="00110E2D" w:rsidP="00110E2D">
            <w:pPr>
              <w:jc w:val="center"/>
              <w:rPr>
                <w:sz w:val="18"/>
                <w:szCs w:val="18"/>
              </w:rPr>
            </w:pPr>
          </w:p>
        </w:tc>
      </w:tr>
      <w:tr w:rsidR="00110E2D" w:rsidRPr="00FC0A10" w14:paraId="51D1A145"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110E2D" w:rsidRPr="00FC0A10" w:rsidRDefault="00110E2D" w:rsidP="00110E2D">
            <w:pPr>
              <w:spacing w:before="20" w:after="20"/>
              <w:rPr>
                <w:b/>
                <w:color w:val="1F497D"/>
                <w:sz w:val="20"/>
                <w:szCs w:val="20"/>
              </w:rPr>
            </w:pPr>
          </w:p>
        </w:tc>
        <w:tc>
          <w:tcPr>
            <w:tcW w:w="939" w:type="dxa"/>
            <w:shd w:val="clear" w:color="auto" w:fill="auto"/>
          </w:tcPr>
          <w:p w14:paraId="2E75DD73" w14:textId="348CAF82" w:rsidR="00110E2D" w:rsidRPr="00FC0A10" w:rsidRDefault="00110E2D" w:rsidP="00110E2D">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110E2D" w:rsidRPr="00FC0A10" w:rsidRDefault="00110E2D" w:rsidP="00110E2D">
            <w:pPr>
              <w:rPr>
                <w:b/>
                <w:color w:val="1F497D"/>
                <w:sz w:val="20"/>
                <w:szCs w:val="20"/>
              </w:rPr>
            </w:pPr>
            <w:r w:rsidRPr="00F53F21">
              <w:rPr>
                <w:b/>
                <w:color w:val="1F497D"/>
                <w:sz w:val="20"/>
                <w:szCs w:val="20"/>
              </w:rPr>
              <w:t>Practical</w:t>
            </w:r>
          </w:p>
        </w:tc>
        <w:tc>
          <w:tcPr>
            <w:tcW w:w="4962" w:type="dxa"/>
            <w:gridSpan w:val="12"/>
            <w:shd w:val="clear" w:color="auto" w:fill="auto"/>
          </w:tcPr>
          <w:p w14:paraId="4BE6DBF6" w14:textId="760D92BA" w:rsidR="00110E2D" w:rsidRPr="00FC0A10" w:rsidRDefault="00110E2D" w:rsidP="00110E2D">
            <w:pPr>
              <w:spacing w:before="20" w:after="20"/>
              <w:rPr>
                <w:sz w:val="18"/>
                <w:szCs w:val="18"/>
              </w:rPr>
            </w:pPr>
          </w:p>
        </w:tc>
        <w:tc>
          <w:tcPr>
            <w:tcW w:w="1559" w:type="dxa"/>
            <w:gridSpan w:val="4"/>
            <w:shd w:val="clear" w:color="auto" w:fill="auto"/>
          </w:tcPr>
          <w:p w14:paraId="4A44F0AB" w14:textId="7270F13B" w:rsidR="00110E2D" w:rsidRPr="00FC0A10" w:rsidRDefault="00110E2D" w:rsidP="00110E2D">
            <w:pPr>
              <w:jc w:val="center"/>
              <w:rPr>
                <w:sz w:val="18"/>
                <w:szCs w:val="18"/>
              </w:rPr>
            </w:pPr>
          </w:p>
        </w:tc>
      </w:tr>
      <w:tr w:rsidR="00110E2D" w:rsidRPr="00FC0A10" w14:paraId="198A37DB" w14:textId="77777777" w:rsidTr="00D57CFD">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110E2D" w:rsidRPr="00FC0A10" w:rsidRDefault="00110E2D" w:rsidP="00110E2D">
            <w:pPr>
              <w:spacing w:before="20" w:after="20"/>
              <w:rPr>
                <w:b/>
                <w:color w:val="1F497D"/>
                <w:sz w:val="20"/>
                <w:szCs w:val="20"/>
              </w:rPr>
            </w:pPr>
          </w:p>
        </w:tc>
        <w:tc>
          <w:tcPr>
            <w:tcW w:w="939" w:type="dxa"/>
            <w:shd w:val="clear" w:color="auto" w:fill="auto"/>
          </w:tcPr>
          <w:p w14:paraId="028FA1B6" w14:textId="1435D137" w:rsidR="00110E2D" w:rsidRPr="00FC0A10" w:rsidRDefault="00110E2D" w:rsidP="00110E2D">
            <w:pPr>
              <w:rPr>
                <w:b/>
                <w:color w:val="1F497D"/>
                <w:sz w:val="20"/>
                <w:szCs w:val="20"/>
              </w:rPr>
            </w:pPr>
            <w:r>
              <w:rPr>
                <w:b/>
                <w:color w:val="1F497D"/>
                <w:sz w:val="20"/>
                <w:szCs w:val="20"/>
              </w:rPr>
              <w:t>6</w:t>
            </w:r>
          </w:p>
        </w:tc>
        <w:tc>
          <w:tcPr>
            <w:tcW w:w="1206" w:type="dxa"/>
            <w:gridSpan w:val="5"/>
            <w:shd w:val="clear" w:color="auto" w:fill="auto"/>
          </w:tcPr>
          <w:p w14:paraId="5B3B65F5" w14:textId="77777777" w:rsidR="00110E2D" w:rsidRPr="00FC0A10" w:rsidRDefault="00110E2D" w:rsidP="00110E2D">
            <w:pPr>
              <w:rPr>
                <w:b/>
                <w:color w:val="1F497D"/>
                <w:sz w:val="20"/>
                <w:szCs w:val="20"/>
              </w:rPr>
            </w:pPr>
            <w:r w:rsidRPr="00FC0A10">
              <w:rPr>
                <w:b/>
                <w:color w:val="1F497D"/>
                <w:sz w:val="20"/>
                <w:szCs w:val="20"/>
              </w:rPr>
              <w:t>Field Work</w:t>
            </w:r>
          </w:p>
        </w:tc>
        <w:tc>
          <w:tcPr>
            <w:tcW w:w="4962" w:type="dxa"/>
            <w:gridSpan w:val="12"/>
            <w:shd w:val="clear" w:color="auto" w:fill="auto"/>
          </w:tcPr>
          <w:p w14:paraId="10C3539B" w14:textId="2CE2AA70" w:rsidR="00110E2D" w:rsidRPr="00FC0A10" w:rsidRDefault="00110E2D" w:rsidP="00110E2D">
            <w:pPr>
              <w:spacing w:before="20" w:after="20"/>
              <w:rPr>
                <w:sz w:val="18"/>
                <w:szCs w:val="18"/>
              </w:rPr>
            </w:pPr>
          </w:p>
        </w:tc>
        <w:tc>
          <w:tcPr>
            <w:tcW w:w="1559" w:type="dxa"/>
            <w:gridSpan w:val="4"/>
            <w:shd w:val="clear" w:color="auto" w:fill="auto"/>
          </w:tcPr>
          <w:p w14:paraId="306B257F" w14:textId="01C2E548" w:rsidR="00110E2D" w:rsidRPr="00FC0A10" w:rsidRDefault="00110E2D" w:rsidP="00110E2D">
            <w:pPr>
              <w:jc w:val="right"/>
              <w:rPr>
                <w:sz w:val="18"/>
                <w:szCs w:val="18"/>
              </w:rPr>
            </w:pPr>
          </w:p>
        </w:tc>
      </w:tr>
      <w:tr w:rsidR="00110E2D" w:rsidRPr="00FC0A10" w14:paraId="58D8C115"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110E2D" w:rsidRPr="00FC0A10" w:rsidRDefault="00110E2D" w:rsidP="00110E2D">
            <w:pPr>
              <w:spacing w:before="20" w:after="20"/>
              <w:rPr>
                <w:b/>
                <w:color w:val="1F497D"/>
                <w:sz w:val="20"/>
                <w:szCs w:val="20"/>
              </w:rPr>
            </w:pPr>
          </w:p>
        </w:tc>
        <w:tc>
          <w:tcPr>
            <w:tcW w:w="8666" w:type="dxa"/>
            <w:gridSpan w:val="22"/>
            <w:shd w:val="clear" w:color="auto" w:fill="D9D9D9" w:themeFill="background1" w:themeFillShade="D9"/>
          </w:tcPr>
          <w:p w14:paraId="5DA688BE" w14:textId="77777777" w:rsidR="00110E2D" w:rsidRPr="00FC0A10" w:rsidRDefault="00110E2D" w:rsidP="00110E2D">
            <w:pPr>
              <w:rPr>
                <w:b/>
                <w:i/>
                <w:color w:val="1F497D"/>
                <w:sz w:val="20"/>
                <w:szCs w:val="20"/>
              </w:rPr>
            </w:pPr>
            <w:r w:rsidRPr="00FC0A10">
              <w:rPr>
                <w:b/>
                <w:i/>
                <w:color w:val="1F497D"/>
                <w:sz w:val="20"/>
                <w:szCs w:val="20"/>
              </w:rPr>
              <w:t>Time expected to be allocated by student</w:t>
            </w:r>
          </w:p>
        </w:tc>
      </w:tr>
      <w:tr w:rsidR="00110E2D" w:rsidRPr="00FC0A10" w14:paraId="095C24A7"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110E2D" w:rsidRPr="00FC0A10" w:rsidRDefault="00110E2D" w:rsidP="00110E2D">
            <w:pPr>
              <w:spacing w:before="20" w:after="20"/>
              <w:rPr>
                <w:b/>
                <w:color w:val="1F497D"/>
                <w:sz w:val="20"/>
                <w:szCs w:val="20"/>
              </w:rPr>
            </w:pPr>
          </w:p>
        </w:tc>
        <w:tc>
          <w:tcPr>
            <w:tcW w:w="939" w:type="dxa"/>
            <w:shd w:val="clear" w:color="auto" w:fill="auto"/>
          </w:tcPr>
          <w:p w14:paraId="16ABC252" w14:textId="727AA8C4" w:rsidR="00110E2D" w:rsidRPr="00FC0A10" w:rsidRDefault="00110E2D" w:rsidP="00110E2D">
            <w:pPr>
              <w:rPr>
                <w:b/>
                <w:color w:val="1F497D"/>
                <w:sz w:val="20"/>
                <w:szCs w:val="20"/>
              </w:rPr>
            </w:pPr>
            <w:r>
              <w:rPr>
                <w:b/>
                <w:color w:val="1F497D"/>
                <w:sz w:val="20"/>
                <w:szCs w:val="20"/>
              </w:rPr>
              <w:t>7</w:t>
            </w:r>
          </w:p>
        </w:tc>
        <w:tc>
          <w:tcPr>
            <w:tcW w:w="1206" w:type="dxa"/>
            <w:gridSpan w:val="5"/>
            <w:shd w:val="clear" w:color="auto" w:fill="auto"/>
          </w:tcPr>
          <w:p w14:paraId="564A8ABF" w14:textId="77777777" w:rsidR="00110E2D" w:rsidRPr="00FC0A10" w:rsidRDefault="00110E2D" w:rsidP="00110E2D">
            <w:pPr>
              <w:rPr>
                <w:b/>
                <w:color w:val="1F497D"/>
                <w:sz w:val="20"/>
                <w:szCs w:val="20"/>
              </w:rPr>
            </w:pPr>
            <w:r w:rsidRPr="00FC0A10">
              <w:rPr>
                <w:b/>
                <w:color w:val="1F497D"/>
                <w:sz w:val="20"/>
                <w:szCs w:val="20"/>
              </w:rPr>
              <w:t>Project</w:t>
            </w:r>
          </w:p>
        </w:tc>
        <w:tc>
          <w:tcPr>
            <w:tcW w:w="4962" w:type="dxa"/>
            <w:gridSpan w:val="12"/>
            <w:shd w:val="clear" w:color="auto" w:fill="auto"/>
          </w:tcPr>
          <w:p w14:paraId="04B99BC1" w14:textId="112F2682" w:rsidR="00110E2D" w:rsidRPr="00FC0A10" w:rsidRDefault="00110E2D" w:rsidP="00110E2D">
            <w:pPr>
              <w:spacing w:before="20" w:after="20"/>
              <w:rPr>
                <w:sz w:val="18"/>
                <w:szCs w:val="18"/>
              </w:rPr>
            </w:pPr>
          </w:p>
        </w:tc>
        <w:tc>
          <w:tcPr>
            <w:tcW w:w="1559" w:type="dxa"/>
            <w:gridSpan w:val="4"/>
            <w:shd w:val="clear" w:color="auto" w:fill="auto"/>
          </w:tcPr>
          <w:p w14:paraId="5F98F0D6" w14:textId="438CF210" w:rsidR="00110E2D" w:rsidRPr="00AE6527" w:rsidRDefault="00110E2D" w:rsidP="00110E2D">
            <w:pPr>
              <w:rPr>
                <w:i/>
                <w:color w:val="262626" w:themeColor="text1" w:themeTint="D9"/>
                <w:sz w:val="20"/>
                <w:szCs w:val="20"/>
              </w:rPr>
            </w:pPr>
          </w:p>
        </w:tc>
      </w:tr>
      <w:tr w:rsidR="00110E2D" w:rsidRPr="00FC0A10" w14:paraId="29729C7D"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110E2D" w:rsidRPr="00FC0A10" w:rsidRDefault="00110E2D" w:rsidP="00110E2D">
            <w:pPr>
              <w:spacing w:before="20" w:after="20"/>
              <w:rPr>
                <w:b/>
                <w:color w:val="1F497D"/>
                <w:sz w:val="20"/>
                <w:szCs w:val="20"/>
              </w:rPr>
            </w:pPr>
          </w:p>
        </w:tc>
        <w:tc>
          <w:tcPr>
            <w:tcW w:w="939" w:type="dxa"/>
            <w:shd w:val="clear" w:color="auto" w:fill="auto"/>
          </w:tcPr>
          <w:p w14:paraId="4BF642A2" w14:textId="07702677" w:rsidR="00110E2D" w:rsidRPr="00FC0A10" w:rsidRDefault="00110E2D" w:rsidP="00110E2D">
            <w:pPr>
              <w:rPr>
                <w:b/>
                <w:color w:val="1F497D"/>
                <w:sz w:val="20"/>
                <w:szCs w:val="20"/>
              </w:rPr>
            </w:pPr>
            <w:r>
              <w:rPr>
                <w:b/>
                <w:color w:val="1F497D"/>
                <w:sz w:val="20"/>
                <w:szCs w:val="20"/>
              </w:rPr>
              <w:t>8</w:t>
            </w:r>
          </w:p>
        </w:tc>
        <w:tc>
          <w:tcPr>
            <w:tcW w:w="1206" w:type="dxa"/>
            <w:gridSpan w:val="5"/>
            <w:shd w:val="clear" w:color="auto" w:fill="auto"/>
          </w:tcPr>
          <w:p w14:paraId="4167160C" w14:textId="77777777" w:rsidR="00110E2D" w:rsidRPr="00FC0A10" w:rsidRDefault="00110E2D" w:rsidP="00110E2D">
            <w:pPr>
              <w:rPr>
                <w:b/>
                <w:color w:val="1F497D"/>
                <w:sz w:val="20"/>
                <w:szCs w:val="20"/>
              </w:rPr>
            </w:pPr>
            <w:r w:rsidRPr="00FC0A10">
              <w:rPr>
                <w:b/>
                <w:color w:val="1F497D"/>
                <w:sz w:val="20"/>
                <w:szCs w:val="20"/>
              </w:rPr>
              <w:t>Homework</w:t>
            </w:r>
          </w:p>
        </w:tc>
        <w:tc>
          <w:tcPr>
            <w:tcW w:w="4962" w:type="dxa"/>
            <w:gridSpan w:val="12"/>
            <w:shd w:val="clear" w:color="auto" w:fill="auto"/>
          </w:tcPr>
          <w:p w14:paraId="2AC591FE" w14:textId="34D679B6" w:rsidR="00110E2D" w:rsidRPr="00D27968" w:rsidRDefault="00110E2D" w:rsidP="004B4579">
            <w:pPr>
              <w:spacing w:before="20" w:after="20" w:line="276" w:lineRule="auto"/>
              <w:rPr>
                <w:sz w:val="20"/>
                <w:szCs w:val="20"/>
              </w:rPr>
            </w:pPr>
            <w:r w:rsidRPr="00D27968">
              <w:rPr>
                <w:sz w:val="20"/>
                <w:szCs w:val="20"/>
              </w:rPr>
              <w:t xml:space="preserve">Students are expected to write a total of 8 (500 word) reaction papers on the assigned readings.  </w:t>
            </w:r>
          </w:p>
        </w:tc>
        <w:tc>
          <w:tcPr>
            <w:tcW w:w="1559" w:type="dxa"/>
            <w:gridSpan w:val="4"/>
            <w:shd w:val="clear" w:color="auto" w:fill="auto"/>
          </w:tcPr>
          <w:p w14:paraId="787E899F" w14:textId="0967AEC5" w:rsidR="00110E2D" w:rsidRPr="00FC0A10" w:rsidRDefault="00DD25D6" w:rsidP="001E1B90">
            <w:pPr>
              <w:jc w:val="center"/>
              <w:rPr>
                <w:sz w:val="18"/>
                <w:szCs w:val="18"/>
              </w:rPr>
            </w:pPr>
            <w:r>
              <w:rPr>
                <w:sz w:val="18"/>
                <w:szCs w:val="18"/>
              </w:rPr>
              <w:t>36</w:t>
            </w:r>
          </w:p>
        </w:tc>
      </w:tr>
      <w:tr w:rsidR="00110E2D" w:rsidRPr="00FC0A10" w14:paraId="4A3B7570"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110E2D" w:rsidRPr="00FC0A10" w:rsidRDefault="00110E2D" w:rsidP="00110E2D">
            <w:pPr>
              <w:spacing w:before="20" w:after="20"/>
              <w:rPr>
                <w:b/>
                <w:color w:val="1F497D"/>
                <w:sz w:val="20"/>
                <w:szCs w:val="20"/>
              </w:rPr>
            </w:pPr>
          </w:p>
        </w:tc>
        <w:tc>
          <w:tcPr>
            <w:tcW w:w="939" w:type="dxa"/>
            <w:shd w:val="clear" w:color="auto" w:fill="auto"/>
          </w:tcPr>
          <w:p w14:paraId="2DF93269" w14:textId="7D00B31A" w:rsidR="00110E2D" w:rsidRPr="00FC0A10" w:rsidRDefault="00110E2D" w:rsidP="00110E2D">
            <w:pPr>
              <w:rPr>
                <w:b/>
                <w:color w:val="1F497D"/>
                <w:sz w:val="20"/>
                <w:szCs w:val="20"/>
              </w:rPr>
            </w:pPr>
            <w:r>
              <w:rPr>
                <w:b/>
                <w:color w:val="1F497D"/>
                <w:sz w:val="20"/>
                <w:szCs w:val="20"/>
              </w:rPr>
              <w:t>9</w:t>
            </w:r>
          </w:p>
        </w:tc>
        <w:tc>
          <w:tcPr>
            <w:tcW w:w="1206" w:type="dxa"/>
            <w:gridSpan w:val="5"/>
            <w:shd w:val="clear" w:color="auto" w:fill="auto"/>
          </w:tcPr>
          <w:p w14:paraId="4C0FBDBC" w14:textId="77777777" w:rsidR="00110E2D" w:rsidRPr="00FC0A10" w:rsidRDefault="00110E2D" w:rsidP="00110E2D">
            <w:pPr>
              <w:rPr>
                <w:b/>
                <w:color w:val="1F497D"/>
                <w:sz w:val="20"/>
                <w:szCs w:val="20"/>
              </w:rPr>
            </w:pPr>
            <w:r w:rsidRPr="00FC0A10">
              <w:rPr>
                <w:b/>
                <w:color w:val="1F497D"/>
                <w:sz w:val="20"/>
                <w:szCs w:val="20"/>
              </w:rPr>
              <w:t xml:space="preserve">Pre-class Learning of Course Material </w:t>
            </w:r>
          </w:p>
        </w:tc>
        <w:tc>
          <w:tcPr>
            <w:tcW w:w="4962" w:type="dxa"/>
            <w:gridSpan w:val="12"/>
            <w:shd w:val="clear" w:color="auto" w:fill="auto"/>
          </w:tcPr>
          <w:p w14:paraId="12EEBC1A" w14:textId="29101C77" w:rsidR="00110E2D" w:rsidRPr="0037060C" w:rsidRDefault="00110E2D" w:rsidP="00CB5F04">
            <w:pPr>
              <w:spacing w:before="20" w:after="20" w:line="276" w:lineRule="auto"/>
              <w:rPr>
                <w:sz w:val="20"/>
                <w:szCs w:val="20"/>
              </w:rPr>
            </w:pPr>
            <w:r w:rsidRPr="0037060C">
              <w:rPr>
                <w:sz w:val="20"/>
                <w:szCs w:val="20"/>
              </w:rPr>
              <w:t>Students are expected to read all the required reading before class.</w:t>
            </w:r>
            <w:r w:rsidR="001E1B90" w:rsidRPr="0037060C">
              <w:rPr>
                <w:sz w:val="20"/>
                <w:szCs w:val="20"/>
              </w:rPr>
              <w:t xml:space="preserve"> </w:t>
            </w:r>
          </w:p>
        </w:tc>
        <w:tc>
          <w:tcPr>
            <w:tcW w:w="1559" w:type="dxa"/>
            <w:gridSpan w:val="4"/>
            <w:shd w:val="clear" w:color="auto" w:fill="auto"/>
          </w:tcPr>
          <w:p w14:paraId="6BB2ED03" w14:textId="5672CC58" w:rsidR="00110E2D" w:rsidRPr="00FC0A10" w:rsidRDefault="00DD25D6" w:rsidP="001E1B90">
            <w:pPr>
              <w:jc w:val="center"/>
              <w:rPr>
                <w:sz w:val="18"/>
                <w:szCs w:val="18"/>
              </w:rPr>
            </w:pPr>
            <w:r>
              <w:rPr>
                <w:sz w:val="18"/>
                <w:szCs w:val="18"/>
              </w:rPr>
              <w:t>56</w:t>
            </w:r>
          </w:p>
        </w:tc>
      </w:tr>
      <w:tr w:rsidR="00110E2D" w:rsidRPr="00FC0A10" w14:paraId="61AB4246"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110E2D" w:rsidRPr="00FC0A10" w:rsidRDefault="00110E2D" w:rsidP="00110E2D">
            <w:pPr>
              <w:spacing w:before="20" w:after="20"/>
              <w:rPr>
                <w:b/>
                <w:color w:val="1F497D"/>
                <w:sz w:val="20"/>
                <w:szCs w:val="20"/>
              </w:rPr>
            </w:pPr>
          </w:p>
        </w:tc>
        <w:tc>
          <w:tcPr>
            <w:tcW w:w="939" w:type="dxa"/>
            <w:shd w:val="clear" w:color="auto" w:fill="auto"/>
          </w:tcPr>
          <w:p w14:paraId="563FA9D9" w14:textId="25E6D17D" w:rsidR="00110E2D" w:rsidRPr="00FC0A10" w:rsidRDefault="00110E2D" w:rsidP="00110E2D">
            <w:pPr>
              <w:rPr>
                <w:b/>
                <w:color w:val="1F497D"/>
                <w:sz w:val="20"/>
                <w:szCs w:val="20"/>
              </w:rPr>
            </w:pPr>
            <w:r>
              <w:rPr>
                <w:b/>
                <w:color w:val="1F497D"/>
                <w:sz w:val="20"/>
                <w:szCs w:val="20"/>
              </w:rPr>
              <w:t>10</w:t>
            </w:r>
          </w:p>
        </w:tc>
        <w:tc>
          <w:tcPr>
            <w:tcW w:w="1206" w:type="dxa"/>
            <w:gridSpan w:val="5"/>
            <w:shd w:val="clear" w:color="auto" w:fill="auto"/>
          </w:tcPr>
          <w:p w14:paraId="6363D700" w14:textId="77777777" w:rsidR="00110E2D" w:rsidRPr="00FC0A10" w:rsidRDefault="00110E2D" w:rsidP="00110E2D">
            <w:pPr>
              <w:rPr>
                <w:b/>
                <w:color w:val="1F497D"/>
                <w:sz w:val="20"/>
                <w:szCs w:val="20"/>
              </w:rPr>
            </w:pPr>
            <w:r w:rsidRPr="00FC0A10">
              <w:rPr>
                <w:b/>
                <w:color w:val="1F497D"/>
                <w:sz w:val="20"/>
                <w:szCs w:val="20"/>
              </w:rPr>
              <w:t>Review of Course Material</w:t>
            </w:r>
          </w:p>
        </w:tc>
        <w:tc>
          <w:tcPr>
            <w:tcW w:w="4962" w:type="dxa"/>
            <w:gridSpan w:val="12"/>
            <w:shd w:val="clear" w:color="auto" w:fill="auto"/>
          </w:tcPr>
          <w:p w14:paraId="083C0DCB" w14:textId="13D46A91" w:rsidR="00110E2D" w:rsidRPr="0037060C" w:rsidRDefault="00A071E2" w:rsidP="00CB5F04">
            <w:pPr>
              <w:spacing w:before="20" w:after="20" w:line="276" w:lineRule="auto"/>
              <w:rPr>
                <w:sz w:val="20"/>
                <w:szCs w:val="20"/>
              </w:rPr>
            </w:pPr>
            <w:r w:rsidRPr="0037060C">
              <w:rPr>
                <w:sz w:val="20"/>
                <w:szCs w:val="20"/>
              </w:rPr>
              <w:t xml:space="preserve">Students are expected to review </w:t>
            </w:r>
            <w:r w:rsidR="001E1B90" w:rsidRPr="0037060C">
              <w:rPr>
                <w:sz w:val="20"/>
                <w:szCs w:val="20"/>
              </w:rPr>
              <w:t>all the material covered before the final exam.</w:t>
            </w:r>
          </w:p>
        </w:tc>
        <w:tc>
          <w:tcPr>
            <w:tcW w:w="1559" w:type="dxa"/>
            <w:gridSpan w:val="4"/>
            <w:shd w:val="clear" w:color="auto" w:fill="auto"/>
          </w:tcPr>
          <w:p w14:paraId="02E9E2B7" w14:textId="1C7C2A19" w:rsidR="00110E2D" w:rsidRPr="00FC0A10" w:rsidRDefault="004A2EEE" w:rsidP="001E1B90">
            <w:pPr>
              <w:jc w:val="center"/>
              <w:rPr>
                <w:sz w:val="18"/>
                <w:szCs w:val="18"/>
              </w:rPr>
            </w:pPr>
            <w:r>
              <w:rPr>
                <w:sz w:val="18"/>
                <w:szCs w:val="18"/>
              </w:rPr>
              <w:t>30</w:t>
            </w:r>
          </w:p>
        </w:tc>
      </w:tr>
      <w:tr w:rsidR="00110E2D" w:rsidRPr="00FC0A10" w14:paraId="118CEE4B"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110E2D" w:rsidRPr="00FC0A10" w:rsidRDefault="00110E2D" w:rsidP="00110E2D">
            <w:pPr>
              <w:spacing w:before="20" w:after="20"/>
              <w:rPr>
                <w:b/>
                <w:color w:val="1F497D"/>
                <w:sz w:val="20"/>
                <w:szCs w:val="20"/>
              </w:rPr>
            </w:pPr>
          </w:p>
        </w:tc>
        <w:tc>
          <w:tcPr>
            <w:tcW w:w="939" w:type="dxa"/>
            <w:shd w:val="clear" w:color="auto" w:fill="auto"/>
          </w:tcPr>
          <w:p w14:paraId="5559442F" w14:textId="4EF5FC90" w:rsidR="00110E2D" w:rsidRPr="00FC0A10" w:rsidRDefault="00110E2D" w:rsidP="00110E2D">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110E2D" w:rsidRPr="00FC0A10" w:rsidRDefault="00110E2D" w:rsidP="00110E2D">
            <w:pPr>
              <w:rPr>
                <w:b/>
                <w:color w:val="1F497D"/>
                <w:sz w:val="20"/>
                <w:szCs w:val="20"/>
              </w:rPr>
            </w:pPr>
            <w:r w:rsidRPr="00846028">
              <w:rPr>
                <w:b/>
                <w:color w:val="1F497D"/>
                <w:sz w:val="20"/>
                <w:szCs w:val="20"/>
              </w:rPr>
              <w:t>Studio</w:t>
            </w:r>
          </w:p>
        </w:tc>
        <w:tc>
          <w:tcPr>
            <w:tcW w:w="4962" w:type="dxa"/>
            <w:gridSpan w:val="12"/>
            <w:shd w:val="clear" w:color="auto" w:fill="auto"/>
          </w:tcPr>
          <w:p w14:paraId="0DA8825F" w14:textId="3B942B8A" w:rsidR="00110E2D" w:rsidRPr="0037060C" w:rsidRDefault="00110E2D" w:rsidP="00110E2D">
            <w:pPr>
              <w:spacing w:before="20" w:after="20"/>
              <w:rPr>
                <w:sz w:val="20"/>
                <w:szCs w:val="20"/>
              </w:rPr>
            </w:pPr>
          </w:p>
        </w:tc>
        <w:tc>
          <w:tcPr>
            <w:tcW w:w="1559" w:type="dxa"/>
            <w:gridSpan w:val="4"/>
            <w:shd w:val="clear" w:color="auto" w:fill="auto"/>
          </w:tcPr>
          <w:p w14:paraId="149E220C" w14:textId="7FD13BF2" w:rsidR="00110E2D" w:rsidRDefault="00110E2D" w:rsidP="001E1B90">
            <w:pPr>
              <w:jc w:val="center"/>
              <w:rPr>
                <w:sz w:val="18"/>
                <w:szCs w:val="18"/>
              </w:rPr>
            </w:pPr>
          </w:p>
        </w:tc>
      </w:tr>
      <w:tr w:rsidR="00110E2D" w:rsidRPr="00FC0A10" w14:paraId="3C3E5508"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110E2D" w:rsidRPr="00FC0A10" w:rsidRDefault="00110E2D" w:rsidP="00110E2D">
            <w:pPr>
              <w:spacing w:before="20" w:after="20"/>
              <w:rPr>
                <w:b/>
                <w:color w:val="1F497D"/>
                <w:sz w:val="20"/>
                <w:szCs w:val="20"/>
              </w:rPr>
            </w:pPr>
          </w:p>
        </w:tc>
        <w:tc>
          <w:tcPr>
            <w:tcW w:w="939" w:type="dxa"/>
            <w:shd w:val="clear" w:color="auto" w:fill="auto"/>
          </w:tcPr>
          <w:p w14:paraId="4661F01B" w14:textId="3CED1D2D" w:rsidR="00110E2D" w:rsidRPr="00FC0A10" w:rsidRDefault="00110E2D" w:rsidP="00110E2D">
            <w:pPr>
              <w:rPr>
                <w:b/>
                <w:color w:val="1F497D"/>
                <w:sz w:val="20"/>
                <w:szCs w:val="20"/>
              </w:rPr>
            </w:pPr>
            <w:r>
              <w:rPr>
                <w:b/>
                <w:color w:val="1F497D"/>
                <w:sz w:val="20"/>
                <w:szCs w:val="20"/>
              </w:rPr>
              <w:t>12</w:t>
            </w:r>
          </w:p>
        </w:tc>
        <w:tc>
          <w:tcPr>
            <w:tcW w:w="1206" w:type="dxa"/>
            <w:gridSpan w:val="5"/>
            <w:shd w:val="clear" w:color="auto" w:fill="auto"/>
          </w:tcPr>
          <w:p w14:paraId="36450431" w14:textId="77777777" w:rsidR="00110E2D" w:rsidRPr="00FC0A10" w:rsidRDefault="00110E2D" w:rsidP="00110E2D">
            <w:pPr>
              <w:rPr>
                <w:b/>
                <w:color w:val="1F497D"/>
                <w:sz w:val="20"/>
                <w:szCs w:val="20"/>
              </w:rPr>
            </w:pPr>
            <w:r w:rsidRPr="00FC0A10">
              <w:rPr>
                <w:b/>
                <w:color w:val="1F497D"/>
                <w:sz w:val="20"/>
                <w:szCs w:val="20"/>
              </w:rPr>
              <w:t>Office Hour</w:t>
            </w:r>
          </w:p>
        </w:tc>
        <w:tc>
          <w:tcPr>
            <w:tcW w:w="4962" w:type="dxa"/>
            <w:gridSpan w:val="12"/>
            <w:shd w:val="clear" w:color="auto" w:fill="auto"/>
          </w:tcPr>
          <w:p w14:paraId="10BEA81E" w14:textId="535D4A05" w:rsidR="00110E2D" w:rsidRPr="0037060C" w:rsidRDefault="00591F68" w:rsidP="00CB5F04">
            <w:pPr>
              <w:spacing w:before="20" w:after="20" w:line="276" w:lineRule="auto"/>
              <w:rPr>
                <w:sz w:val="20"/>
                <w:szCs w:val="20"/>
              </w:rPr>
            </w:pPr>
            <w:r w:rsidRPr="0037060C">
              <w:rPr>
                <w:sz w:val="20"/>
                <w:szCs w:val="20"/>
              </w:rPr>
              <w:t>Students may visit during office hours or make an appointment to schedule another time slot.</w:t>
            </w:r>
          </w:p>
        </w:tc>
        <w:tc>
          <w:tcPr>
            <w:tcW w:w="1559" w:type="dxa"/>
            <w:gridSpan w:val="4"/>
            <w:shd w:val="clear" w:color="auto" w:fill="auto"/>
          </w:tcPr>
          <w:p w14:paraId="7D4431FB" w14:textId="1C93B822" w:rsidR="00110E2D" w:rsidRPr="00FC0A10" w:rsidRDefault="00591F68" w:rsidP="001E1B90">
            <w:pPr>
              <w:jc w:val="center"/>
              <w:rPr>
                <w:sz w:val="18"/>
                <w:szCs w:val="18"/>
              </w:rPr>
            </w:pPr>
            <w:r>
              <w:rPr>
                <w:sz w:val="18"/>
                <w:szCs w:val="18"/>
              </w:rPr>
              <w:t>14</w:t>
            </w:r>
          </w:p>
        </w:tc>
      </w:tr>
      <w:tr w:rsidR="00110E2D" w:rsidRPr="00FC0A10" w14:paraId="577FDAC3"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41E00882" w14:textId="77777777" w:rsidR="00110E2D" w:rsidRPr="00FC0A10" w:rsidRDefault="00110E2D" w:rsidP="00110E2D">
            <w:pPr>
              <w:spacing w:before="20" w:after="20"/>
              <w:rPr>
                <w:b/>
                <w:color w:val="1F497D"/>
                <w:sz w:val="20"/>
                <w:szCs w:val="20"/>
              </w:rPr>
            </w:pPr>
            <w:r w:rsidRPr="00FC0A10">
              <w:rPr>
                <w:b/>
                <w:color w:val="1F497D"/>
                <w:sz w:val="20"/>
                <w:szCs w:val="20"/>
              </w:rPr>
              <w:t>TOTAL</w:t>
            </w:r>
          </w:p>
        </w:tc>
        <w:tc>
          <w:tcPr>
            <w:tcW w:w="6521" w:type="dxa"/>
            <w:gridSpan w:val="16"/>
            <w:shd w:val="clear" w:color="auto" w:fill="auto"/>
          </w:tcPr>
          <w:p w14:paraId="4AB33187" w14:textId="256C1ADB" w:rsidR="00110E2D" w:rsidRPr="00854C20" w:rsidRDefault="00DD25D6" w:rsidP="00854C20">
            <w:pPr>
              <w:spacing w:before="20" w:after="20"/>
              <w:jc w:val="right"/>
              <w:rPr>
                <w:b/>
                <w:color w:val="262626" w:themeColor="text1" w:themeTint="D9"/>
                <w:sz w:val="20"/>
                <w:szCs w:val="20"/>
              </w:rPr>
            </w:pPr>
            <w:r>
              <w:rPr>
                <w:b/>
                <w:color w:val="262626" w:themeColor="text1" w:themeTint="D9"/>
                <w:sz w:val="20"/>
                <w:szCs w:val="20"/>
              </w:rPr>
              <w:t>17</w:t>
            </w:r>
            <w:r w:rsidR="004A2EEE">
              <w:rPr>
                <w:b/>
                <w:color w:val="262626" w:themeColor="text1" w:themeTint="D9"/>
                <w:sz w:val="20"/>
                <w:szCs w:val="20"/>
              </w:rPr>
              <w:t>8</w:t>
            </w:r>
          </w:p>
        </w:tc>
      </w:tr>
      <w:tr w:rsidR="00110E2D" w:rsidRPr="00FC0A10" w14:paraId="787D75B4" w14:textId="77777777" w:rsidTr="00D57CFD">
        <w:tblPrEx>
          <w:jc w:val="center"/>
          <w:tblInd w:w="0" w:type="dxa"/>
          <w:tblBorders>
            <w:insideH w:val="dotted" w:sz="4" w:space="0" w:color="auto"/>
            <w:insideV w:val="dotted" w:sz="4" w:space="0" w:color="auto"/>
          </w:tblBorders>
        </w:tblPrEx>
        <w:trPr>
          <w:jc w:val="center"/>
        </w:trPr>
        <w:tc>
          <w:tcPr>
            <w:tcW w:w="10915" w:type="dxa"/>
            <w:gridSpan w:val="25"/>
            <w:shd w:val="clear" w:color="auto" w:fill="D9D9D9" w:themeFill="background1" w:themeFillShade="D9"/>
          </w:tcPr>
          <w:p w14:paraId="5EF8590F" w14:textId="6A7B1D49" w:rsidR="00110E2D" w:rsidRPr="00FC0A10" w:rsidRDefault="00110E2D" w:rsidP="00110E2D">
            <w:pPr>
              <w:spacing w:before="20" w:after="20"/>
              <w:jc w:val="center"/>
              <w:rPr>
                <w:color w:val="1F497D"/>
                <w:sz w:val="20"/>
                <w:szCs w:val="20"/>
              </w:rPr>
            </w:pPr>
            <w:r w:rsidRPr="00FC0A10">
              <w:rPr>
                <w:b/>
                <w:color w:val="1F497D"/>
                <w:sz w:val="20"/>
                <w:szCs w:val="20"/>
              </w:rPr>
              <w:t>IV. PART</w:t>
            </w:r>
          </w:p>
        </w:tc>
      </w:tr>
      <w:tr w:rsidR="00110E2D" w:rsidRPr="00FC0A10" w14:paraId="52D4E052"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77777777" w:rsidR="00110E2D" w:rsidRPr="00FC0A10" w:rsidRDefault="00110E2D" w:rsidP="00110E2D">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B2DBA39" w14:textId="77777777" w:rsidR="00110E2D" w:rsidRPr="00FC0A10" w:rsidRDefault="00110E2D" w:rsidP="00110E2D">
            <w:pPr>
              <w:spacing w:before="20" w:after="20"/>
              <w:rPr>
                <w:b/>
                <w:color w:val="1F497D"/>
                <w:sz w:val="20"/>
                <w:szCs w:val="20"/>
              </w:rPr>
            </w:pPr>
            <w:r w:rsidRPr="00FC0A10">
              <w:rPr>
                <w:b/>
                <w:color w:val="1F497D"/>
                <w:sz w:val="20"/>
                <w:szCs w:val="20"/>
              </w:rPr>
              <w:t>Name</w:t>
            </w:r>
          </w:p>
        </w:tc>
        <w:tc>
          <w:tcPr>
            <w:tcW w:w="6521" w:type="dxa"/>
            <w:gridSpan w:val="16"/>
            <w:shd w:val="clear" w:color="auto" w:fill="auto"/>
          </w:tcPr>
          <w:p w14:paraId="544E16FE" w14:textId="12358C98" w:rsidR="00110E2D" w:rsidRPr="00CB5F04" w:rsidRDefault="00110E2D" w:rsidP="00CB5F04">
            <w:pPr>
              <w:spacing w:before="20" w:after="20" w:line="276" w:lineRule="auto"/>
              <w:rPr>
                <w:sz w:val="20"/>
                <w:szCs w:val="20"/>
              </w:rPr>
            </w:pPr>
            <w:proofErr w:type="spellStart"/>
            <w:r w:rsidRPr="00CB5F04">
              <w:rPr>
                <w:sz w:val="20"/>
                <w:szCs w:val="20"/>
              </w:rPr>
              <w:t>Didem</w:t>
            </w:r>
            <w:proofErr w:type="spellEnd"/>
            <w:r w:rsidRPr="00CB5F04">
              <w:rPr>
                <w:sz w:val="20"/>
                <w:szCs w:val="20"/>
              </w:rPr>
              <w:t xml:space="preserve"> </w:t>
            </w:r>
            <w:proofErr w:type="spellStart"/>
            <w:r w:rsidRPr="00CB5F04">
              <w:rPr>
                <w:sz w:val="20"/>
                <w:szCs w:val="20"/>
              </w:rPr>
              <w:t>Çakmaklı</w:t>
            </w:r>
            <w:proofErr w:type="spellEnd"/>
            <w:r w:rsidRPr="00CB5F04">
              <w:rPr>
                <w:sz w:val="20"/>
                <w:szCs w:val="20"/>
              </w:rPr>
              <w:t xml:space="preserve"> </w:t>
            </w:r>
            <w:proofErr w:type="spellStart"/>
            <w:r w:rsidRPr="00CB5F04">
              <w:rPr>
                <w:sz w:val="20"/>
                <w:szCs w:val="20"/>
              </w:rPr>
              <w:t>İşler</w:t>
            </w:r>
            <w:proofErr w:type="spellEnd"/>
          </w:p>
        </w:tc>
      </w:tr>
      <w:tr w:rsidR="00110E2D" w:rsidRPr="00FC0A10" w14:paraId="0251FB01"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00643005" w14:textId="77777777" w:rsidR="00110E2D" w:rsidRPr="00FC0A10" w:rsidRDefault="00110E2D" w:rsidP="00110E2D">
            <w:pPr>
              <w:spacing w:before="20" w:after="20"/>
              <w:rPr>
                <w:b/>
                <w:color w:val="1F497D"/>
                <w:sz w:val="20"/>
                <w:szCs w:val="20"/>
              </w:rPr>
            </w:pPr>
            <w:r w:rsidRPr="00FC0A10">
              <w:rPr>
                <w:b/>
                <w:color w:val="1F497D"/>
                <w:sz w:val="20"/>
                <w:szCs w:val="20"/>
              </w:rPr>
              <w:t>E-mail</w:t>
            </w:r>
          </w:p>
        </w:tc>
        <w:tc>
          <w:tcPr>
            <w:tcW w:w="6521" w:type="dxa"/>
            <w:gridSpan w:val="16"/>
            <w:shd w:val="clear" w:color="auto" w:fill="auto"/>
          </w:tcPr>
          <w:p w14:paraId="1E92D715" w14:textId="01349B1A" w:rsidR="00110E2D" w:rsidRPr="00CB5F04" w:rsidRDefault="00110E2D" w:rsidP="00CB5F04">
            <w:pPr>
              <w:spacing w:before="20" w:after="20" w:line="276" w:lineRule="auto"/>
              <w:rPr>
                <w:sz w:val="20"/>
                <w:szCs w:val="20"/>
              </w:rPr>
            </w:pPr>
            <w:r w:rsidRPr="00CB5F04">
              <w:rPr>
                <w:sz w:val="20"/>
                <w:szCs w:val="20"/>
              </w:rPr>
              <w:t>didem.cakmakli@antalya.edu.tr</w:t>
            </w:r>
          </w:p>
        </w:tc>
      </w:tr>
      <w:tr w:rsidR="00110E2D" w:rsidRPr="00FC0A10" w14:paraId="75CF7AFD"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74001A2F" w14:textId="77777777" w:rsidR="00110E2D" w:rsidRPr="00FC0A10" w:rsidRDefault="00110E2D" w:rsidP="00110E2D">
            <w:pPr>
              <w:spacing w:before="20" w:after="20"/>
              <w:rPr>
                <w:b/>
                <w:color w:val="1F497D"/>
                <w:sz w:val="20"/>
                <w:szCs w:val="20"/>
              </w:rPr>
            </w:pPr>
            <w:r w:rsidRPr="00FC0A10">
              <w:rPr>
                <w:b/>
                <w:color w:val="1F497D"/>
                <w:sz w:val="20"/>
                <w:szCs w:val="20"/>
              </w:rPr>
              <w:t>Phone Number</w:t>
            </w:r>
          </w:p>
        </w:tc>
        <w:tc>
          <w:tcPr>
            <w:tcW w:w="6521" w:type="dxa"/>
            <w:gridSpan w:val="16"/>
            <w:shd w:val="clear" w:color="auto" w:fill="auto"/>
          </w:tcPr>
          <w:p w14:paraId="42F96CCB" w14:textId="61EBC78E" w:rsidR="00110E2D" w:rsidRPr="00CB5F04" w:rsidRDefault="004A6ACD" w:rsidP="00CB5F04">
            <w:pPr>
              <w:spacing w:before="20" w:after="20" w:line="276" w:lineRule="auto"/>
              <w:rPr>
                <w:color w:val="262626" w:themeColor="text1" w:themeTint="D9"/>
                <w:sz w:val="20"/>
                <w:szCs w:val="20"/>
              </w:rPr>
            </w:pPr>
            <w:r w:rsidRPr="00CB5F04">
              <w:rPr>
                <w:color w:val="262626" w:themeColor="text1" w:themeTint="D9"/>
                <w:sz w:val="20"/>
                <w:szCs w:val="20"/>
              </w:rPr>
              <w:t>0242-245 0240</w:t>
            </w:r>
          </w:p>
        </w:tc>
      </w:tr>
      <w:tr w:rsidR="00110E2D" w:rsidRPr="00FC0A10" w14:paraId="6EE33F77"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3D22A36B" w14:textId="77777777" w:rsidR="00110E2D" w:rsidRPr="00FC0A10" w:rsidRDefault="00110E2D" w:rsidP="00110E2D">
            <w:pPr>
              <w:spacing w:before="20" w:after="20"/>
              <w:rPr>
                <w:b/>
                <w:color w:val="1F497D"/>
                <w:sz w:val="20"/>
                <w:szCs w:val="20"/>
              </w:rPr>
            </w:pPr>
            <w:r w:rsidRPr="00FC0A10">
              <w:rPr>
                <w:b/>
                <w:color w:val="1F497D"/>
                <w:sz w:val="20"/>
                <w:szCs w:val="20"/>
              </w:rPr>
              <w:t>Office Number</w:t>
            </w:r>
          </w:p>
        </w:tc>
        <w:tc>
          <w:tcPr>
            <w:tcW w:w="6521" w:type="dxa"/>
            <w:gridSpan w:val="16"/>
            <w:shd w:val="clear" w:color="auto" w:fill="auto"/>
          </w:tcPr>
          <w:p w14:paraId="74E4216D" w14:textId="23429B4A" w:rsidR="00110E2D" w:rsidRPr="00CB5F04" w:rsidRDefault="00110E2D" w:rsidP="00CB5F04">
            <w:pPr>
              <w:spacing w:before="20" w:after="20" w:line="276" w:lineRule="auto"/>
              <w:rPr>
                <w:color w:val="262626" w:themeColor="text1" w:themeTint="D9"/>
                <w:sz w:val="20"/>
                <w:szCs w:val="20"/>
              </w:rPr>
            </w:pPr>
            <w:r w:rsidRPr="00CB5F04">
              <w:rPr>
                <w:color w:val="262626" w:themeColor="text1" w:themeTint="D9"/>
                <w:sz w:val="20"/>
                <w:szCs w:val="20"/>
              </w:rPr>
              <w:t>A2-19</w:t>
            </w:r>
          </w:p>
        </w:tc>
      </w:tr>
      <w:tr w:rsidR="00110E2D" w:rsidRPr="00FC0A10" w14:paraId="59D50FF4"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5F7110FC" w14:textId="77777777" w:rsidR="00110E2D" w:rsidRPr="00FC0A10" w:rsidRDefault="00110E2D" w:rsidP="00110E2D">
            <w:pPr>
              <w:spacing w:before="20" w:after="20"/>
              <w:rPr>
                <w:b/>
                <w:color w:val="1F497D"/>
                <w:sz w:val="20"/>
                <w:szCs w:val="20"/>
              </w:rPr>
            </w:pPr>
            <w:r w:rsidRPr="00FC0A10">
              <w:rPr>
                <w:b/>
                <w:color w:val="1F497D"/>
                <w:sz w:val="20"/>
                <w:szCs w:val="20"/>
              </w:rPr>
              <w:t>Office Hours</w:t>
            </w:r>
          </w:p>
        </w:tc>
        <w:tc>
          <w:tcPr>
            <w:tcW w:w="6521" w:type="dxa"/>
            <w:gridSpan w:val="16"/>
            <w:shd w:val="clear" w:color="auto" w:fill="auto"/>
          </w:tcPr>
          <w:p w14:paraId="0FA5770E" w14:textId="5CA0555F" w:rsidR="00110E2D" w:rsidRPr="00CB5F04" w:rsidRDefault="00110E2D" w:rsidP="00CB5F04">
            <w:pPr>
              <w:spacing w:before="20" w:after="20" w:line="276" w:lineRule="auto"/>
              <w:rPr>
                <w:i/>
                <w:color w:val="262626" w:themeColor="text1" w:themeTint="D9"/>
                <w:sz w:val="20"/>
                <w:szCs w:val="20"/>
              </w:rPr>
            </w:pPr>
          </w:p>
        </w:tc>
      </w:tr>
      <w:tr w:rsidR="00110E2D" w:rsidRPr="00FC0A10" w14:paraId="4DA8A496"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110E2D" w:rsidRPr="00FC0A10" w:rsidRDefault="00110E2D" w:rsidP="00110E2D">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57EB20B1" w14:textId="77777777" w:rsidR="00110E2D" w:rsidRPr="00FC0A10" w:rsidRDefault="00110E2D" w:rsidP="00110E2D">
            <w:pPr>
              <w:spacing w:before="20" w:after="20"/>
              <w:rPr>
                <w:b/>
                <w:color w:val="1F497D"/>
                <w:sz w:val="20"/>
                <w:szCs w:val="20"/>
              </w:rPr>
            </w:pPr>
            <w:r w:rsidRPr="00FC0A10">
              <w:rPr>
                <w:b/>
                <w:color w:val="1F497D"/>
                <w:sz w:val="20"/>
                <w:szCs w:val="20"/>
              </w:rPr>
              <w:t>Mandatory</w:t>
            </w:r>
          </w:p>
        </w:tc>
        <w:tc>
          <w:tcPr>
            <w:tcW w:w="6521" w:type="dxa"/>
            <w:gridSpan w:val="16"/>
            <w:shd w:val="clear" w:color="auto" w:fill="auto"/>
          </w:tcPr>
          <w:p w14:paraId="7251F81F" w14:textId="521ECFC3" w:rsidR="00110E2D" w:rsidRPr="00CB5F04" w:rsidRDefault="00110E2D" w:rsidP="00CB5F04">
            <w:pPr>
              <w:spacing w:before="20" w:after="20" w:line="276" w:lineRule="auto"/>
              <w:rPr>
                <w:color w:val="262626" w:themeColor="text1" w:themeTint="D9"/>
                <w:sz w:val="20"/>
                <w:szCs w:val="20"/>
              </w:rPr>
            </w:pPr>
            <w:r w:rsidRPr="00CB5F04">
              <w:rPr>
                <w:color w:val="262626" w:themeColor="text1" w:themeTint="D9"/>
                <w:sz w:val="20"/>
                <w:szCs w:val="20"/>
              </w:rPr>
              <w:t>All the reading indicated in the syllabus are required readings</w:t>
            </w:r>
          </w:p>
        </w:tc>
      </w:tr>
      <w:tr w:rsidR="00110E2D" w:rsidRPr="00FC0A10" w14:paraId="4D9AD29A"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0EACB67B" w14:textId="77777777" w:rsidR="00110E2D" w:rsidRPr="00FC0A10" w:rsidRDefault="00110E2D" w:rsidP="00110E2D">
            <w:pPr>
              <w:spacing w:before="20" w:after="20"/>
              <w:rPr>
                <w:b/>
                <w:color w:val="1F497D"/>
                <w:sz w:val="20"/>
                <w:szCs w:val="20"/>
              </w:rPr>
            </w:pPr>
            <w:r w:rsidRPr="00FC0A10">
              <w:rPr>
                <w:b/>
                <w:color w:val="1F497D"/>
                <w:sz w:val="20"/>
                <w:szCs w:val="20"/>
              </w:rPr>
              <w:t>Recommended</w:t>
            </w:r>
          </w:p>
        </w:tc>
        <w:tc>
          <w:tcPr>
            <w:tcW w:w="6521" w:type="dxa"/>
            <w:gridSpan w:val="16"/>
            <w:shd w:val="clear" w:color="auto" w:fill="auto"/>
          </w:tcPr>
          <w:p w14:paraId="6866DF8B" w14:textId="65215339" w:rsidR="00110E2D" w:rsidRPr="00CB5F04" w:rsidRDefault="00110E2D" w:rsidP="00CB5F04">
            <w:pPr>
              <w:spacing w:before="20" w:after="20" w:line="276" w:lineRule="auto"/>
              <w:rPr>
                <w:color w:val="262626" w:themeColor="text1" w:themeTint="D9"/>
                <w:sz w:val="20"/>
                <w:szCs w:val="20"/>
              </w:rPr>
            </w:pPr>
            <w:r w:rsidRPr="00CB5F04">
              <w:rPr>
                <w:color w:val="262626" w:themeColor="text1" w:themeTint="D9"/>
                <w:sz w:val="20"/>
                <w:szCs w:val="20"/>
              </w:rPr>
              <w:t>All reading noted in the syllabus as recommended readings are strongly recommended.</w:t>
            </w:r>
          </w:p>
        </w:tc>
      </w:tr>
      <w:tr w:rsidR="00110E2D" w:rsidRPr="00FC0A10" w14:paraId="1DAE37BF" w14:textId="77777777" w:rsidTr="00D57CFD">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110E2D" w:rsidRPr="00FC0A10" w:rsidRDefault="00110E2D" w:rsidP="00110E2D">
            <w:pPr>
              <w:spacing w:before="20" w:after="20"/>
              <w:rPr>
                <w:b/>
                <w:color w:val="1F497D"/>
                <w:sz w:val="20"/>
                <w:szCs w:val="20"/>
              </w:rPr>
            </w:pPr>
            <w:r w:rsidRPr="00FC0A10">
              <w:rPr>
                <w:b/>
                <w:color w:val="1F497D"/>
                <w:sz w:val="20"/>
                <w:szCs w:val="20"/>
              </w:rPr>
              <w:lastRenderedPageBreak/>
              <w:t>Other</w:t>
            </w:r>
          </w:p>
        </w:tc>
        <w:tc>
          <w:tcPr>
            <w:tcW w:w="2145" w:type="dxa"/>
            <w:gridSpan w:val="6"/>
            <w:shd w:val="clear" w:color="auto" w:fill="auto"/>
            <w:vAlign w:val="center"/>
          </w:tcPr>
          <w:p w14:paraId="387FEEDA" w14:textId="77777777" w:rsidR="00110E2D" w:rsidRPr="00FC0A10" w:rsidRDefault="00110E2D" w:rsidP="00110E2D">
            <w:pPr>
              <w:spacing w:before="20" w:after="20"/>
              <w:rPr>
                <w:b/>
                <w:color w:val="1F497D"/>
                <w:sz w:val="20"/>
                <w:szCs w:val="20"/>
              </w:rPr>
            </w:pPr>
            <w:r w:rsidRPr="00FC0A10">
              <w:rPr>
                <w:b/>
                <w:color w:val="1F497D"/>
                <w:sz w:val="20"/>
                <w:szCs w:val="20"/>
              </w:rPr>
              <w:t>Scholastic Honesty</w:t>
            </w:r>
          </w:p>
        </w:tc>
        <w:tc>
          <w:tcPr>
            <w:tcW w:w="6521" w:type="dxa"/>
            <w:gridSpan w:val="16"/>
            <w:shd w:val="clear" w:color="auto" w:fill="auto"/>
          </w:tcPr>
          <w:p w14:paraId="1EFAFC4F" w14:textId="45260FDA" w:rsidR="00110E2D" w:rsidRPr="00CB5F04" w:rsidRDefault="00110E2D" w:rsidP="00CB5F04">
            <w:pPr>
              <w:spacing w:before="20" w:after="20" w:line="276" w:lineRule="auto"/>
              <w:rPr>
                <w:sz w:val="20"/>
                <w:szCs w:val="20"/>
              </w:rPr>
            </w:pPr>
            <w:r w:rsidRPr="00CB5F04">
              <w:rPr>
                <w:sz w:val="20"/>
                <w:szCs w:val="20"/>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110E2D" w:rsidRPr="00FC0A10" w14:paraId="13F969C0" w14:textId="77777777" w:rsidTr="00D57CFD">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110E2D" w:rsidRPr="00FC0A10" w:rsidRDefault="00110E2D" w:rsidP="00110E2D">
            <w:pPr>
              <w:spacing w:before="20" w:after="20"/>
              <w:rPr>
                <w:b/>
                <w:color w:val="1F497D"/>
                <w:sz w:val="20"/>
                <w:szCs w:val="20"/>
              </w:rPr>
            </w:pPr>
          </w:p>
        </w:tc>
        <w:tc>
          <w:tcPr>
            <w:tcW w:w="2145" w:type="dxa"/>
            <w:gridSpan w:val="6"/>
            <w:shd w:val="clear" w:color="auto" w:fill="auto"/>
            <w:vAlign w:val="center"/>
          </w:tcPr>
          <w:p w14:paraId="11AF7E3A" w14:textId="77777777" w:rsidR="00110E2D" w:rsidRPr="00FC0A10" w:rsidRDefault="00110E2D" w:rsidP="00110E2D">
            <w:pPr>
              <w:spacing w:before="20" w:after="20"/>
              <w:rPr>
                <w:b/>
                <w:color w:val="1F497D"/>
                <w:sz w:val="20"/>
                <w:szCs w:val="20"/>
              </w:rPr>
            </w:pPr>
            <w:r w:rsidRPr="00FC0A10">
              <w:rPr>
                <w:b/>
                <w:color w:val="1F497D"/>
                <w:sz w:val="20"/>
                <w:szCs w:val="20"/>
              </w:rPr>
              <w:t>Students with Disabilities</w:t>
            </w:r>
          </w:p>
        </w:tc>
        <w:tc>
          <w:tcPr>
            <w:tcW w:w="6521" w:type="dxa"/>
            <w:gridSpan w:val="16"/>
            <w:shd w:val="clear" w:color="auto" w:fill="auto"/>
          </w:tcPr>
          <w:p w14:paraId="148A2D52" w14:textId="530722BB" w:rsidR="00110E2D" w:rsidRPr="00CB5F04" w:rsidRDefault="00110E2D" w:rsidP="00CB5F04">
            <w:pPr>
              <w:spacing w:before="20" w:after="20" w:line="276" w:lineRule="auto"/>
              <w:rPr>
                <w:sz w:val="20"/>
                <w:szCs w:val="20"/>
              </w:rPr>
            </w:pPr>
            <w:r w:rsidRPr="00CB5F04">
              <w:rPr>
                <w:sz w:val="20"/>
                <w:szCs w:val="20"/>
              </w:rPr>
              <w:t>Reasonable accommodations will be made for students with verifiable disabilities.</w:t>
            </w:r>
          </w:p>
        </w:tc>
      </w:tr>
      <w:tr w:rsidR="00110E2D" w:rsidRPr="00FC0A10" w14:paraId="4673D427" w14:textId="77777777" w:rsidTr="00D57CFD">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498907D6" w14:textId="77777777" w:rsidR="00110E2D" w:rsidRPr="00FC0A10" w:rsidRDefault="00110E2D" w:rsidP="00110E2D">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6"/>
            <w:shd w:val="clear" w:color="auto" w:fill="auto"/>
          </w:tcPr>
          <w:p w14:paraId="28FE7FA6" w14:textId="77777777" w:rsidR="00110E2D" w:rsidRPr="00CB5F04" w:rsidRDefault="00110E2D" w:rsidP="00CB5F04">
            <w:pPr>
              <w:spacing w:before="20" w:after="20" w:line="276" w:lineRule="auto"/>
              <w:rPr>
                <w:sz w:val="20"/>
                <w:szCs w:val="20"/>
              </w:rPr>
            </w:pPr>
          </w:p>
        </w:tc>
      </w:tr>
      <w:tr w:rsidR="00110E2D" w:rsidRPr="00FC0A10" w14:paraId="56A0C8A0" w14:textId="77777777" w:rsidTr="00D57CFD">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110E2D" w:rsidRPr="00FC0A10" w:rsidRDefault="00110E2D" w:rsidP="00110E2D">
            <w:pPr>
              <w:spacing w:before="20" w:after="20"/>
              <w:rPr>
                <w:b/>
                <w:color w:val="1F497D"/>
                <w:sz w:val="20"/>
                <w:szCs w:val="20"/>
              </w:rPr>
            </w:pPr>
          </w:p>
        </w:tc>
        <w:tc>
          <w:tcPr>
            <w:tcW w:w="2145" w:type="dxa"/>
            <w:gridSpan w:val="6"/>
            <w:shd w:val="clear" w:color="auto" w:fill="auto"/>
          </w:tcPr>
          <w:p w14:paraId="37AADD0C" w14:textId="77777777" w:rsidR="00110E2D" w:rsidRPr="00FC0A10" w:rsidRDefault="00110E2D" w:rsidP="00110E2D">
            <w:pPr>
              <w:rPr>
                <w:b/>
                <w:color w:val="1F497D"/>
                <w:sz w:val="20"/>
                <w:szCs w:val="20"/>
              </w:rPr>
            </w:pPr>
            <w:r w:rsidRPr="00FC0A10">
              <w:rPr>
                <w:b/>
                <w:color w:val="1F497D"/>
                <w:sz w:val="20"/>
                <w:szCs w:val="20"/>
              </w:rPr>
              <w:t>Flexibility</w:t>
            </w:r>
          </w:p>
        </w:tc>
        <w:tc>
          <w:tcPr>
            <w:tcW w:w="6521" w:type="dxa"/>
            <w:gridSpan w:val="16"/>
            <w:shd w:val="clear" w:color="auto" w:fill="auto"/>
          </w:tcPr>
          <w:p w14:paraId="30EEDCFE" w14:textId="4CE3B6DF" w:rsidR="00110E2D" w:rsidRPr="00CB5F04" w:rsidRDefault="00110E2D" w:rsidP="00CB5F04">
            <w:pPr>
              <w:spacing w:before="20" w:after="20" w:line="276" w:lineRule="auto"/>
              <w:rPr>
                <w:sz w:val="20"/>
                <w:szCs w:val="20"/>
              </w:rPr>
            </w:pPr>
            <w:r w:rsidRPr="00CB5F04">
              <w:rPr>
                <w:sz w:val="20"/>
                <w:szCs w:val="20"/>
              </w:rPr>
              <w:t>Circumstances may arise during the course that prevents the instructor from fulfilling each and every component of this syllabus; therefore, the syllabus is subject to change.  Students will be notified prior to any changes. </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9"/>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98E67" w14:textId="77777777" w:rsidR="00BA29E4" w:rsidRDefault="00BA29E4" w:rsidP="00AC6DCE">
      <w:r>
        <w:separator/>
      </w:r>
    </w:p>
  </w:endnote>
  <w:endnote w:type="continuationSeparator" w:id="0">
    <w:p w14:paraId="6F1F9DD2" w14:textId="77777777" w:rsidR="00BA29E4" w:rsidRDefault="00BA29E4"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FE99" w14:textId="440E6E3E" w:rsidR="003359C7" w:rsidRDefault="003359C7">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27E42B2E" w14:textId="77777777" w:rsidR="003359C7" w:rsidRDefault="003359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D8EBB" w14:textId="77777777" w:rsidR="00BA29E4" w:rsidRDefault="00BA29E4" w:rsidP="00AC6DCE">
      <w:r>
        <w:separator/>
      </w:r>
    </w:p>
  </w:footnote>
  <w:footnote w:type="continuationSeparator" w:id="0">
    <w:p w14:paraId="6D084511" w14:textId="77777777" w:rsidR="00BA29E4" w:rsidRDefault="00BA29E4" w:rsidP="00AC6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3D84"/>
    <w:rsid w:val="00020B58"/>
    <w:rsid w:val="0002784B"/>
    <w:rsid w:val="00027EA6"/>
    <w:rsid w:val="0003125B"/>
    <w:rsid w:val="000371E0"/>
    <w:rsid w:val="00040602"/>
    <w:rsid w:val="00040808"/>
    <w:rsid w:val="00041E46"/>
    <w:rsid w:val="00043E6E"/>
    <w:rsid w:val="000474D4"/>
    <w:rsid w:val="0005057E"/>
    <w:rsid w:val="000554A8"/>
    <w:rsid w:val="00077433"/>
    <w:rsid w:val="000850BD"/>
    <w:rsid w:val="00086052"/>
    <w:rsid w:val="00086F6D"/>
    <w:rsid w:val="000B2737"/>
    <w:rsid w:val="000B48F2"/>
    <w:rsid w:val="000B6D0E"/>
    <w:rsid w:val="000B7DAA"/>
    <w:rsid w:val="000C5DA1"/>
    <w:rsid w:val="000D2B58"/>
    <w:rsid w:val="000D645D"/>
    <w:rsid w:val="000E6EC3"/>
    <w:rsid w:val="000E756F"/>
    <w:rsid w:val="000F46BD"/>
    <w:rsid w:val="00100A78"/>
    <w:rsid w:val="00102A06"/>
    <w:rsid w:val="001034CF"/>
    <w:rsid w:val="00105545"/>
    <w:rsid w:val="00110E2D"/>
    <w:rsid w:val="0011491C"/>
    <w:rsid w:val="00121D63"/>
    <w:rsid w:val="00124342"/>
    <w:rsid w:val="00125FC8"/>
    <w:rsid w:val="00130E58"/>
    <w:rsid w:val="00134F8E"/>
    <w:rsid w:val="001469E7"/>
    <w:rsid w:val="00172C27"/>
    <w:rsid w:val="00182182"/>
    <w:rsid w:val="00182B93"/>
    <w:rsid w:val="00187269"/>
    <w:rsid w:val="0019531B"/>
    <w:rsid w:val="001957BD"/>
    <w:rsid w:val="001A5FD9"/>
    <w:rsid w:val="001B070F"/>
    <w:rsid w:val="001C1A4E"/>
    <w:rsid w:val="001C32EA"/>
    <w:rsid w:val="001C5749"/>
    <w:rsid w:val="001D3A3C"/>
    <w:rsid w:val="001D6C9C"/>
    <w:rsid w:val="001E1B90"/>
    <w:rsid w:val="001E7539"/>
    <w:rsid w:val="001F3DB2"/>
    <w:rsid w:val="001F4828"/>
    <w:rsid w:val="001F48CC"/>
    <w:rsid w:val="00205F77"/>
    <w:rsid w:val="00206EC0"/>
    <w:rsid w:val="00215E9C"/>
    <w:rsid w:val="00226489"/>
    <w:rsid w:val="002372B5"/>
    <w:rsid w:val="00244413"/>
    <w:rsid w:val="002472AF"/>
    <w:rsid w:val="00252C5D"/>
    <w:rsid w:val="00253522"/>
    <w:rsid w:val="00260AC7"/>
    <w:rsid w:val="00260B6C"/>
    <w:rsid w:val="00271598"/>
    <w:rsid w:val="00271BE2"/>
    <w:rsid w:val="002809D2"/>
    <w:rsid w:val="00281442"/>
    <w:rsid w:val="00281539"/>
    <w:rsid w:val="00286621"/>
    <w:rsid w:val="00286B08"/>
    <w:rsid w:val="00295D33"/>
    <w:rsid w:val="00296AC4"/>
    <w:rsid w:val="002A7873"/>
    <w:rsid w:val="002A7F38"/>
    <w:rsid w:val="002B0CAB"/>
    <w:rsid w:val="002B10CD"/>
    <w:rsid w:val="002C3152"/>
    <w:rsid w:val="002C6577"/>
    <w:rsid w:val="002D31AC"/>
    <w:rsid w:val="002D5D90"/>
    <w:rsid w:val="002E0EE0"/>
    <w:rsid w:val="002E745D"/>
    <w:rsid w:val="002E7688"/>
    <w:rsid w:val="002F32F5"/>
    <w:rsid w:val="002F34CE"/>
    <w:rsid w:val="002F4198"/>
    <w:rsid w:val="00302403"/>
    <w:rsid w:val="00314AB3"/>
    <w:rsid w:val="00321A64"/>
    <w:rsid w:val="003258FC"/>
    <w:rsid w:val="003277FA"/>
    <w:rsid w:val="00327E45"/>
    <w:rsid w:val="00333059"/>
    <w:rsid w:val="003359C7"/>
    <w:rsid w:val="00335FE5"/>
    <w:rsid w:val="00341C5C"/>
    <w:rsid w:val="003432FE"/>
    <w:rsid w:val="0035526B"/>
    <w:rsid w:val="00361C27"/>
    <w:rsid w:val="00367390"/>
    <w:rsid w:val="0037060C"/>
    <w:rsid w:val="0037434F"/>
    <w:rsid w:val="00387401"/>
    <w:rsid w:val="00387556"/>
    <w:rsid w:val="003A0554"/>
    <w:rsid w:val="003A0711"/>
    <w:rsid w:val="003A77DC"/>
    <w:rsid w:val="003C0850"/>
    <w:rsid w:val="003C34C7"/>
    <w:rsid w:val="003D0E0B"/>
    <w:rsid w:val="003D28E5"/>
    <w:rsid w:val="003E22E9"/>
    <w:rsid w:val="003E45D0"/>
    <w:rsid w:val="003E4972"/>
    <w:rsid w:val="003F09EC"/>
    <w:rsid w:val="003F766E"/>
    <w:rsid w:val="00400D42"/>
    <w:rsid w:val="0040357B"/>
    <w:rsid w:val="00403F0C"/>
    <w:rsid w:val="004070C7"/>
    <w:rsid w:val="00407A20"/>
    <w:rsid w:val="004143B5"/>
    <w:rsid w:val="004210B6"/>
    <w:rsid w:val="0042699E"/>
    <w:rsid w:val="00427110"/>
    <w:rsid w:val="00443937"/>
    <w:rsid w:val="00443B32"/>
    <w:rsid w:val="00444F52"/>
    <w:rsid w:val="00446A04"/>
    <w:rsid w:val="00454731"/>
    <w:rsid w:val="00473719"/>
    <w:rsid w:val="004744A6"/>
    <w:rsid w:val="00483AB1"/>
    <w:rsid w:val="00487158"/>
    <w:rsid w:val="00487DF2"/>
    <w:rsid w:val="0049043A"/>
    <w:rsid w:val="004A0C03"/>
    <w:rsid w:val="004A2EEE"/>
    <w:rsid w:val="004A5BB0"/>
    <w:rsid w:val="004A6ACD"/>
    <w:rsid w:val="004B0EF7"/>
    <w:rsid w:val="004B173F"/>
    <w:rsid w:val="004B4579"/>
    <w:rsid w:val="004B62ED"/>
    <w:rsid w:val="004B7E99"/>
    <w:rsid w:val="004C1984"/>
    <w:rsid w:val="004C272D"/>
    <w:rsid w:val="004D24A0"/>
    <w:rsid w:val="004E566F"/>
    <w:rsid w:val="004F5BBD"/>
    <w:rsid w:val="004F67F3"/>
    <w:rsid w:val="005003BB"/>
    <w:rsid w:val="00502EE5"/>
    <w:rsid w:val="00503CD5"/>
    <w:rsid w:val="00506BB6"/>
    <w:rsid w:val="00513C80"/>
    <w:rsid w:val="00514ED6"/>
    <w:rsid w:val="00515BA4"/>
    <w:rsid w:val="005221F8"/>
    <w:rsid w:val="00522DFE"/>
    <w:rsid w:val="00523765"/>
    <w:rsid w:val="00526D8B"/>
    <w:rsid w:val="00536C66"/>
    <w:rsid w:val="0054164A"/>
    <w:rsid w:val="005452A8"/>
    <w:rsid w:val="00552AFA"/>
    <w:rsid w:val="00554796"/>
    <w:rsid w:val="00555A79"/>
    <w:rsid w:val="0055794E"/>
    <w:rsid w:val="00565612"/>
    <w:rsid w:val="0056566B"/>
    <w:rsid w:val="00570672"/>
    <w:rsid w:val="00570CA1"/>
    <w:rsid w:val="00591F68"/>
    <w:rsid w:val="005965A9"/>
    <w:rsid w:val="00596F51"/>
    <w:rsid w:val="00597FE2"/>
    <w:rsid w:val="005A3BA4"/>
    <w:rsid w:val="005A48A2"/>
    <w:rsid w:val="005A7168"/>
    <w:rsid w:val="005B5520"/>
    <w:rsid w:val="005C5256"/>
    <w:rsid w:val="005D2B52"/>
    <w:rsid w:val="005D5BBF"/>
    <w:rsid w:val="005E3A3B"/>
    <w:rsid w:val="005E6DDB"/>
    <w:rsid w:val="005E7333"/>
    <w:rsid w:val="005F082B"/>
    <w:rsid w:val="005F5C86"/>
    <w:rsid w:val="00601F6B"/>
    <w:rsid w:val="0060280F"/>
    <w:rsid w:val="00604A21"/>
    <w:rsid w:val="00605A80"/>
    <w:rsid w:val="00605DC1"/>
    <w:rsid w:val="0060649D"/>
    <w:rsid w:val="00606F13"/>
    <w:rsid w:val="00607CEE"/>
    <w:rsid w:val="0062058B"/>
    <w:rsid w:val="0062397A"/>
    <w:rsid w:val="00623F02"/>
    <w:rsid w:val="006348FD"/>
    <w:rsid w:val="0063648A"/>
    <w:rsid w:val="006463AA"/>
    <w:rsid w:val="00647879"/>
    <w:rsid w:val="00652B7D"/>
    <w:rsid w:val="0065613C"/>
    <w:rsid w:val="00657D0F"/>
    <w:rsid w:val="00665AEE"/>
    <w:rsid w:val="006666E1"/>
    <w:rsid w:val="00670346"/>
    <w:rsid w:val="00670350"/>
    <w:rsid w:val="00676AE4"/>
    <w:rsid w:val="00677A54"/>
    <w:rsid w:val="00677A7F"/>
    <w:rsid w:val="0069349F"/>
    <w:rsid w:val="00694A82"/>
    <w:rsid w:val="00695A45"/>
    <w:rsid w:val="006B2DC8"/>
    <w:rsid w:val="006B3547"/>
    <w:rsid w:val="006B76E7"/>
    <w:rsid w:val="006D10A4"/>
    <w:rsid w:val="006D3264"/>
    <w:rsid w:val="006E0D08"/>
    <w:rsid w:val="006E1FCB"/>
    <w:rsid w:val="006E560A"/>
    <w:rsid w:val="006E5F93"/>
    <w:rsid w:val="006E6A69"/>
    <w:rsid w:val="006F3BBC"/>
    <w:rsid w:val="006F4F1B"/>
    <w:rsid w:val="006F6C90"/>
    <w:rsid w:val="007006C6"/>
    <w:rsid w:val="0070608F"/>
    <w:rsid w:val="00727C5F"/>
    <w:rsid w:val="00731215"/>
    <w:rsid w:val="00731636"/>
    <w:rsid w:val="00732E81"/>
    <w:rsid w:val="00734B75"/>
    <w:rsid w:val="00743096"/>
    <w:rsid w:val="00744A8A"/>
    <w:rsid w:val="007456F0"/>
    <w:rsid w:val="007555AD"/>
    <w:rsid w:val="00757284"/>
    <w:rsid w:val="007641A4"/>
    <w:rsid w:val="00771E36"/>
    <w:rsid w:val="00773452"/>
    <w:rsid w:val="00773A34"/>
    <w:rsid w:val="00783592"/>
    <w:rsid w:val="00785BC6"/>
    <w:rsid w:val="00792AE4"/>
    <w:rsid w:val="007A1D5F"/>
    <w:rsid w:val="007A33BD"/>
    <w:rsid w:val="007A44D5"/>
    <w:rsid w:val="007B185D"/>
    <w:rsid w:val="007C4556"/>
    <w:rsid w:val="007D0A45"/>
    <w:rsid w:val="007D29C5"/>
    <w:rsid w:val="007D3565"/>
    <w:rsid w:val="007D73BA"/>
    <w:rsid w:val="007F63A5"/>
    <w:rsid w:val="00800B87"/>
    <w:rsid w:val="00803026"/>
    <w:rsid w:val="00811C8A"/>
    <w:rsid w:val="00821470"/>
    <w:rsid w:val="00824196"/>
    <w:rsid w:val="008308EE"/>
    <w:rsid w:val="008327F3"/>
    <w:rsid w:val="00833E55"/>
    <w:rsid w:val="00837E69"/>
    <w:rsid w:val="008455E7"/>
    <w:rsid w:val="00846028"/>
    <w:rsid w:val="00854951"/>
    <w:rsid w:val="00854C20"/>
    <w:rsid w:val="00865C2D"/>
    <w:rsid w:val="008736F6"/>
    <w:rsid w:val="0088144F"/>
    <w:rsid w:val="00891D43"/>
    <w:rsid w:val="00897010"/>
    <w:rsid w:val="008A2F92"/>
    <w:rsid w:val="008B0F82"/>
    <w:rsid w:val="008C1BDE"/>
    <w:rsid w:val="008C1F4F"/>
    <w:rsid w:val="008C4005"/>
    <w:rsid w:val="008C55C4"/>
    <w:rsid w:val="008C57C6"/>
    <w:rsid w:val="008C77F4"/>
    <w:rsid w:val="008D4207"/>
    <w:rsid w:val="008E1A61"/>
    <w:rsid w:val="008E4105"/>
    <w:rsid w:val="008E67D2"/>
    <w:rsid w:val="008E6951"/>
    <w:rsid w:val="008F6FE8"/>
    <w:rsid w:val="00904238"/>
    <w:rsid w:val="0090534F"/>
    <w:rsid w:val="0090620F"/>
    <w:rsid w:val="00917E2D"/>
    <w:rsid w:val="00920D71"/>
    <w:rsid w:val="00921622"/>
    <w:rsid w:val="00933D75"/>
    <w:rsid w:val="0094254B"/>
    <w:rsid w:val="00942767"/>
    <w:rsid w:val="009431E8"/>
    <w:rsid w:val="00944D72"/>
    <w:rsid w:val="00952E1F"/>
    <w:rsid w:val="00953C9A"/>
    <w:rsid w:val="00953EE9"/>
    <w:rsid w:val="009562D8"/>
    <w:rsid w:val="00962231"/>
    <w:rsid w:val="009725F6"/>
    <w:rsid w:val="0097737F"/>
    <w:rsid w:val="00977648"/>
    <w:rsid w:val="00980081"/>
    <w:rsid w:val="00982352"/>
    <w:rsid w:val="00984862"/>
    <w:rsid w:val="00985601"/>
    <w:rsid w:val="00987B24"/>
    <w:rsid w:val="00990718"/>
    <w:rsid w:val="009A0B43"/>
    <w:rsid w:val="009A11BB"/>
    <w:rsid w:val="009B0869"/>
    <w:rsid w:val="009B7FA7"/>
    <w:rsid w:val="009C0378"/>
    <w:rsid w:val="009C1ABE"/>
    <w:rsid w:val="009C241E"/>
    <w:rsid w:val="009C724A"/>
    <w:rsid w:val="009D18E4"/>
    <w:rsid w:val="009E06D2"/>
    <w:rsid w:val="009E6AE4"/>
    <w:rsid w:val="009F2D2D"/>
    <w:rsid w:val="00A04CA2"/>
    <w:rsid w:val="00A071E2"/>
    <w:rsid w:val="00A07D9D"/>
    <w:rsid w:val="00A21EDD"/>
    <w:rsid w:val="00A31B9A"/>
    <w:rsid w:val="00A4403D"/>
    <w:rsid w:val="00A44C97"/>
    <w:rsid w:val="00A5082F"/>
    <w:rsid w:val="00A527F5"/>
    <w:rsid w:val="00A53258"/>
    <w:rsid w:val="00A63A67"/>
    <w:rsid w:val="00A63E66"/>
    <w:rsid w:val="00A63F9B"/>
    <w:rsid w:val="00A67BE3"/>
    <w:rsid w:val="00A714B1"/>
    <w:rsid w:val="00A7352C"/>
    <w:rsid w:val="00A80B6F"/>
    <w:rsid w:val="00A810E0"/>
    <w:rsid w:val="00A81750"/>
    <w:rsid w:val="00A819EF"/>
    <w:rsid w:val="00A81EB8"/>
    <w:rsid w:val="00A91FBB"/>
    <w:rsid w:val="00AA1198"/>
    <w:rsid w:val="00AA3499"/>
    <w:rsid w:val="00AA56B4"/>
    <w:rsid w:val="00AA7A81"/>
    <w:rsid w:val="00AB0A75"/>
    <w:rsid w:val="00AB24FF"/>
    <w:rsid w:val="00AB281B"/>
    <w:rsid w:val="00AC6DCE"/>
    <w:rsid w:val="00AD0671"/>
    <w:rsid w:val="00AD17EE"/>
    <w:rsid w:val="00AD2456"/>
    <w:rsid w:val="00AD24C1"/>
    <w:rsid w:val="00AE288A"/>
    <w:rsid w:val="00AE6527"/>
    <w:rsid w:val="00AE7D68"/>
    <w:rsid w:val="00AF4412"/>
    <w:rsid w:val="00B062D9"/>
    <w:rsid w:val="00B168C0"/>
    <w:rsid w:val="00B274A4"/>
    <w:rsid w:val="00B30294"/>
    <w:rsid w:val="00B36FE1"/>
    <w:rsid w:val="00B4797C"/>
    <w:rsid w:val="00B56457"/>
    <w:rsid w:val="00B56FDB"/>
    <w:rsid w:val="00B631D4"/>
    <w:rsid w:val="00B649C2"/>
    <w:rsid w:val="00B664E7"/>
    <w:rsid w:val="00B80B03"/>
    <w:rsid w:val="00B81FF2"/>
    <w:rsid w:val="00B834E6"/>
    <w:rsid w:val="00B9310C"/>
    <w:rsid w:val="00B95964"/>
    <w:rsid w:val="00B959C2"/>
    <w:rsid w:val="00BA09D4"/>
    <w:rsid w:val="00BA20F4"/>
    <w:rsid w:val="00BA29E4"/>
    <w:rsid w:val="00BA7C53"/>
    <w:rsid w:val="00BB12C4"/>
    <w:rsid w:val="00BB5575"/>
    <w:rsid w:val="00BC5F90"/>
    <w:rsid w:val="00BD35FF"/>
    <w:rsid w:val="00BE0969"/>
    <w:rsid w:val="00BE72C0"/>
    <w:rsid w:val="00BF04EB"/>
    <w:rsid w:val="00BF19BD"/>
    <w:rsid w:val="00BF31D9"/>
    <w:rsid w:val="00BF4CDA"/>
    <w:rsid w:val="00BF5461"/>
    <w:rsid w:val="00BF7ED2"/>
    <w:rsid w:val="00C01D15"/>
    <w:rsid w:val="00C06960"/>
    <w:rsid w:val="00C1303E"/>
    <w:rsid w:val="00C20F0C"/>
    <w:rsid w:val="00C25C17"/>
    <w:rsid w:val="00C2707B"/>
    <w:rsid w:val="00C30518"/>
    <w:rsid w:val="00C37063"/>
    <w:rsid w:val="00C41C16"/>
    <w:rsid w:val="00C7410B"/>
    <w:rsid w:val="00C77C7D"/>
    <w:rsid w:val="00C803C4"/>
    <w:rsid w:val="00C8163D"/>
    <w:rsid w:val="00CB2A43"/>
    <w:rsid w:val="00CB5F04"/>
    <w:rsid w:val="00CC0D1B"/>
    <w:rsid w:val="00CD174E"/>
    <w:rsid w:val="00CD468A"/>
    <w:rsid w:val="00CE0315"/>
    <w:rsid w:val="00CE2C21"/>
    <w:rsid w:val="00CE46EC"/>
    <w:rsid w:val="00D05C17"/>
    <w:rsid w:val="00D117B5"/>
    <w:rsid w:val="00D11F4E"/>
    <w:rsid w:val="00D22268"/>
    <w:rsid w:val="00D237BA"/>
    <w:rsid w:val="00D259E0"/>
    <w:rsid w:val="00D27968"/>
    <w:rsid w:val="00D47D24"/>
    <w:rsid w:val="00D50681"/>
    <w:rsid w:val="00D524C6"/>
    <w:rsid w:val="00D5555E"/>
    <w:rsid w:val="00D56000"/>
    <w:rsid w:val="00D57CFD"/>
    <w:rsid w:val="00D607EE"/>
    <w:rsid w:val="00D676C3"/>
    <w:rsid w:val="00D75F2D"/>
    <w:rsid w:val="00D805E9"/>
    <w:rsid w:val="00D872F1"/>
    <w:rsid w:val="00D90534"/>
    <w:rsid w:val="00D91EED"/>
    <w:rsid w:val="00D91FCC"/>
    <w:rsid w:val="00DA5560"/>
    <w:rsid w:val="00DB01F0"/>
    <w:rsid w:val="00DB294F"/>
    <w:rsid w:val="00DC320F"/>
    <w:rsid w:val="00DD25D6"/>
    <w:rsid w:val="00DE7F14"/>
    <w:rsid w:val="00DF049E"/>
    <w:rsid w:val="00DF0673"/>
    <w:rsid w:val="00DF1B61"/>
    <w:rsid w:val="00E05C1F"/>
    <w:rsid w:val="00E065A8"/>
    <w:rsid w:val="00E1103D"/>
    <w:rsid w:val="00E1489B"/>
    <w:rsid w:val="00E1792A"/>
    <w:rsid w:val="00E27E29"/>
    <w:rsid w:val="00E32A19"/>
    <w:rsid w:val="00E37C82"/>
    <w:rsid w:val="00E400A8"/>
    <w:rsid w:val="00E479DA"/>
    <w:rsid w:val="00E62E35"/>
    <w:rsid w:val="00E7196A"/>
    <w:rsid w:val="00E7576C"/>
    <w:rsid w:val="00E77497"/>
    <w:rsid w:val="00E833BC"/>
    <w:rsid w:val="00E83DE2"/>
    <w:rsid w:val="00E87825"/>
    <w:rsid w:val="00E937BC"/>
    <w:rsid w:val="00E93B5B"/>
    <w:rsid w:val="00E94412"/>
    <w:rsid w:val="00EA143D"/>
    <w:rsid w:val="00EA6EFE"/>
    <w:rsid w:val="00EB2C12"/>
    <w:rsid w:val="00EB3505"/>
    <w:rsid w:val="00EC00F4"/>
    <w:rsid w:val="00EC08C6"/>
    <w:rsid w:val="00EC21E6"/>
    <w:rsid w:val="00EC4EB6"/>
    <w:rsid w:val="00ED3C45"/>
    <w:rsid w:val="00ED5966"/>
    <w:rsid w:val="00EE6010"/>
    <w:rsid w:val="00EF495B"/>
    <w:rsid w:val="00EF4E7F"/>
    <w:rsid w:val="00F00C73"/>
    <w:rsid w:val="00F02D38"/>
    <w:rsid w:val="00F075DD"/>
    <w:rsid w:val="00F10CF4"/>
    <w:rsid w:val="00F35F34"/>
    <w:rsid w:val="00F372D5"/>
    <w:rsid w:val="00F40392"/>
    <w:rsid w:val="00F4098C"/>
    <w:rsid w:val="00F44584"/>
    <w:rsid w:val="00F464B2"/>
    <w:rsid w:val="00F53ADB"/>
    <w:rsid w:val="00F53F21"/>
    <w:rsid w:val="00F57802"/>
    <w:rsid w:val="00F6318C"/>
    <w:rsid w:val="00F76C8C"/>
    <w:rsid w:val="00F80548"/>
    <w:rsid w:val="00F80C57"/>
    <w:rsid w:val="00F8709F"/>
    <w:rsid w:val="00FA1E83"/>
    <w:rsid w:val="00FA724D"/>
    <w:rsid w:val="00FC4198"/>
    <w:rsid w:val="00FD0BF0"/>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69FA6229-1E41-49BA-90E6-95262F08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0147">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539442862">
      <w:bodyDiv w:val="1"/>
      <w:marLeft w:val="0"/>
      <w:marRight w:val="0"/>
      <w:marTop w:val="0"/>
      <w:marBottom w:val="0"/>
      <w:divBdr>
        <w:top w:val="none" w:sz="0" w:space="0" w:color="auto"/>
        <w:left w:val="none" w:sz="0" w:space="0" w:color="auto"/>
        <w:bottom w:val="none" w:sz="0" w:space="0" w:color="auto"/>
        <w:right w:val="none" w:sz="0" w:space="0" w:color="auto"/>
      </w:divBdr>
      <w:divsChild>
        <w:div w:id="1220285409">
          <w:marLeft w:val="0"/>
          <w:marRight w:val="0"/>
          <w:marTop w:val="0"/>
          <w:marBottom w:val="0"/>
          <w:divBdr>
            <w:top w:val="none" w:sz="0" w:space="0" w:color="auto"/>
            <w:left w:val="none" w:sz="0" w:space="0" w:color="auto"/>
            <w:bottom w:val="none" w:sz="0" w:space="0" w:color="auto"/>
            <w:right w:val="none" w:sz="0" w:space="0" w:color="auto"/>
          </w:divBdr>
          <w:divsChild>
            <w:div w:id="255483359">
              <w:marLeft w:val="0"/>
              <w:marRight w:val="0"/>
              <w:marTop w:val="0"/>
              <w:marBottom w:val="0"/>
              <w:divBdr>
                <w:top w:val="none" w:sz="0" w:space="0" w:color="auto"/>
                <w:left w:val="none" w:sz="0" w:space="0" w:color="auto"/>
                <w:bottom w:val="none" w:sz="0" w:space="0" w:color="auto"/>
                <w:right w:val="none" w:sz="0" w:space="0" w:color="auto"/>
              </w:divBdr>
              <w:divsChild>
                <w:div w:id="136118883">
                  <w:marLeft w:val="0"/>
                  <w:marRight w:val="0"/>
                  <w:marTop w:val="0"/>
                  <w:marBottom w:val="0"/>
                  <w:divBdr>
                    <w:top w:val="none" w:sz="0" w:space="0" w:color="auto"/>
                    <w:left w:val="none" w:sz="0" w:space="0" w:color="auto"/>
                    <w:bottom w:val="none" w:sz="0" w:space="0" w:color="auto"/>
                    <w:right w:val="none" w:sz="0" w:space="0" w:color="auto"/>
                  </w:divBdr>
                  <w:divsChild>
                    <w:div w:id="1880194604">
                      <w:marLeft w:val="0"/>
                      <w:marRight w:val="0"/>
                      <w:marTop w:val="0"/>
                      <w:marBottom w:val="0"/>
                      <w:divBdr>
                        <w:top w:val="none" w:sz="0" w:space="0" w:color="auto"/>
                        <w:left w:val="none" w:sz="0" w:space="0" w:color="auto"/>
                        <w:bottom w:val="none" w:sz="0" w:space="0" w:color="auto"/>
                        <w:right w:val="none" w:sz="0" w:space="0" w:color="auto"/>
                      </w:divBdr>
                      <w:divsChild>
                        <w:div w:id="1379353114">
                          <w:marLeft w:val="0"/>
                          <w:marRight w:val="0"/>
                          <w:marTop w:val="0"/>
                          <w:marBottom w:val="0"/>
                          <w:divBdr>
                            <w:top w:val="none" w:sz="0" w:space="0" w:color="auto"/>
                            <w:left w:val="none" w:sz="0" w:space="0" w:color="auto"/>
                            <w:bottom w:val="none" w:sz="0" w:space="0" w:color="auto"/>
                            <w:right w:val="none" w:sz="0" w:space="0" w:color="auto"/>
                          </w:divBdr>
                          <w:divsChild>
                            <w:div w:id="1409381176">
                              <w:marLeft w:val="0"/>
                              <w:marRight w:val="0"/>
                              <w:marTop w:val="0"/>
                              <w:marBottom w:val="0"/>
                              <w:divBdr>
                                <w:top w:val="none" w:sz="0" w:space="0" w:color="auto"/>
                                <w:left w:val="none" w:sz="0" w:space="0" w:color="auto"/>
                                <w:bottom w:val="none" w:sz="0" w:space="0" w:color="auto"/>
                                <w:right w:val="none" w:sz="0" w:space="0" w:color="auto"/>
                              </w:divBdr>
                              <w:divsChild>
                                <w:div w:id="513492268">
                                  <w:marLeft w:val="0"/>
                                  <w:marRight w:val="0"/>
                                  <w:marTop w:val="0"/>
                                  <w:marBottom w:val="0"/>
                                  <w:divBdr>
                                    <w:top w:val="none" w:sz="0" w:space="0" w:color="auto"/>
                                    <w:left w:val="none" w:sz="0" w:space="0" w:color="auto"/>
                                    <w:bottom w:val="none" w:sz="0" w:space="0" w:color="auto"/>
                                    <w:right w:val="none" w:sz="0" w:space="0" w:color="auto"/>
                                  </w:divBdr>
                                  <w:divsChild>
                                    <w:div w:id="1611859385">
                                      <w:marLeft w:val="0"/>
                                      <w:marRight w:val="0"/>
                                      <w:marTop w:val="0"/>
                                      <w:marBottom w:val="0"/>
                                      <w:divBdr>
                                        <w:top w:val="none" w:sz="0" w:space="0" w:color="auto"/>
                                        <w:left w:val="none" w:sz="0" w:space="0" w:color="auto"/>
                                        <w:bottom w:val="none" w:sz="0" w:space="0" w:color="auto"/>
                                        <w:right w:val="none" w:sz="0" w:space="0" w:color="auto"/>
                                      </w:divBdr>
                                      <w:divsChild>
                                        <w:div w:id="1662924192">
                                          <w:marLeft w:val="0"/>
                                          <w:marRight w:val="0"/>
                                          <w:marTop w:val="0"/>
                                          <w:marBottom w:val="0"/>
                                          <w:divBdr>
                                            <w:top w:val="none" w:sz="0" w:space="0" w:color="auto"/>
                                            <w:left w:val="none" w:sz="0" w:space="0" w:color="auto"/>
                                            <w:bottom w:val="none" w:sz="0" w:space="0" w:color="auto"/>
                                            <w:right w:val="none" w:sz="0" w:space="0" w:color="auto"/>
                                          </w:divBdr>
                                          <w:divsChild>
                                            <w:div w:id="1764492781">
                                              <w:marLeft w:val="0"/>
                                              <w:marRight w:val="0"/>
                                              <w:marTop w:val="0"/>
                                              <w:marBottom w:val="0"/>
                                              <w:divBdr>
                                                <w:top w:val="none" w:sz="0" w:space="0" w:color="auto"/>
                                                <w:left w:val="none" w:sz="0" w:space="0" w:color="auto"/>
                                                <w:bottom w:val="none" w:sz="0" w:space="0" w:color="auto"/>
                                                <w:right w:val="none" w:sz="0" w:space="0" w:color="auto"/>
                                              </w:divBdr>
                                              <w:divsChild>
                                                <w:div w:id="1431125566">
                                                  <w:marLeft w:val="0"/>
                                                  <w:marRight w:val="0"/>
                                                  <w:marTop w:val="0"/>
                                                  <w:marBottom w:val="0"/>
                                                  <w:divBdr>
                                                    <w:top w:val="none" w:sz="0" w:space="0" w:color="auto"/>
                                                    <w:left w:val="none" w:sz="0" w:space="0" w:color="auto"/>
                                                    <w:bottom w:val="none" w:sz="0" w:space="0" w:color="auto"/>
                                                    <w:right w:val="none" w:sz="0" w:space="0" w:color="auto"/>
                                                  </w:divBdr>
                                                  <w:divsChild>
                                                    <w:div w:id="883101779">
                                                      <w:marLeft w:val="0"/>
                                                      <w:marRight w:val="0"/>
                                                      <w:marTop w:val="0"/>
                                                      <w:marBottom w:val="0"/>
                                                      <w:divBdr>
                                                        <w:top w:val="none" w:sz="0" w:space="0" w:color="auto"/>
                                                        <w:left w:val="none" w:sz="0" w:space="0" w:color="auto"/>
                                                        <w:bottom w:val="none" w:sz="0" w:space="0" w:color="auto"/>
                                                        <w:right w:val="none" w:sz="0" w:space="0" w:color="auto"/>
                                                      </w:divBdr>
                                                      <w:divsChild>
                                                        <w:div w:id="352072215">
                                                          <w:marLeft w:val="0"/>
                                                          <w:marRight w:val="0"/>
                                                          <w:marTop w:val="0"/>
                                                          <w:marBottom w:val="0"/>
                                                          <w:divBdr>
                                                            <w:top w:val="none" w:sz="0" w:space="0" w:color="auto"/>
                                                            <w:left w:val="none" w:sz="0" w:space="0" w:color="auto"/>
                                                            <w:bottom w:val="none" w:sz="0" w:space="0" w:color="auto"/>
                                                            <w:right w:val="none" w:sz="0" w:space="0" w:color="auto"/>
                                                          </w:divBdr>
                                                          <w:divsChild>
                                                            <w:div w:id="1459178855">
                                                              <w:marLeft w:val="0"/>
                                                              <w:marRight w:val="0"/>
                                                              <w:marTop w:val="0"/>
                                                              <w:marBottom w:val="0"/>
                                                              <w:divBdr>
                                                                <w:top w:val="none" w:sz="0" w:space="0" w:color="auto"/>
                                                                <w:left w:val="none" w:sz="0" w:space="0" w:color="auto"/>
                                                                <w:bottom w:val="none" w:sz="0" w:space="0" w:color="auto"/>
                                                                <w:right w:val="none" w:sz="0" w:space="0" w:color="auto"/>
                                                              </w:divBdr>
                                                              <w:divsChild>
                                                                <w:div w:id="1740054656">
                                                                  <w:marLeft w:val="0"/>
                                                                  <w:marRight w:val="0"/>
                                                                  <w:marTop w:val="0"/>
                                                                  <w:marBottom w:val="0"/>
                                                                  <w:divBdr>
                                                                    <w:top w:val="none" w:sz="0" w:space="0" w:color="auto"/>
                                                                    <w:left w:val="none" w:sz="0" w:space="0" w:color="auto"/>
                                                                    <w:bottom w:val="none" w:sz="0" w:space="0" w:color="auto"/>
                                                                    <w:right w:val="none" w:sz="0" w:space="0" w:color="auto"/>
                                                                  </w:divBdr>
                                                                  <w:divsChild>
                                                                    <w:div w:id="631864408">
                                                                      <w:marLeft w:val="405"/>
                                                                      <w:marRight w:val="0"/>
                                                                      <w:marTop w:val="0"/>
                                                                      <w:marBottom w:val="0"/>
                                                                      <w:divBdr>
                                                                        <w:top w:val="none" w:sz="0" w:space="0" w:color="auto"/>
                                                                        <w:left w:val="none" w:sz="0" w:space="0" w:color="auto"/>
                                                                        <w:bottom w:val="none" w:sz="0" w:space="0" w:color="auto"/>
                                                                        <w:right w:val="none" w:sz="0" w:space="0" w:color="auto"/>
                                                                      </w:divBdr>
                                                                      <w:divsChild>
                                                                        <w:div w:id="360011216">
                                                                          <w:marLeft w:val="0"/>
                                                                          <w:marRight w:val="0"/>
                                                                          <w:marTop w:val="0"/>
                                                                          <w:marBottom w:val="0"/>
                                                                          <w:divBdr>
                                                                            <w:top w:val="none" w:sz="0" w:space="0" w:color="auto"/>
                                                                            <w:left w:val="none" w:sz="0" w:space="0" w:color="auto"/>
                                                                            <w:bottom w:val="none" w:sz="0" w:space="0" w:color="auto"/>
                                                                            <w:right w:val="none" w:sz="0" w:space="0" w:color="auto"/>
                                                                          </w:divBdr>
                                                                          <w:divsChild>
                                                                            <w:div w:id="673411844">
                                                                              <w:marLeft w:val="0"/>
                                                                              <w:marRight w:val="0"/>
                                                                              <w:marTop w:val="0"/>
                                                                              <w:marBottom w:val="0"/>
                                                                              <w:divBdr>
                                                                                <w:top w:val="none" w:sz="0" w:space="0" w:color="auto"/>
                                                                                <w:left w:val="none" w:sz="0" w:space="0" w:color="auto"/>
                                                                                <w:bottom w:val="none" w:sz="0" w:space="0" w:color="auto"/>
                                                                                <w:right w:val="none" w:sz="0" w:space="0" w:color="auto"/>
                                                                              </w:divBdr>
                                                                              <w:divsChild>
                                                                                <w:div w:id="1106079836">
                                                                                  <w:marLeft w:val="0"/>
                                                                                  <w:marRight w:val="0"/>
                                                                                  <w:marTop w:val="0"/>
                                                                                  <w:marBottom w:val="0"/>
                                                                                  <w:divBdr>
                                                                                    <w:top w:val="none" w:sz="0" w:space="0" w:color="auto"/>
                                                                                    <w:left w:val="none" w:sz="0" w:space="0" w:color="auto"/>
                                                                                    <w:bottom w:val="none" w:sz="0" w:space="0" w:color="auto"/>
                                                                                    <w:right w:val="none" w:sz="0" w:space="0" w:color="auto"/>
                                                                                  </w:divBdr>
                                                                                  <w:divsChild>
                                                                                    <w:div w:id="1851483732">
                                                                                      <w:marLeft w:val="0"/>
                                                                                      <w:marRight w:val="0"/>
                                                                                      <w:marTop w:val="0"/>
                                                                                      <w:marBottom w:val="0"/>
                                                                                      <w:divBdr>
                                                                                        <w:top w:val="none" w:sz="0" w:space="0" w:color="auto"/>
                                                                                        <w:left w:val="none" w:sz="0" w:space="0" w:color="auto"/>
                                                                                        <w:bottom w:val="none" w:sz="0" w:space="0" w:color="auto"/>
                                                                                        <w:right w:val="none" w:sz="0" w:space="0" w:color="auto"/>
                                                                                      </w:divBdr>
                                                                                      <w:divsChild>
                                                                                        <w:div w:id="21908308">
                                                                                          <w:marLeft w:val="0"/>
                                                                                          <w:marRight w:val="0"/>
                                                                                          <w:marTop w:val="0"/>
                                                                                          <w:marBottom w:val="0"/>
                                                                                          <w:divBdr>
                                                                                            <w:top w:val="none" w:sz="0" w:space="0" w:color="auto"/>
                                                                                            <w:left w:val="none" w:sz="0" w:space="0" w:color="auto"/>
                                                                                            <w:bottom w:val="none" w:sz="0" w:space="0" w:color="auto"/>
                                                                                            <w:right w:val="none" w:sz="0" w:space="0" w:color="auto"/>
                                                                                          </w:divBdr>
                                                                                          <w:divsChild>
                                                                                            <w:div w:id="1460999409">
                                                                                              <w:marLeft w:val="0"/>
                                                                                              <w:marRight w:val="0"/>
                                                                                              <w:marTop w:val="0"/>
                                                                                              <w:marBottom w:val="0"/>
                                                                                              <w:divBdr>
                                                                                                <w:top w:val="none" w:sz="0" w:space="0" w:color="auto"/>
                                                                                                <w:left w:val="none" w:sz="0" w:space="0" w:color="auto"/>
                                                                                                <w:bottom w:val="none" w:sz="0" w:space="0" w:color="auto"/>
                                                                                                <w:right w:val="none" w:sz="0" w:space="0" w:color="auto"/>
                                                                                              </w:divBdr>
                                                                                              <w:divsChild>
                                                                                                <w:div w:id="883057863">
                                                                                                  <w:marLeft w:val="0"/>
                                                                                                  <w:marRight w:val="0"/>
                                                                                                  <w:marTop w:val="15"/>
                                                                                                  <w:marBottom w:val="0"/>
                                                                                                  <w:divBdr>
                                                                                                    <w:top w:val="none" w:sz="0" w:space="0" w:color="auto"/>
                                                                                                    <w:left w:val="none" w:sz="0" w:space="0" w:color="auto"/>
                                                                                                    <w:bottom w:val="single" w:sz="6" w:space="15" w:color="auto"/>
                                                                                                    <w:right w:val="none" w:sz="0" w:space="0" w:color="auto"/>
                                                                                                  </w:divBdr>
                                                                                                  <w:divsChild>
                                                                                                    <w:div w:id="516820347">
                                                                                                      <w:marLeft w:val="900"/>
                                                                                                      <w:marRight w:val="0"/>
                                                                                                      <w:marTop w:val="180"/>
                                                                                                      <w:marBottom w:val="0"/>
                                                                                                      <w:divBdr>
                                                                                                        <w:top w:val="none" w:sz="0" w:space="0" w:color="auto"/>
                                                                                                        <w:left w:val="none" w:sz="0" w:space="0" w:color="auto"/>
                                                                                                        <w:bottom w:val="none" w:sz="0" w:space="0" w:color="auto"/>
                                                                                                        <w:right w:val="none" w:sz="0" w:space="0" w:color="auto"/>
                                                                                                      </w:divBdr>
                                                                                                      <w:divsChild>
                                                                                                        <w:div w:id="960956574">
                                                                                                          <w:marLeft w:val="0"/>
                                                                                                          <w:marRight w:val="0"/>
                                                                                                          <w:marTop w:val="0"/>
                                                                                                          <w:marBottom w:val="0"/>
                                                                                                          <w:divBdr>
                                                                                                            <w:top w:val="none" w:sz="0" w:space="0" w:color="auto"/>
                                                                                                            <w:left w:val="none" w:sz="0" w:space="0" w:color="auto"/>
                                                                                                            <w:bottom w:val="none" w:sz="0" w:space="0" w:color="auto"/>
                                                                                                            <w:right w:val="none" w:sz="0" w:space="0" w:color="auto"/>
                                                                                                          </w:divBdr>
                                                                                                          <w:divsChild>
                                                                                                            <w:div w:id="1715157728">
                                                                                                              <w:marLeft w:val="0"/>
                                                                                                              <w:marRight w:val="0"/>
                                                                                                              <w:marTop w:val="0"/>
                                                                                                              <w:marBottom w:val="0"/>
                                                                                                              <w:divBdr>
                                                                                                                <w:top w:val="none" w:sz="0" w:space="0" w:color="auto"/>
                                                                                                                <w:left w:val="none" w:sz="0" w:space="0" w:color="auto"/>
                                                                                                                <w:bottom w:val="none" w:sz="0" w:space="0" w:color="auto"/>
                                                                                                                <w:right w:val="none" w:sz="0" w:space="0" w:color="auto"/>
                                                                                                              </w:divBdr>
                                                                                                              <w:divsChild>
                                                                                                                <w:div w:id="953176649">
                                                                                                                  <w:marLeft w:val="0"/>
                                                                                                                  <w:marRight w:val="0"/>
                                                                                                                  <w:marTop w:val="30"/>
                                                                                                                  <w:marBottom w:val="0"/>
                                                                                                                  <w:divBdr>
                                                                                                                    <w:top w:val="none" w:sz="0" w:space="0" w:color="auto"/>
                                                                                                                    <w:left w:val="none" w:sz="0" w:space="0" w:color="auto"/>
                                                                                                                    <w:bottom w:val="none" w:sz="0" w:space="0" w:color="auto"/>
                                                                                                                    <w:right w:val="none" w:sz="0" w:space="0" w:color="auto"/>
                                                                                                                  </w:divBdr>
                                                                                                                  <w:divsChild>
                                                                                                                    <w:div w:id="1940721980">
                                                                                                                      <w:marLeft w:val="0"/>
                                                                                                                      <w:marRight w:val="0"/>
                                                                                                                      <w:marTop w:val="0"/>
                                                                                                                      <w:marBottom w:val="0"/>
                                                                                                                      <w:divBdr>
                                                                                                                        <w:top w:val="none" w:sz="0" w:space="0" w:color="auto"/>
                                                                                                                        <w:left w:val="none" w:sz="0" w:space="0" w:color="auto"/>
                                                                                                                        <w:bottom w:val="none" w:sz="0" w:space="0" w:color="auto"/>
                                                                                                                        <w:right w:val="none" w:sz="0" w:space="0" w:color="auto"/>
                                                                                                                      </w:divBdr>
                                                                                                                      <w:divsChild>
                                                                                                                        <w:div w:id="2036035014">
                                                                                                                          <w:marLeft w:val="0"/>
                                                                                                                          <w:marRight w:val="0"/>
                                                                                                                          <w:marTop w:val="0"/>
                                                                                                                          <w:marBottom w:val="0"/>
                                                                                                                          <w:divBdr>
                                                                                                                            <w:top w:val="none" w:sz="0" w:space="0" w:color="auto"/>
                                                                                                                            <w:left w:val="none" w:sz="0" w:space="0" w:color="auto"/>
                                                                                                                            <w:bottom w:val="none" w:sz="0" w:space="0" w:color="auto"/>
                                                                                                                            <w:right w:val="none" w:sz="0" w:space="0" w:color="auto"/>
                                                                                                                          </w:divBdr>
                                                                                                                          <w:divsChild>
                                                                                                                            <w:div w:id="1412511234">
                                                                                                                              <w:marLeft w:val="0"/>
                                                                                                                              <w:marRight w:val="0"/>
                                                                                                                              <w:marTop w:val="0"/>
                                                                                                                              <w:marBottom w:val="0"/>
                                                                                                                              <w:divBdr>
                                                                                                                                <w:top w:val="none" w:sz="0" w:space="0" w:color="auto"/>
                                                                                                                                <w:left w:val="none" w:sz="0" w:space="0" w:color="auto"/>
                                                                                                                                <w:bottom w:val="none" w:sz="0" w:space="0" w:color="auto"/>
                                                                                                                                <w:right w:val="none" w:sz="0" w:space="0" w:color="auto"/>
                                                                                                                              </w:divBdr>
                                                                                                                              <w:divsChild>
                                                                                                                                <w:div w:id="72316751">
                                                                                                                                  <w:marLeft w:val="720"/>
                                                                                                                                  <w:marRight w:val="0"/>
                                                                                                                                  <w:marTop w:val="0"/>
                                                                                                                                  <w:marBottom w:val="0"/>
                                                                                                                                  <w:divBdr>
                                                                                                                                    <w:top w:val="none" w:sz="0" w:space="0" w:color="auto"/>
                                                                                                                                    <w:left w:val="none" w:sz="0" w:space="0" w:color="auto"/>
                                                                                                                                    <w:bottom w:val="none" w:sz="0" w:space="0" w:color="auto"/>
                                                                                                                                    <w:right w:val="none" w:sz="0" w:space="0" w:color="auto"/>
                                                                                                                                  </w:divBdr>
                                                                                                                                </w:div>
                                                                                                                                <w:div w:id="1193104576">
                                                                                                                                  <w:marLeft w:val="720"/>
                                                                                                                                  <w:marRight w:val="0"/>
                                                                                                                                  <w:marTop w:val="0"/>
                                                                                                                                  <w:marBottom w:val="0"/>
                                                                                                                                  <w:divBdr>
                                                                                                                                    <w:top w:val="none" w:sz="0" w:space="0" w:color="auto"/>
                                                                                                                                    <w:left w:val="none" w:sz="0" w:space="0" w:color="auto"/>
                                                                                                                                    <w:bottom w:val="none" w:sz="0" w:space="0" w:color="auto"/>
                                                                                                                                    <w:right w:val="none" w:sz="0" w:space="0" w:color="auto"/>
                                                                                                                                  </w:divBdr>
                                                                                                                                </w:div>
                                                                                                                                <w:div w:id="1690373556">
                                                                                                                                  <w:marLeft w:val="720"/>
                                                                                                                                  <w:marRight w:val="0"/>
                                                                                                                                  <w:marTop w:val="0"/>
                                                                                                                                  <w:marBottom w:val="0"/>
                                                                                                                                  <w:divBdr>
                                                                                                                                    <w:top w:val="none" w:sz="0" w:space="0" w:color="auto"/>
                                                                                                                                    <w:left w:val="none" w:sz="0" w:space="0" w:color="auto"/>
                                                                                                                                    <w:bottom w:val="none" w:sz="0" w:space="0" w:color="auto"/>
                                                                                                                                    <w:right w:val="none" w:sz="0" w:space="0" w:color="auto"/>
                                                                                                                                  </w:divBdr>
                                                                                                                                </w:div>
                                                                                                                                <w:div w:id="10907364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331105674">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D5B69-EC73-408C-8A5F-6DDCBABC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Şevket SEFA</cp:lastModifiedBy>
  <cp:revision>4</cp:revision>
  <cp:lastPrinted>2016-05-25T10:33:00Z</cp:lastPrinted>
  <dcterms:created xsi:type="dcterms:W3CDTF">2021-04-07T19:03:00Z</dcterms:created>
  <dcterms:modified xsi:type="dcterms:W3CDTF">2021-04-09T05:05:00Z</dcterms:modified>
</cp:coreProperties>
</file>