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75744" w14:textId="77777777" w:rsidR="0005057E" w:rsidRPr="00722B68" w:rsidRDefault="0005057E" w:rsidP="0005057E">
      <w:pPr>
        <w:pStyle w:val="BodyText"/>
        <w:widowControl w:val="0"/>
        <w:spacing w:after="0"/>
        <w:ind w:left="786"/>
        <w:rPr>
          <w:sz w:val="20"/>
          <w:szCs w:val="20"/>
        </w:rPr>
      </w:pPr>
    </w:p>
    <w:tbl>
      <w:tblPr>
        <w:tblW w:w="10915" w:type="dxa"/>
        <w:tblInd w:w="-23"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22"/>
        <w:gridCol w:w="1663"/>
        <w:gridCol w:w="558"/>
        <w:gridCol w:w="937"/>
        <w:gridCol w:w="75"/>
        <w:gridCol w:w="373"/>
        <w:gridCol w:w="36"/>
        <w:gridCol w:w="284"/>
        <w:gridCol w:w="438"/>
        <w:gridCol w:w="321"/>
        <w:gridCol w:w="519"/>
        <w:gridCol w:w="436"/>
        <w:gridCol w:w="981"/>
        <w:gridCol w:w="421"/>
        <w:gridCol w:w="289"/>
        <w:gridCol w:w="351"/>
        <w:gridCol w:w="17"/>
        <w:gridCol w:w="339"/>
        <w:gridCol w:w="284"/>
        <w:gridCol w:w="32"/>
        <w:gridCol w:w="609"/>
        <w:gridCol w:w="46"/>
        <w:gridCol w:w="305"/>
        <w:gridCol w:w="11"/>
        <w:gridCol w:w="278"/>
        <w:gridCol w:w="60"/>
        <w:gridCol w:w="580"/>
        <w:gridCol w:w="25"/>
        <w:gridCol w:w="614"/>
        <w:gridCol w:w="11"/>
      </w:tblGrid>
      <w:tr w:rsidR="00A80B6F" w:rsidRPr="00722B68" w14:paraId="6CE46C28" w14:textId="77777777" w:rsidTr="00136C20">
        <w:trPr>
          <w:gridBefore w:val="1"/>
          <w:gridAfter w:val="1"/>
          <w:wBefore w:w="22" w:type="dxa"/>
          <w:wAfter w:w="11" w:type="dxa"/>
          <w:trHeight w:val="753"/>
        </w:trPr>
        <w:tc>
          <w:tcPr>
            <w:tcW w:w="3606" w:type="dxa"/>
            <w:gridSpan w:val="5"/>
            <w:shd w:val="clear" w:color="auto" w:fill="auto"/>
          </w:tcPr>
          <w:p w14:paraId="514F0E77" w14:textId="10427829" w:rsidR="00A80B6F" w:rsidRPr="00722B68" w:rsidRDefault="001262A4" w:rsidP="00607CEE">
            <w:pPr>
              <w:spacing w:before="20" w:after="20"/>
              <w:rPr>
                <w:b/>
                <w:sz w:val="20"/>
                <w:szCs w:val="20"/>
              </w:rPr>
            </w:pPr>
            <w:r>
              <w:rPr>
                <w:noProof/>
              </w:rPr>
              <w:drawing>
                <wp:inline distT="0" distB="0" distL="0" distR="0" wp14:anchorId="61087EC1" wp14:editId="1DF3A55B">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bookmarkStart w:id="0" w:name="_GoBack"/>
            <w:bookmarkEnd w:id="0"/>
          </w:p>
        </w:tc>
        <w:tc>
          <w:tcPr>
            <w:tcW w:w="7276" w:type="dxa"/>
            <w:gridSpan w:val="23"/>
            <w:shd w:val="clear" w:color="auto" w:fill="auto"/>
          </w:tcPr>
          <w:p w14:paraId="29189AE7" w14:textId="77777777" w:rsidR="00A80B6F" w:rsidRPr="00722B68" w:rsidRDefault="00A80B6F" w:rsidP="00607CEE">
            <w:pPr>
              <w:spacing w:before="20" w:after="20"/>
              <w:rPr>
                <w:b/>
                <w:sz w:val="20"/>
                <w:szCs w:val="20"/>
              </w:rPr>
            </w:pPr>
          </w:p>
          <w:p w14:paraId="10B85DBD" w14:textId="77777777" w:rsidR="001C1A4E" w:rsidRPr="00722B68" w:rsidRDefault="001C1A4E" w:rsidP="00AA1198">
            <w:pPr>
              <w:spacing w:before="20" w:after="20"/>
              <w:ind w:left="-2184" w:firstLine="2043"/>
              <w:rPr>
                <w:b/>
                <w:sz w:val="20"/>
                <w:szCs w:val="20"/>
              </w:rPr>
            </w:pPr>
          </w:p>
          <w:p w14:paraId="59715C07" w14:textId="7DC49C4E" w:rsidR="00A80B6F" w:rsidRPr="00722B68" w:rsidRDefault="002472AF" w:rsidP="00AA1198">
            <w:pPr>
              <w:spacing w:before="20" w:after="20"/>
              <w:ind w:left="-2184" w:firstLine="2043"/>
              <w:rPr>
                <w:b/>
                <w:sz w:val="20"/>
                <w:szCs w:val="20"/>
              </w:rPr>
            </w:pPr>
            <w:r w:rsidRPr="00722B68">
              <w:rPr>
                <w:b/>
                <w:sz w:val="20"/>
                <w:szCs w:val="20"/>
              </w:rPr>
              <w:t>ECTS Course Description Form</w:t>
            </w:r>
          </w:p>
        </w:tc>
      </w:tr>
      <w:tr w:rsidR="000C5DA1" w:rsidRPr="00722B68" w14:paraId="424390E1" w14:textId="77777777" w:rsidTr="00136C20">
        <w:tblPrEx>
          <w:tblBorders>
            <w:insideH w:val="dotted" w:sz="4" w:space="0" w:color="auto"/>
            <w:insideV w:val="dotted" w:sz="4" w:space="0" w:color="auto"/>
          </w:tblBorders>
        </w:tblPrEx>
        <w:trPr>
          <w:gridBefore w:val="1"/>
          <w:gridAfter w:val="1"/>
          <w:wBefore w:w="22" w:type="dxa"/>
          <w:wAfter w:w="11" w:type="dxa"/>
        </w:trPr>
        <w:tc>
          <w:tcPr>
            <w:tcW w:w="10882" w:type="dxa"/>
            <w:gridSpan w:val="28"/>
            <w:shd w:val="clear" w:color="auto" w:fill="D9D9D9" w:themeFill="background1" w:themeFillShade="D9"/>
          </w:tcPr>
          <w:p w14:paraId="1964920C" w14:textId="79DB3B35" w:rsidR="000C5DA1" w:rsidRPr="00722B68" w:rsidRDefault="000C5DA1" w:rsidP="00AD17EE">
            <w:pPr>
              <w:spacing w:before="20" w:after="20"/>
              <w:ind w:left="360"/>
              <w:jc w:val="center"/>
              <w:rPr>
                <w:b/>
                <w:color w:val="1F497D"/>
                <w:sz w:val="20"/>
                <w:szCs w:val="20"/>
              </w:rPr>
            </w:pPr>
            <w:r w:rsidRPr="00722B68">
              <w:rPr>
                <w:b/>
                <w:color w:val="1F497D"/>
                <w:sz w:val="20"/>
                <w:szCs w:val="20"/>
              </w:rPr>
              <w:t>PART</w:t>
            </w:r>
            <w:r w:rsidR="00AD17EE" w:rsidRPr="00722B68">
              <w:rPr>
                <w:b/>
                <w:color w:val="1F497D"/>
                <w:sz w:val="20"/>
                <w:szCs w:val="20"/>
              </w:rPr>
              <w:t xml:space="preserve"> I</w:t>
            </w:r>
            <w:r w:rsidR="001C1A4E" w:rsidRPr="00722B68">
              <w:rPr>
                <w:b/>
                <w:color w:val="1F497D"/>
                <w:sz w:val="20"/>
                <w:szCs w:val="20"/>
              </w:rPr>
              <w:t xml:space="preserve"> ( Senate Approval)</w:t>
            </w:r>
          </w:p>
        </w:tc>
      </w:tr>
      <w:tr w:rsidR="00C01D15" w:rsidRPr="00722B68" w14:paraId="55CF3992" w14:textId="77777777" w:rsidTr="00136C20">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75A7E05B" w14:textId="28CF5E21" w:rsidR="00C01D15" w:rsidRPr="00722B68" w:rsidRDefault="00C01D15" w:rsidP="00D91EED">
            <w:pPr>
              <w:spacing w:before="20" w:after="20"/>
              <w:rPr>
                <w:b/>
                <w:color w:val="1F497D"/>
                <w:sz w:val="20"/>
                <w:szCs w:val="20"/>
              </w:rPr>
            </w:pPr>
            <w:r w:rsidRPr="00722B68">
              <w:rPr>
                <w:b/>
                <w:color w:val="1F497D"/>
                <w:sz w:val="20"/>
                <w:szCs w:val="20"/>
              </w:rPr>
              <w:t xml:space="preserve">Offering School  </w:t>
            </w:r>
          </w:p>
        </w:tc>
        <w:tc>
          <w:tcPr>
            <w:tcW w:w="9219" w:type="dxa"/>
            <w:gridSpan w:val="27"/>
            <w:shd w:val="clear" w:color="auto" w:fill="auto"/>
          </w:tcPr>
          <w:p w14:paraId="4456ED02" w14:textId="35A06EF1" w:rsidR="00C01D15" w:rsidRPr="00501FDE" w:rsidRDefault="002106E6" w:rsidP="00757284">
            <w:pPr>
              <w:spacing w:before="20" w:after="20"/>
              <w:rPr>
                <w:b/>
                <w:color w:val="1F497D" w:themeColor="text2"/>
                <w:sz w:val="20"/>
                <w:szCs w:val="20"/>
              </w:rPr>
            </w:pPr>
            <w:r w:rsidRPr="00501FDE">
              <w:rPr>
                <w:b/>
                <w:color w:val="1F497D" w:themeColor="text2"/>
                <w:sz w:val="20"/>
                <w:szCs w:val="20"/>
              </w:rPr>
              <w:t xml:space="preserve">College of Business </w:t>
            </w:r>
          </w:p>
        </w:tc>
      </w:tr>
      <w:tr w:rsidR="00C01D15" w:rsidRPr="00722B68" w14:paraId="7EEE3ECB" w14:textId="77777777" w:rsidTr="00136C20">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6514D958" w14:textId="6435A00F" w:rsidR="00C01D15" w:rsidRPr="00722B68" w:rsidRDefault="00C01D15" w:rsidP="00D91EED">
            <w:pPr>
              <w:spacing w:before="20" w:after="20"/>
              <w:rPr>
                <w:b/>
                <w:color w:val="1F497D"/>
                <w:sz w:val="20"/>
                <w:szCs w:val="20"/>
              </w:rPr>
            </w:pPr>
            <w:r w:rsidRPr="00722B68">
              <w:rPr>
                <w:b/>
                <w:color w:val="1F497D"/>
                <w:sz w:val="20"/>
                <w:szCs w:val="20"/>
              </w:rPr>
              <w:t>Offering Department</w:t>
            </w:r>
          </w:p>
        </w:tc>
        <w:tc>
          <w:tcPr>
            <w:tcW w:w="9219" w:type="dxa"/>
            <w:gridSpan w:val="27"/>
            <w:shd w:val="clear" w:color="auto" w:fill="auto"/>
          </w:tcPr>
          <w:p w14:paraId="6BE302C5" w14:textId="66CCE73E" w:rsidR="00C01D15" w:rsidRPr="00501FDE" w:rsidRDefault="002106E6" w:rsidP="00607CEE">
            <w:pPr>
              <w:spacing w:before="20" w:after="20"/>
              <w:rPr>
                <w:b/>
                <w:color w:val="1F497D" w:themeColor="text2"/>
                <w:sz w:val="20"/>
                <w:szCs w:val="20"/>
              </w:rPr>
            </w:pPr>
            <w:r w:rsidRPr="00501FDE">
              <w:rPr>
                <w:b/>
                <w:color w:val="1F497D" w:themeColor="text2"/>
                <w:sz w:val="20"/>
                <w:szCs w:val="20"/>
              </w:rPr>
              <w:t xml:space="preserve">Political Science and International Relations </w:t>
            </w:r>
          </w:p>
        </w:tc>
      </w:tr>
      <w:tr w:rsidR="0019391A" w:rsidRPr="00722B68" w14:paraId="51773D8E" w14:textId="77777777" w:rsidTr="00136C20">
        <w:tblPrEx>
          <w:tblBorders>
            <w:insideH w:val="dotted" w:sz="4" w:space="0" w:color="auto"/>
            <w:insideV w:val="dotted" w:sz="4" w:space="0" w:color="auto"/>
          </w:tblBorders>
        </w:tblPrEx>
        <w:trPr>
          <w:gridBefore w:val="1"/>
          <w:gridAfter w:val="1"/>
          <w:wBefore w:w="22" w:type="dxa"/>
          <w:wAfter w:w="11" w:type="dxa"/>
          <w:trHeight w:val="114"/>
        </w:trPr>
        <w:tc>
          <w:tcPr>
            <w:tcW w:w="1663" w:type="dxa"/>
            <w:vMerge w:val="restart"/>
            <w:shd w:val="clear" w:color="auto" w:fill="auto"/>
          </w:tcPr>
          <w:p w14:paraId="09E079B3" w14:textId="1C2447AC" w:rsidR="0019391A" w:rsidRPr="00722B68" w:rsidRDefault="0019391A" w:rsidP="0019391A">
            <w:pPr>
              <w:spacing w:before="20" w:after="20"/>
              <w:rPr>
                <w:b/>
                <w:color w:val="1F497D"/>
                <w:sz w:val="20"/>
                <w:szCs w:val="20"/>
              </w:rPr>
            </w:pPr>
            <w:r w:rsidRPr="00722B68">
              <w:rPr>
                <w:b/>
                <w:color w:val="1F497D"/>
                <w:sz w:val="20"/>
                <w:szCs w:val="20"/>
              </w:rPr>
              <w:t>Program(s) Offered to</w:t>
            </w:r>
          </w:p>
        </w:tc>
        <w:tc>
          <w:tcPr>
            <w:tcW w:w="5668" w:type="dxa"/>
            <w:gridSpan w:val="13"/>
            <w:shd w:val="clear" w:color="auto" w:fill="auto"/>
          </w:tcPr>
          <w:p w14:paraId="03A96B79" w14:textId="46C89CE3" w:rsidR="0019391A" w:rsidRPr="00501FDE" w:rsidRDefault="0019391A" w:rsidP="0019391A">
            <w:pPr>
              <w:spacing w:before="20" w:after="20"/>
              <w:rPr>
                <w:b/>
                <w:color w:val="1F497D" w:themeColor="text2"/>
                <w:sz w:val="20"/>
                <w:szCs w:val="20"/>
              </w:rPr>
            </w:pPr>
            <w:r w:rsidRPr="00501FDE">
              <w:rPr>
                <w:b/>
                <w:color w:val="1F497D" w:themeColor="text2"/>
                <w:sz w:val="20"/>
                <w:szCs w:val="20"/>
              </w:rPr>
              <w:t>BA Political Science and International Relations</w:t>
            </w:r>
          </w:p>
        </w:tc>
        <w:tc>
          <w:tcPr>
            <w:tcW w:w="3551" w:type="dxa"/>
            <w:gridSpan w:val="14"/>
            <w:shd w:val="clear" w:color="auto" w:fill="auto"/>
          </w:tcPr>
          <w:p w14:paraId="158CB137" w14:textId="1DFE29C9" w:rsidR="0019391A" w:rsidRPr="00501FDE" w:rsidRDefault="0019391A" w:rsidP="0019391A">
            <w:pPr>
              <w:spacing w:before="20" w:after="20"/>
              <w:rPr>
                <w:b/>
                <w:color w:val="1F497D" w:themeColor="text2"/>
                <w:sz w:val="20"/>
                <w:szCs w:val="20"/>
              </w:rPr>
            </w:pPr>
          </w:p>
        </w:tc>
      </w:tr>
      <w:tr w:rsidR="0019391A" w:rsidRPr="00722B68" w14:paraId="4E6546CA" w14:textId="77777777" w:rsidTr="00136C20">
        <w:tblPrEx>
          <w:tblBorders>
            <w:insideH w:val="dotted" w:sz="4" w:space="0" w:color="auto"/>
            <w:insideV w:val="dotted" w:sz="4" w:space="0" w:color="auto"/>
          </w:tblBorders>
        </w:tblPrEx>
        <w:trPr>
          <w:gridBefore w:val="1"/>
          <w:gridAfter w:val="1"/>
          <w:wBefore w:w="22" w:type="dxa"/>
          <w:wAfter w:w="11" w:type="dxa"/>
          <w:trHeight w:val="112"/>
        </w:trPr>
        <w:tc>
          <w:tcPr>
            <w:tcW w:w="1663" w:type="dxa"/>
            <w:vMerge/>
            <w:shd w:val="clear" w:color="auto" w:fill="auto"/>
          </w:tcPr>
          <w:p w14:paraId="668161BA" w14:textId="77777777" w:rsidR="0019391A" w:rsidRPr="00722B68" w:rsidRDefault="0019391A" w:rsidP="0019391A">
            <w:pPr>
              <w:spacing w:before="20" w:after="20"/>
              <w:rPr>
                <w:b/>
                <w:color w:val="1F497D"/>
                <w:sz w:val="20"/>
                <w:szCs w:val="20"/>
              </w:rPr>
            </w:pPr>
          </w:p>
        </w:tc>
        <w:tc>
          <w:tcPr>
            <w:tcW w:w="5668" w:type="dxa"/>
            <w:gridSpan w:val="13"/>
            <w:shd w:val="clear" w:color="auto" w:fill="auto"/>
          </w:tcPr>
          <w:p w14:paraId="0C8F010D" w14:textId="25F8F829" w:rsidR="0019391A" w:rsidRPr="00501FDE" w:rsidRDefault="0019391A" w:rsidP="0019391A">
            <w:pPr>
              <w:spacing w:before="20" w:after="20"/>
              <w:rPr>
                <w:b/>
                <w:color w:val="1F497D" w:themeColor="text2"/>
                <w:sz w:val="20"/>
                <w:szCs w:val="20"/>
              </w:rPr>
            </w:pPr>
          </w:p>
        </w:tc>
        <w:tc>
          <w:tcPr>
            <w:tcW w:w="3551" w:type="dxa"/>
            <w:gridSpan w:val="14"/>
            <w:shd w:val="clear" w:color="auto" w:fill="auto"/>
          </w:tcPr>
          <w:p w14:paraId="65281973" w14:textId="152B1764" w:rsidR="0019391A" w:rsidRPr="00501FDE" w:rsidRDefault="0019391A" w:rsidP="0019391A">
            <w:pPr>
              <w:rPr>
                <w:b/>
                <w:color w:val="1F497D" w:themeColor="text2"/>
                <w:sz w:val="20"/>
                <w:szCs w:val="20"/>
              </w:rPr>
            </w:pPr>
          </w:p>
        </w:tc>
      </w:tr>
      <w:tr w:rsidR="0019391A" w:rsidRPr="00722B68" w14:paraId="040DFE70" w14:textId="77777777" w:rsidTr="00136C20">
        <w:tblPrEx>
          <w:tblBorders>
            <w:insideH w:val="dotted" w:sz="4" w:space="0" w:color="auto"/>
            <w:insideV w:val="dotted" w:sz="4" w:space="0" w:color="auto"/>
          </w:tblBorders>
        </w:tblPrEx>
        <w:trPr>
          <w:gridBefore w:val="1"/>
          <w:gridAfter w:val="1"/>
          <w:wBefore w:w="22" w:type="dxa"/>
          <w:wAfter w:w="11" w:type="dxa"/>
          <w:trHeight w:val="112"/>
        </w:trPr>
        <w:tc>
          <w:tcPr>
            <w:tcW w:w="1663" w:type="dxa"/>
            <w:vMerge/>
            <w:shd w:val="clear" w:color="auto" w:fill="auto"/>
          </w:tcPr>
          <w:p w14:paraId="1E599072" w14:textId="77777777" w:rsidR="0019391A" w:rsidRPr="00722B68" w:rsidRDefault="0019391A" w:rsidP="0019391A">
            <w:pPr>
              <w:spacing w:before="20" w:after="20"/>
              <w:rPr>
                <w:b/>
                <w:color w:val="1F497D"/>
                <w:sz w:val="20"/>
                <w:szCs w:val="20"/>
              </w:rPr>
            </w:pPr>
          </w:p>
        </w:tc>
        <w:tc>
          <w:tcPr>
            <w:tcW w:w="5668" w:type="dxa"/>
            <w:gridSpan w:val="13"/>
            <w:shd w:val="clear" w:color="auto" w:fill="auto"/>
          </w:tcPr>
          <w:p w14:paraId="6D072FD1" w14:textId="14BA17FA" w:rsidR="0019391A" w:rsidRPr="00501FDE" w:rsidRDefault="0019391A" w:rsidP="0019391A">
            <w:pPr>
              <w:spacing w:before="20" w:after="20"/>
              <w:rPr>
                <w:b/>
                <w:color w:val="1F497D" w:themeColor="text2"/>
                <w:sz w:val="20"/>
                <w:szCs w:val="20"/>
              </w:rPr>
            </w:pPr>
          </w:p>
        </w:tc>
        <w:tc>
          <w:tcPr>
            <w:tcW w:w="3551" w:type="dxa"/>
            <w:gridSpan w:val="14"/>
            <w:shd w:val="clear" w:color="auto" w:fill="auto"/>
          </w:tcPr>
          <w:p w14:paraId="47C24CED" w14:textId="2F0D0656" w:rsidR="0019391A" w:rsidRPr="00501FDE" w:rsidRDefault="0019391A" w:rsidP="0019391A">
            <w:pPr>
              <w:rPr>
                <w:b/>
                <w:color w:val="1F497D" w:themeColor="text2"/>
                <w:sz w:val="20"/>
                <w:szCs w:val="20"/>
              </w:rPr>
            </w:pPr>
          </w:p>
        </w:tc>
      </w:tr>
      <w:tr w:rsidR="0019391A" w:rsidRPr="00722B68" w14:paraId="7EE3457A" w14:textId="77777777" w:rsidTr="00136C20">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2AF04695" w14:textId="7B7D651D" w:rsidR="0019391A" w:rsidRPr="00722B68" w:rsidRDefault="0019391A" w:rsidP="0019391A">
            <w:pPr>
              <w:spacing w:before="20" w:after="20"/>
              <w:rPr>
                <w:b/>
                <w:color w:val="1F497D"/>
                <w:sz w:val="20"/>
                <w:szCs w:val="20"/>
              </w:rPr>
            </w:pPr>
            <w:r w:rsidRPr="00722B68">
              <w:rPr>
                <w:b/>
                <w:color w:val="1F497D"/>
                <w:sz w:val="20"/>
                <w:szCs w:val="20"/>
              </w:rPr>
              <w:t xml:space="preserve">Course Code </w:t>
            </w:r>
          </w:p>
        </w:tc>
        <w:tc>
          <w:tcPr>
            <w:tcW w:w="9219" w:type="dxa"/>
            <w:gridSpan w:val="27"/>
            <w:shd w:val="clear" w:color="auto" w:fill="auto"/>
          </w:tcPr>
          <w:p w14:paraId="5ED079F3" w14:textId="09121526" w:rsidR="0019391A" w:rsidRPr="00501FDE" w:rsidRDefault="0019391A" w:rsidP="0019391A">
            <w:pPr>
              <w:spacing w:before="20" w:after="20"/>
              <w:rPr>
                <w:b/>
                <w:color w:val="1F497D" w:themeColor="text2"/>
                <w:sz w:val="20"/>
                <w:szCs w:val="20"/>
              </w:rPr>
            </w:pPr>
            <w:r w:rsidRPr="00501FDE">
              <w:rPr>
                <w:b/>
                <w:color w:val="1F497D" w:themeColor="text2"/>
                <w:sz w:val="20"/>
                <w:szCs w:val="20"/>
              </w:rPr>
              <w:t>POLS 416</w:t>
            </w:r>
          </w:p>
        </w:tc>
      </w:tr>
      <w:tr w:rsidR="0019391A" w:rsidRPr="00722B68" w14:paraId="71295A96" w14:textId="77777777" w:rsidTr="00136C20">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6FED503B" w14:textId="05612B7F" w:rsidR="0019391A" w:rsidRPr="00722B68" w:rsidRDefault="0019391A" w:rsidP="0019391A">
            <w:pPr>
              <w:spacing w:before="20" w:after="20"/>
              <w:rPr>
                <w:b/>
                <w:color w:val="1F497D"/>
                <w:sz w:val="20"/>
                <w:szCs w:val="20"/>
              </w:rPr>
            </w:pPr>
            <w:r w:rsidRPr="00722B68">
              <w:rPr>
                <w:b/>
                <w:color w:val="1F497D"/>
                <w:sz w:val="20"/>
                <w:szCs w:val="20"/>
              </w:rPr>
              <w:t>Course Name</w:t>
            </w:r>
          </w:p>
        </w:tc>
        <w:tc>
          <w:tcPr>
            <w:tcW w:w="9219" w:type="dxa"/>
            <w:gridSpan w:val="27"/>
            <w:shd w:val="clear" w:color="auto" w:fill="auto"/>
          </w:tcPr>
          <w:p w14:paraId="7E2BCB76" w14:textId="2D518039" w:rsidR="0019391A" w:rsidRPr="00501FDE" w:rsidRDefault="0019391A" w:rsidP="0019391A">
            <w:pPr>
              <w:spacing w:before="20" w:after="20"/>
              <w:rPr>
                <w:b/>
                <w:color w:val="1F497D" w:themeColor="text2"/>
                <w:sz w:val="20"/>
                <w:szCs w:val="20"/>
              </w:rPr>
            </w:pPr>
            <w:r w:rsidRPr="00501FDE">
              <w:rPr>
                <w:b/>
                <w:color w:val="1F497D" w:themeColor="text2"/>
                <w:sz w:val="20"/>
                <w:szCs w:val="20"/>
              </w:rPr>
              <w:t xml:space="preserve">Political Communication </w:t>
            </w:r>
          </w:p>
        </w:tc>
      </w:tr>
      <w:tr w:rsidR="0019391A" w:rsidRPr="00722B68" w14:paraId="0F9846FF" w14:textId="77777777" w:rsidTr="00136C20">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5A851BE9" w14:textId="521C0E29" w:rsidR="0019391A" w:rsidRPr="00722B68" w:rsidRDefault="0019391A" w:rsidP="0019391A">
            <w:pPr>
              <w:spacing w:before="20" w:after="20"/>
              <w:rPr>
                <w:b/>
                <w:color w:val="1F497D"/>
                <w:sz w:val="20"/>
                <w:szCs w:val="20"/>
              </w:rPr>
            </w:pPr>
            <w:r w:rsidRPr="00722B68">
              <w:rPr>
                <w:b/>
                <w:color w:val="1F497D"/>
                <w:sz w:val="20"/>
                <w:szCs w:val="20"/>
              </w:rPr>
              <w:t>Language of Instruction</w:t>
            </w:r>
          </w:p>
        </w:tc>
        <w:tc>
          <w:tcPr>
            <w:tcW w:w="9219" w:type="dxa"/>
            <w:gridSpan w:val="27"/>
            <w:shd w:val="clear" w:color="auto" w:fill="auto"/>
          </w:tcPr>
          <w:p w14:paraId="3F8C9761" w14:textId="3A3D3958" w:rsidR="0019391A" w:rsidRPr="00501FDE" w:rsidRDefault="0019391A" w:rsidP="0019391A">
            <w:pPr>
              <w:spacing w:before="20" w:after="20"/>
              <w:rPr>
                <w:b/>
                <w:color w:val="1F497D" w:themeColor="text2"/>
                <w:sz w:val="20"/>
                <w:szCs w:val="20"/>
              </w:rPr>
            </w:pPr>
            <w:r w:rsidRPr="00501FDE">
              <w:rPr>
                <w:b/>
                <w:color w:val="1F497D" w:themeColor="text2"/>
                <w:sz w:val="20"/>
                <w:szCs w:val="20"/>
              </w:rPr>
              <w:t xml:space="preserve">English </w:t>
            </w:r>
          </w:p>
        </w:tc>
      </w:tr>
      <w:tr w:rsidR="0019391A" w:rsidRPr="00722B68" w14:paraId="7BADD72B" w14:textId="77777777" w:rsidTr="00136C20">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2EBFBC48" w14:textId="57247B97" w:rsidR="0019391A" w:rsidRPr="00722B68" w:rsidRDefault="0019391A" w:rsidP="0019391A">
            <w:pPr>
              <w:spacing w:before="20" w:after="20"/>
              <w:rPr>
                <w:b/>
                <w:bCs/>
                <w:color w:val="1F497D"/>
                <w:sz w:val="20"/>
                <w:szCs w:val="20"/>
              </w:rPr>
            </w:pPr>
            <w:r w:rsidRPr="00722B68">
              <w:rPr>
                <w:b/>
                <w:bCs/>
                <w:color w:val="1F497D"/>
                <w:sz w:val="20"/>
                <w:szCs w:val="20"/>
              </w:rPr>
              <w:t>Type of Course</w:t>
            </w:r>
          </w:p>
        </w:tc>
        <w:tc>
          <w:tcPr>
            <w:tcW w:w="9219" w:type="dxa"/>
            <w:gridSpan w:val="27"/>
            <w:shd w:val="clear" w:color="auto" w:fill="auto"/>
          </w:tcPr>
          <w:p w14:paraId="0CA6F265" w14:textId="7118AD9C" w:rsidR="0019391A" w:rsidRPr="00722B68" w:rsidRDefault="00DC14A1" w:rsidP="0019391A">
            <w:pPr>
              <w:spacing w:before="20" w:after="20"/>
              <w:rPr>
                <w:sz w:val="20"/>
                <w:szCs w:val="20"/>
              </w:rPr>
            </w:pPr>
            <w:r>
              <w:rPr>
                <w:sz w:val="20"/>
                <w:szCs w:val="20"/>
              </w:rPr>
              <w:t>Area Elective</w:t>
            </w:r>
          </w:p>
        </w:tc>
      </w:tr>
      <w:tr w:rsidR="0019391A" w:rsidRPr="00722B68" w14:paraId="39711478" w14:textId="77777777" w:rsidTr="00136C20">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5DDD2603" w14:textId="31800336" w:rsidR="0019391A" w:rsidRPr="00722B68" w:rsidRDefault="0019391A" w:rsidP="0019391A">
            <w:pPr>
              <w:spacing w:before="20" w:after="20"/>
              <w:rPr>
                <w:b/>
                <w:color w:val="1F497D"/>
                <w:sz w:val="20"/>
                <w:szCs w:val="20"/>
              </w:rPr>
            </w:pPr>
            <w:r w:rsidRPr="00722B68">
              <w:rPr>
                <w:b/>
                <w:bCs/>
                <w:color w:val="1F497D"/>
                <w:sz w:val="20"/>
                <w:szCs w:val="20"/>
              </w:rPr>
              <w:t>Level of Course</w:t>
            </w:r>
          </w:p>
        </w:tc>
        <w:tc>
          <w:tcPr>
            <w:tcW w:w="9219" w:type="dxa"/>
            <w:gridSpan w:val="27"/>
            <w:shd w:val="clear" w:color="auto" w:fill="auto"/>
          </w:tcPr>
          <w:p w14:paraId="08081743" w14:textId="46F83E89" w:rsidR="0019391A" w:rsidRPr="00501FDE" w:rsidRDefault="0019391A" w:rsidP="0019391A">
            <w:pPr>
              <w:spacing w:before="20" w:after="20"/>
              <w:rPr>
                <w:b/>
                <w:color w:val="1F497D" w:themeColor="text2"/>
                <w:sz w:val="20"/>
                <w:szCs w:val="20"/>
              </w:rPr>
            </w:pPr>
            <w:r w:rsidRPr="00501FDE">
              <w:rPr>
                <w:b/>
                <w:color w:val="1F497D" w:themeColor="text2"/>
                <w:sz w:val="20"/>
                <w:szCs w:val="20"/>
              </w:rPr>
              <w:t xml:space="preserve">Undergraduate </w:t>
            </w:r>
          </w:p>
        </w:tc>
      </w:tr>
      <w:tr w:rsidR="0019391A" w:rsidRPr="00722B68" w14:paraId="45D8E731" w14:textId="77777777" w:rsidTr="00136C20">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56D28802" w14:textId="08D495C8" w:rsidR="0019391A" w:rsidRPr="00722B68" w:rsidRDefault="0019391A" w:rsidP="0019391A">
            <w:pPr>
              <w:spacing w:before="20" w:after="20"/>
              <w:rPr>
                <w:b/>
                <w:color w:val="1F497D"/>
                <w:sz w:val="20"/>
                <w:szCs w:val="20"/>
              </w:rPr>
            </w:pPr>
            <w:r w:rsidRPr="00722B68">
              <w:rPr>
                <w:b/>
                <w:color w:val="1F497D"/>
                <w:sz w:val="20"/>
                <w:szCs w:val="20"/>
              </w:rPr>
              <w:t>Hours per Week</w:t>
            </w:r>
          </w:p>
        </w:tc>
        <w:tc>
          <w:tcPr>
            <w:tcW w:w="1979" w:type="dxa"/>
            <w:gridSpan w:val="5"/>
            <w:shd w:val="clear" w:color="auto" w:fill="auto"/>
          </w:tcPr>
          <w:p w14:paraId="65B8A797" w14:textId="2B815B89" w:rsidR="0019391A" w:rsidRPr="00722B68" w:rsidRDefault="0019391A" w:rsidP="0019391A">
            <w:pPr>
              <w:spacing w:before="20" w:after="20"/>
              <w:rPr>
                <w:b/>
                <w:color w:val="1F497D" w:themeColor="text2"/>
                <w:sz w:val="20"/>
                <w:szCs w:val="20"/>
              </w:rPr>
            </w:pPr>
            <w:r w:rsidRPr="00722B68">
              <w:rPr>
                <w:b/>
                <w:color w:val="1F497D" w:themeColor="text2"/>
                <w:sz w:val="20"/>
                <w:szCs w:val="20"/>
              </w:rPr>
              <w:t xml:space="preserve">Lecture: </w:t>
            </w:r>
            <w:r w:rsidRPr="00722B68">
              <w:rPr>
                <w:sz w:val="20"/>
                <w:szCs w:val="20"/>
              </w:rPr>
              <w:t>3</w:t>
            </w:r>
          </w:p>
        </w:tc>
        <w:tc>
          <w:tcPr>
            <w:tcW w:w="1562" w:type="dxa"/>
            <w:gridSpan w:val="4"/>
            <w:shd w:val="clear" w:color="auto" w:fill="auto"/>
          </w:tcPr>
          <w:p w14:paraId="78023726" w14:textId="12A0E4E8" w:rsidR="0019391A" w:rsidRPr="00722B68" w:rsidRDefault="0019391A" w:rsidP="0019391A">
            <w:pPr>
              <w:spacing w:before="20" w:after="20"/>
              <w:rPr>
                <w:b/>
                <w:color w:val="1F497D" w:themeColor="text2"/>
                <w:sz w:val="20"/>
                <w:szCs w:val="20"/>
              </w:rPr>
            </w:pPr>
            <w:r w:rsidRPr="00722B68">
              <w:rPr>
                <w:b/>
                <w:color w:val="1F497D" w:themeColor="text2"/>
                <w:sz w:val="20"/>
                <w:szCs w:val="20"/>
              </w:rPr>
              <w:t>Laboratory:</w:t>
            </w:r>
          </w:p>
        </w:tc>
        <w:tc>
          <w:tcPr>
            <w:tcW w:w="1417" w:type="dxa"/>
            <w:gridSpan w:val="2"/>
            <w:shd w:val="clear" w:color="auto" w:fill="auto"/>
          </w:tcPr>
          <w:p w14:paraId="080AB135" w14:textId="417A4949" w:rsidR="0019391A" w:rsidRPr="00722B68" w:rsidRDefault="0019391A" w:rsidP="0019391A">
            <w:pPr>
              <w:spacing w:before="20" w:after="20"/>
              <w:rPr>
                <w:b/>
                <w:color w:val="1F497D" w:themeColor="text2"/>
                <w:sz w:val="20"/>
                <w:szCs w:val="20"/>
              </w:rPr>
            </w:pPr>
            <w:r w:rsidRPr="00722B68">
              <w:rPr>
                <w:b/>
                <w:color w:val="1F497D" w:themeColor="text2"/>
                <w:sz w:val="20"/>
                <w:szCs w:val="20"/>
              </w:rPr>
              <w:t>Recitation:</w:t>
            </w:r>
            <w:r w:rsidRPr="00722B68">
              <w:rPr>
                <w:sz w:val="20"/>
                <w:szCs w:val="20"/>
              </w:rPr>
              <w:t xml:space="preserve"> </w:t>
            </w:r>
          </w:p>
        </w:tc>
        <w:tc>
          <w:tcPr>
            <w:tcW w:w="1417" w:type="dxa"/>
            <w:gridSpan w:val="5"/>
            <w:shd w:val="clear" w:color="auto" w:fill="auto"/>
          </w:tcPr>
          <w:p w14:paraId="2D13D6FA" w14:textId="79990A90" w:rsidR="0019391A" w:rsidRPr="00722B68" w:rsidRDefault="0019391A" w:rsidP="0019391A">
            <w:pPr>
              <w:spacing w:before="20" w:after="20"/>
              <w:rPr>
                <w:b/>
                <w:color w:val="1F497D" w:themeColor="text2"/>
                <w:sz w:val="20"/>
                <w:szCs w:val="20"/>
              </w:rPr>
            </w:pPr>
            <w:r w:rsidRPr="00722B68">
              <w:rPr>
                <w:b/>
                <w:color w:val="1F497D" w:themeColor="text2"/>
                <w:sz w:val="20"/>
                <w:szCs w:val="20"/>
              </w:rPr>
              <w:t xml:space="preserve">Practical:  </w:t>
            </w:r>
            <w:r w:rsidR="001262A4">
              <w:rPr>
                <w:b/>
                <w:color w:val="1F497D" w:themeColor="text2"/>
                <w:sz w:val="20"/>
                <w:szCs w:val="20"/>
              </w:rPr>
              <w:t>1</w:t>
            </w:r>
          </w:p>
        </w:tc>
        <w:tc>
          <w:tcPr>
            <w:tcW w:w="1276" w:type="dxa"/>
            <w:gridSpan w:val="5"/>
            <w:shd w:val="clear" w:color="auto" w:fill="auto"/>
          </w:tcPr>
          <w:p w14:paraId="6D2AF063" w14:textId="046F492C" w:rsidR="0019391A" w:rsidRPr="00722B68" w:rsidRDefault="0019391A" w:rsidP="0019391A">
            <w:pPr>
              <w:spacing w:before="20" w:after="20"/>
              <w:rPr>
                <w:b/>
                <w:color w:val="1F497D" w:themeColor="text2"/>
                <w:sz w:val="20"/>
                <w:szCs w:val="20"/>
              </w:rPr>
            </w:pPr>
            <w:r w:rsidRPr="00722B68">
              <w:rPr>
                <w:b/>
                <w:color w:val="1F497D" w:themeColor="text2"/>
                <w:sz w:val="20"/>
                <w:szCs w:val="20"/>
              </w:rPr>
              <w:t>Studio:</w:t>
            </w:r>
            <w:r w:rsidRPr="00722B68">
              <w:rPr>
                <w:i/>
                <w:color w:val="262626" w:themeColor="text1" w:themeTint="D9"/>
                <w:sz w:val="20"/>
                <w:szCs w:val="20"/>
              </w:rPr>
              <w:t xml:space="preserve"> </w:t>
            </w:r>
          </w:p>
        </w:tc>
        <w:tc>
          <w:tcPr>
            <w:tcW w:w="1568" w:type="dxa"/>
            <w:gridSpan w:val="6"/>
            <w:shd w:val="clear" w:color="auto" w:fill="auto"/>
          </w:tcPr>
          <w:p w14:paraId="1D3CF03C" w14:textId="6C9D76EA" w:rsidR="0019391A" w:rsidRPr="00722B68" w:rsidRDefault="0019391A" w:rsidP="0019391A">
            <w:pPr>
              <w:spacing w:before="20" w:after="20"/>
              <w:rPr>
                <w:b/>
                <w:color w:val="1F497D" w:themeColor="text2"/>
                <w:sz w:val="20"/>
                <w:szCs w:val="20"/>
              </w:rPr>
            </w:pPr>
            <w:r w:rsidRPr="00722B68">
              <w:rPr>
                <w:b/>
                <w:color w:val="1F497D" w:themeColor="text2"/>
                <w:sz w:val="20"/>
                <w:szCs w:val="20"/>
              </w:rPr>
              <w:t>Other:</w:t>
            </w:r>
            <w:r w:rsidRPr="00722B68">
              <w:rPr>
                <w:i/>
                <w:color w:val="262626" w:themeColor="text1" w:themeTint="D9"/>
                <w:sz w:val="20"/>
                <w:szCs w:val="20"/>
              </w:rPr>
              <w:t xml:space="preserve"> </w:t>
            </w:r>
          </w:p>
        </w:tc>
      </w:tr>
      <w:tr w:rsidR="0019391A" w:rsidRPr="00722B68" w14:paraId="5D66A0C9" w14:textId="77777777" w:rsidTr="00136C20">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4847B65B" w14:textId="1BB93AD5" w:rsidR="0019391A" w:rsidRPr="00722B68" w:rsidRDefault="0019391A" w:rsidP="0019391A">
            <w:pPr>
              <w:spacing w:before="20" w:after="20"/>
              <w:rPr>
                <w:b/>
                <w:color w:val="1F497D"/>
                <w:sz w:val="20"/>
                <w:szCs w:val="20"/>
              </w:rPr>
            </w:pPr>
            <w:r w:rsidRPr="00722B68">
              <w:rPr>
                <w:b/>
                <w:color w:val="1F497D"/>
                <w:sz w:val="20"/>
                <w:szCs w:val="20"/>
              </w:rPr>
              <w:t>ECTS Credit</w:t>
            </w:r>
          </w:p>
        </w:tc>
        <w:tc>
          <w:tcPr>
            <w:tcW w:w="9219" w:type="dxa"/>
            <w:gridSpan w:val="27"/>
            <w:shd w:val="clear" w:color="auto" w:fill="auto"/>
          </w:tcPr>
          <w:p w14:paraId="022B97AE" w14:textId="3C83E8A8" w:rsidR="0019391A" w:rsidRPr="00722B68" w:rsidRDefault="0019391A" w:rsidP="0019391A">
            <w:pPr>
              <w:spacing w:before="20" w:after="20"/>
              <w:rPr>
                <w:color w:val="1F497D" w:themeColor="text2"/>
                <w:sz w:val="20"/>
                <w:szCs w:val="20"/>
              </w:rPr>
            </w:pPr>
            <w:r w:rsidRPr="00722B68">
              <w:rPr>
                <w:sz w:val="20"/>
                <w:szCs w:val="20"/>
              </w:rPr>
              <w:t>6</w:t>
            </w:r>
          </w:p>
        </w:tc>
      </w:tr>
      <w:tr w:rsidR="0019391A" w:rsidRPr="00722B68" w14:paraId="376E99E7" w14:textId="77777777" w:rsidTr="00136C20">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4533302A" w14:textId="7D60D5F5" w:rsidR="0019391A" w:rsidRPr="00722B68" w:rsidRDefault="0019391A" w:rsidP="0019391A">
            <w:pPr>
              <w:spacing w:before="20" w:after="20"/>
              <w:rPr>
                <w:b/>
                <w:color w:val="1F497D"/>
                <w:sz w:val="20"/>
                <w:szCs w:val="20"/>
              </w:rPr>
            </w:pPr>
            <w:r w:rsidRPr="00722B68">
              <w:rPr>
                <w:b/>
                <w:bCs/>
                <w:color w:val="1F497D"/>
                <w:sz w:val="20"/>
                <w:szCs w:val="20"/>
              </w:rPr>
              <w:t>Grading Mode</w:t>
            </w:r>
          </w:p>
        </w:tc>
        <w:tc>
          <w:tcPr>
            <w:tcW w:w="9219" w:type="dxa"/>
            <w:gridSpan w:val="27"/>
            <w:shd w:val="clear" w:color="auto" w:fill="auto"/>
          </w:tcPr>
          <w:p w14:paraId="57CB9060" w14:textId="587FF039" w:rsidR="0019391A" w:rsidRPr="00722B68" w:rsidRDefault="0019391A" w:rsidP="0019391A">
            <w:pPr>
              <w:spacing w:before="20" w:after="20"/>
              <w:rPr>
                <w:b/>
                <w:color w:val="1F497D" w:themeColor="text2"/>
                <w:sz w:val="20"/>
                <w:szCs w:val="20"/>
              </w:rPr>
            </w:pPr>
            <w:r w:rsidRPr="00722B68">
              <w:rPr>
                <w:sz w:val="20"/>
                <w:szCs w:val="20"/>
              </w:rPr>
              <w:t>Standard Letter Grade</w:t>
            </w:r>
          </w:p>
        </w:tc>
      </w:tr>
      <w:tr w:rsidR="0019391A" w:rsidRPr="00722B68" w14:paraId="1C9116DD" w14:textId="77777777" w:rsidTr="00136C20">
        <w:tblPrEx>
          <w:tblBorders>
            <w:insideH w:val="dotted" w:sz="4" w:space="0" w:color="auto"/>
            <w:insideV w:val="dotted" w:sz="4" w:space="0" w:color="auto"/>
          </w:tblBorders>
        </w:tblPrEx>
        <w:trPr>
          <w:gridBefore w:val="1"/>
          <w:gridAfter w:val="1"/>
          <w:wBefore w:w="22" w:type="dxa"/>
          <w:wAfter w:w="11" w:type="dxa"/>
          <w:trHeight w:val="323"/>
        </w:trPr>
        <w:tc>
          <w:tcPr>
            <w:tcW w:w="1663" w:type="dxa"/>
            <w:shd w:val="clear" w:color="auto" w:fill="auto"/>
          </w:tcPr>
          <w:p w14:paraId="29130365" w14:textId="3EA8B806" w:rsidR="0019391A" w:rsidRPr="00722B68" w:rsidRDefault="0019391A" w:rsidP="0019391A">
            <w:pPr>
              <w:spacing w:before="20" w:after="20"/>
              <w:rPr>
                <w:b/>
                <w:color w:val="1F497D"/>
                <w:sz w:val="20"/>
                <w:szCs w:val="20"/>
              </w:rPr>
            </w:pPr>
            <w:r w:rsidRPr="00722B68">
              <w:rPr>
                <w:b/>
                <w:bCs/>
                <w:color w:val="1F497D"/>
                <w:sz w:val="20"/>
                <w:szCs w:val="20"/>
              </w:rPr>
              <w:t>Pre-requisites</w:t>
            </w:r>
          </w:p>
        </w:tc>
        <w:tc>
          <w:tcPr>
            <w:tcW w:w="9219" w:type="dxa"/>
            <w:gridSpan w:val="27"/>
            <w:shd w:val="clear" w:color="auto" w:fill="auto"/>
          </w:tcPr>
          <w:p w14:paraId="5975F050" w14:textId="3F2F9931" w:rsidR="0019391A" w:rsidRPr="00722B68" w:rsidRDefault="0019391A" w:rsidP="0019391A">
            <w:pPr>
              <w:spacing w:before="20" w:after="20"/>
              <w:rPr>
                <w:color w:val="1F497D" w:themeColor="text2"/>
                <w:sz w:val="20"/>
                <w:szCs w:val="20"/>
              </w:rPr>
            </w:pPr>
            <w:r w:rsidRPr="00722B68">
              <w:rPr>
                <w:sz w:val="20"/>
                <w:szCs w:val="20"/>
              </w:rPr>
              <w:t xml:space="preserve">None </w:t>
            </w:r>
          </w:p>
        </w:tc>
      </w:tr>
      <w:tr w:rsidR="0019391A" w:rsidRPr="00722B68" w14:paraId="5DDF45B4" w14:textId="77777777" w:rsidTr="00136C20">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48B513E2" w14:textId="022D9CE4" w:rsidR="0019391A" w:rsidRPr="00722B68" w:rsidRDefault="0019391A" w:rsidP="0019391A">
            <w:pPr>
              <w:spacing w:before="20" w:after="20"/>
              <w:rPr>
                <w:b/>
                <w:color w:val="1F497D"/>
                <w:sz w:val="20"/>
                <w:szCs w:val="20"/>
              </w:rPr>
            </w:pPr>
            <w:r w:rsidRPr="00722B68">
              <w:rPr>
                <w:b/>
                <w:color w:val="1F497D"/>
                <w:sz w:val="20"/>
                <w:szCs w:val="20"/>
              </w:rPr>
              <w:t>Co-requisites</w:t>
            </w:r>
          </w:p>
        </w:tc>
        <w:tc>
          <w:tcPr>
            <w:tcW w:w="9219" w:type="dxa"/>
            <w:gridSpan w:val="27"/>
            <w:shd w:val="clear" w:color="auto" w:fill="auto"/>
          </w:tcPr>
          <w:p w14:paraId="65C8A7EE" w14:textId="2014C884" w:rsidR="0019391A" w:rsidRPr="00722B68" w:rsidRDefault="0019391A" w:rsidP="0019391A">
            <w:pPr>
              <w:spacing w:before="20" w:after="20"/>
              <w:rPr>
                <w:color w:val="1F497D" w:themeColor="text2"/>
                <w:sz w:val="20"/>
                <w:szCs w:val="20"/>
              </w:rPr>
            </w:pPr>
            <w:r w:rsidRPr="00722B68">
              <w:rPr>
                <w:sz w:val="20"/>
                <w:szCs w:val="20"/>
              </w:rPr>
              <w:t xml:space="preserve">None </w:t>
            </w:r>
          </w:p>
        </w:tc>
      </w:tr>
      <w:tr w:rsidR="0019391A" w:rsidRPr="00722B68" w14:paraId="36520155" w14:textId="77777777" w:rsidTr="00136C20">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41DEAF35" w14:textId="09BF35DD" w:rsidR="0019391A" w:rsidRPr="00722B68" w:rsidRDefault="0019391A" w:rsidP="0019391A">
            <w:pPr>
              <w:spacing w:before="20" w:after="20"/>
              <w:rPr>
                <w:b/>
                <w:color w:val="1F497D"/>
                <w:sz w:val="20"/>
                <w:szCs w:val="20"/>
              </w:rPr>
            </w:pPr>
            <w:r w:rsidRPr="00722B68">
              <w:rPr>
                <w:b/>
                <w:color w:val="1F497D"/>
                <w:sz w:val="20"/>
                <w:szCs w:val="20"/>
              </w:rPr>
              <w:t>Registration Restriction</w:t>
            </w:r>
          </w:p>
        </w:tc>
        <w:tc>
          <w:tcPr>
            <w:tcW w:w="9219" w:type="dxa"/>
            <w:gridSpan w:val="27"/>
            <w:shd w:val="clear" w:color="auto" w:fill="auto"/>
          </w:tcPr>
          <w:p w14:paraId="16F45448" w14:textId="45D2C84B" w:rsidR="0019391A" w:rsidRPr="00722B68" w:rsidRDefault="0019391A" w:rsidP="0019391A">
            <w:pPr>
              <w:spacing w:before="20" w:after="20"/>
              <w:rPr>
                <w:i/>
                <w:color w:val="262626" w:themeColor="text1" w:themeTint="D9"/>
                <w:sz w:val="20"/>
                <w:szCs w:val="20"/>
              </w:rPr>
            </w:pPr>
            <w:r w:rsidRPr="00722B68">
              <w:rPr>
                <w:sz w:val="20"/>
                <w:szCs w:val="20"/>
              </w:rPr>
              <w:t>Only undergraduate students</w:t>
            </w:r>
          </w:p>
        </w:tc>
      </w:tr>
      <w:tr w:rsidR="0019391A" w:rsidRPr="00722B68" w14:paraId="7B15FCBA" w14:textId="77777777" w:rsidTr="00136C20">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5981E7FA" w14:textId="07A58704" w:rsidR="0019391A" w:rsidRPr="00722B68" w:rsidRDefault="0019391A" w:rsidP="0019391A">
            <w:pPr>
              <w:spacing w:before="20" w:after="20"/>
              <w:rPr>
                <w:b/>
                <w:color w:val="1F497D"/>
                <w:sz w:val="20"/>
                <w:szCs w:val="20"/>
              </w:rPr>
            </w:pPr>
            <w:r w:rsidRPr="00722B68">
              <w:rPr>
                <w:b/>
                <w:color w:val="1F497D"/>
                <w:sz w:val="20"/>
                <w:szCs w:val="20"/>
              </w:rPr>
              <w:t>Educational Objective</w:t>
            </w:r>
          </w:p>
        </w:tc>
        <w:tc>
          <w:tcPr>
            <w:tcW w:w="9219" w:type="dxa"/>
            <w:gridSpan w:val="27"/>
            <w:shd w:val="clear" w:color="auto" w:fill="auto"/>
          </w:tcPr>
          <w:p w14:paraId="67AD36A3" w14:textId="5124D1E2" w:rsidR="0019391A" w:rsidRPr="00722B68" w:rsidRDefault="0019391A" w:rsidP="00501FDE">
            <w:pPr>
              <w:spacing w:before="20" w:after="20" w:line="276" w:lineRule="auto"/>
              <w:jc w:val="both"/>
              <w:rPr>
                <w:b/>
                <w:color w:val="1F497D" w:themeColor="text2"/>
                <w:sz w:val="20"/>
                <w:szCs w:val="20"/>
                <w:highlight w:val="yellow"/>
              </w:rPr>
            </w:pPr>
            <w:r w:rsidRPr="00722B68">
              <w:rPr>
                <w:sz w:val="20"/>
                <w:szCs w:val="20"/>
                <w:shd w:val="clear" w:color="auto" w:fill="FFFFFF"/>
              </w:rPr>
              <w:t>This course aims to familiarize students to the concepts and issue areas on political communication, which can be very briefly defined as the creation, shaping, and dissemination of politically relevant information.</w:t>
            </w:r>
          </w:p>
        </w:tc>
      </w:tr>
      <w:tr w:rsidR="0019391A" w:rsidRPr="00722B68" w14:paraId="5D5064B0" w14:textId="77777777" w:rsidTr="00136C20">
        <w:tblPrEx>
          <w:tblBorders>
            <w:insideH w:val="dotted" w:sz="4" w:space="0" w:color="auto"/>
            <w:insideV w:val="dotted" w:sz="4" w:space="0" w:color="auto"/>
          </w:tblBorders>
        </w:tblPrEx>
        <w:trPr>
          <w:gridBefore w:val="1"/>
          <w:gridAfter w:val="1"/>
          <w:wBefore w:w="22" w:type="dxa"/>
          <w:wAfter w:w="11" w:type="dxa"/>
        </w:trPr>
        <w:tc>
          <w:tcPr>
            <w:tcW w:w="1663" w:type="dxa"/>
            <w:tcBorders>
              <w:bottom w:val="dotted" w:sz="4" w:space="0" w:color="auto"/>
            </w:tcBorders>
            <w:shd w:val="clear" w:color="auto" w:fill="auto"/>
          </w:tcPr>
          <w:p w14:paraId="158D72E5" w14:textId="4BEC77BF" w:rsidR="0019391A" w:rsidRPr="00722B68" w:rsidRDefault="0019391A" w:rsidP="0019391A">
            <w:pPr>
              <w:spacing w:before="20" w:after="20"/>
              <w:rPr>
                <w:b/>
                <w:color w:val="1F497D"/>
                <w:sz w:val="20"/>
                <w:szCs w:val="20"/>
              </w:rPr>
            </w:pPr>
            <w:r w:rsidRPr="00722B68">
              <w:rPr>
                <w:b/>
                <w:bCs/>
                <w:color w:val="1F497D"/>
                <w:sz w:val="20"/>
                <w:szCs w:val="20"/>
              </w:rPr>
              <w:t>Course Description</w:t>
            </w:r>
          </w:p>
        </w:tc>
        <w:tc>
          <w:tcPr>
            <w:tcW w:w="9219" w:type="dxa"/>
            <w:gridSpan w:val="27"/>
            <w:tcBorders>
              <w:bottom w:val="dotted" w:sz="4" w:space="0" w:color="auto"/>
            </w:tcBorders>
            <w:shd w:val="clear" w:color="auto" w:fill="auto"/>
          </w:tcPr>
          <w:p w14:paraId="49DA2ADE" w14:textId="77777777" w:rsidR="0019391A" w:rsidRDefault="0019391A" w:rsidP="00501FDE">
            <w:pPr>
              <w:spacing w:line="276" w:lineRule="auto"/>
              <w:jc w:val="both"/>
              <w:rPr>
                <w:sz w:val="20"/>
                <w:szCs w:val="20"/>
                <w:shd w:val="clear" w:color="auto" w:fill="FFFFFF"/>
              </w:rPr>
            </w:pPr>
            <w:r w:rsidRPr="00722B68">
              <w:rPr>
                <w:sz w:val="20"/>
                <w:szCs w:val="20"/>
                <w:shd w:val="clear" w:color="auto" w:fill="FFFFFF"/>
              </w:rPr>
              <w:t>The course will start with a brief introduction of the history of mass communication in politics and then continues with discussions on fundamental theories on the subject area such as agenda setting, framing and priming. Utmost importance will be paid to relevant technological developments creating new media and their impacts on political behavior and social movements on national and global scale. After becoming familiar with the theories and relevant concepts, contemporary issues in political communication will be discussed with a particular attention on the influences of the recent technological innovations in communication. Upon the successful completion of this course, students are expected to have a sophisticated understanding of political communication in international and national level, explain theoretical perspectives on the notion, asses the relevant concepts and be able to evaluate the impacts of political communication in current international and domestic politics</w:t>
            </w:r>
            <w:r w:rsidR="00501FDE">
              <w:rPr>
                <w:sz w:val="20"/>
                <w:szCs w:val="20"/>
                <w:shd w:val="clear" w:color="auto" w:fill="FFFFFF"/>
              </w:rPr>
              <w:t>.</w:t>
            </w:r>
          </w:p>
          <w:p w14:paraId="6E7D7077" w14:textId="6CD72A08" w:rsidR="00136C20" w:rsidRPr="00501FDE" w:rsidRDefault="00136C20" w:rsidP="00742A2E">
            <w:pPr>
              <w:spacing w:line="276" w:lineRule="auto"/>
              <w:ind w:firstLine="611"/>
              <w:jc w:val="both"/>
              <w:rPr>
                <w:sz w:val="20"/>
                <w:szCs w:val="20"/>
                <w:shd w:val="clear" w:color="auto" w:fill="FFFFFF"/>
              </w:rPr>
            </w:pPr>
            <w:r w:rsidRPr="00480E33">
              <w:rPr>
                <w:sz w:val="20"/>
                <w:szCs w:val="20"/>
              </w:rPr>
              <w:t xml:space="preserve">This course relies on the </w:t>
            </w:r>
            <w:r w:rsidRPr="00480E33">
              <w:rPr>
                <w:b/>
                <w:sz w:val="20"/>
                <w:szCs w:val="20"/>
              </w:rPr>
              <w:t xml:space="preserve">problem based learning (PBL) </w:t>
            </w:r>
            <w:r w:rsidRPr="00480E33">
              <w:rPr>
                <w:sz w:val="20"/>
                <w:szCs w:val="20"/>
              </w:rPr>
              <w:t>approach. This approach is mainly built upon active student participation to the in-class debates. It requires all students to read the assigned course material and contribute to the discussions. PBL approach combines lectures with active seminar discussions. Discussion topics for each week are specified in the syllabus.</w:t>
            </w:r>
          </w:p>
        </w:tc>
      </w:tr>
      <w:tr w:rsidR="002F7866" w:rsidRPr="00722B68" w14:paraId="382FA337" w14:textId="77777777" w:rsidTr="00136C20">
        <w:tblPrEx>
          <w:tblBorders>
            <w:insideH w:val="dotted" w:sz="4" w:space="0" w:color="auto"/>
            <w:insideV w:val="dotted" w:sz="4" w:space="0" w:color="auto"/>
          </w:tblBorders>
        </w:tblPrEx>
        <w:trPr>
          <w:gridBefore w:val="1"/>
          <w:gridAfter w:val="1"/>
          <w:wBefore w:w="22" w:type="dxa"/>
          <w:wAfter w:w="11" w:type="dxa"/>
        </w:trPr>
        <w:tc>
          <w:tcPr>
            <w:tcW w:w="1663" w:type="dxa"/>
            <w:vMerge w:val="restart"/>
            <w:tcBorders>
              <w:top w:val="dotted" w:sz="4" w:space="0" w:color="auto"/>
            </w:tcBorders>
            <w:shd w:val="clear" w:color="auto" w:fill="auto"/>
          </w:tcPr>
          <w:p w14:paraId="70339DA9" w14:textId="0046345C" w:rsidR="002F7866" w:rsidRPr="00722B68" w:rsidRDefault="002F7866" w:rsidP="0019391A">
            <w:pPr>
              <w:spacing w:before="20" w:after="20"/>
              <w:rPr>
                <w:b/>
                <w:color w:val="1F497D"/>
                <w:sz w:val="20"/>
                <w:szCs w:val="20"/>
              </w:rPr>
            </w:pPr>
            <w:r w:rsidRPr="00722B68">
              <w:rPr>
                <w:b/>
                <w:bCs/>
                <w:color w:val="1F497D"/>
                <w:sz w:val="20"/>
                <w:szCs w:val="20"/>
              </w:rPr>
              <w:t>Learning Outcomes</w:t>
            </w:r>
            <w:r w:rsidRPr="00722B68">
              <w:rPr>
                <w:b/>
                <w:color w:val="1F497D"/>
                <w:sz w:val="20"/>
                <w:szCs w:val="20"/>
              </w:rPr>
              <w:t xml:space="preserve"> </w:t>
            </w:r>
          </w:p>
        </w:tc>
        <w:tc>
          <w:tcPr>
            <w:tcW w:w="1570" w:type="dxa"/>
            <w:gridSpan w:val="3"/>
            <w:tcBorders>
              <w:top w:val="dotted" w:sz="4" w:space="0" w:color="auto"/>
            </w:tcBorders>
            <w:shd w:val="clear" w:color="auto" w:fill="auto"/>
          </w:tcPr>
          <w:p w14:paraId="0734418D" w14:textId="70EAE7CE" w:rsidR="002F7866" w:rsidRPr="00722B68" w:rsidRDefault="002F7866" w:rsidP="0019391A">
            <w:pPr>
              <w:spacing w:before="20" w:after="20"/>
              <w:rPr>
                <w:b/>
                <w:color w:val="1F497D"/>
                <w:sz w:val="20"/>
                <w:szCs w:val="20"/>
                <w:highlight w:val="yellow"/>
              </w:rPr>
            </w:pPr>
            <w:r w:rsidRPr="00722B68">
              <w:rPr>
                <w:b/>
                <w:color w:val="1F497D"/>
                <w:sz w:val="20"/>
                <w:szCs w:val="20"/>
              </w:rPr>
              <w:t>LO1</w:t>
            </w:r>
          </w:p>
        </w:tc>
        <w:tc>
          <w:tcPr>
            <w:tcW w:w="7649" w:type="dxa"/>
            <w:gridSpan w:val="24"/>
            <w:tcBorders>
              <w:top w:val="dotted" w:sz="4" w:space="0" w:color="auto"/>
            </w:tcBorders>
            <w:shd w:val="clear" w:color="auto" w:fill="auto"/>
          </w:tcPr>
          <w:p w14:paraId="7AC37A16" w14:textId="2E7CDD33" w:rsidR="002F7866" w:rsidRPr="00722B68" w:rsidRDefault="0088784D" w:rsidP="00FF43C1">
            <w:pPr>
              <w:jc w:val="both"/>
              <w:rPr>
                <w:sz w:val="20"/>
                <w:szCs w:val="20"/>
                <w:shd w:val="clear" w:color="auto" w:fill="FFFFFF"/>
              </w:rPr>
            </w:pPr>
            <w:r>
              <w:rPr>
                <w:sz w:val="20"/>
                <w:szCs w:val="20"/>
                <w:shd w:val="clear" w:color="auto" w:fill="FFFFFF"/>
              </w:rPr>
              <w:t>Explain t</w:t>
            </w:r>
            <w:r w:rsidR="002F7866" w:rsidRPr="00722B68">
              <w:rPr>
                <w:sz w:val="20"/>
                <w:szCs w:val="20"/>
                <w:shd w:val="clear" w:color="auto" w:fill="FFFFFF"/>
              </w:rPr>
              <w:t xml:space="preserve">he role of political communication within the more general context of politics and international relations </w:t>
            </w:r>
          </w:p>
        </w:tc>
      </w:tr>
      <w:tr w:rsidR="002F7866" w:rsidRPr="00722B68" w14:paraId="79CB91B8" w14:textId="77777777" w:rsidTr="00136C20">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16954D53" w14:textId="5543C31C" w:rsidR="002F7866" w:rsidRPr="00722B68" w:rsidRDefault="002F7866" w:rsidP="0019391A">
            <w:pPr>
              <w:spacing w:before="20" w:after="20"/>
              <w:rPr>
                <w:b/>
                <w:color w:val="1F497D"/>
                <w:sz w:val="20"/>
                <w:szCs w:val="20"/>
              </w:rPr>
            </w:pPr>
          </w:p>
        </w:tc>
        <w:tc>
          <w:tcPr>
            <w:tcW w:w="1570" w:type="dxa"/>
            <w:gridSpan w:val="3"/>
            <w:shd w:val="clear" w:color="auto" w:fill="auto"/>
          </w:tcPr>
          <w:p w14:paraId="78C4228B" w14:textId="662F50CB" w:rsidR="002F7866" w:rsidRPr="00722B68" w:rsidRDefault="002F7866" w:rsidP="0019391A">
            <w:pPr>
              <w:spacing w:before="20" w:after="20"/>
              <w:rPr>
                <w:b/>
                <w:color w:val="1F497D"/>
                <w:sz w:val="20"/>
                <w:szCs w:val="20"/>
                <w:highlight w:val="yellow"/>
              </w:rPr>
            </w:pPr>
            <w:r w:rsidRPr="00722B68">
              <w:rPr>
                <w:b/>
                <w:color w:val="1F497D"/>
                <w:sz w:val="20"/>
                <w:szCs w:val="20"/>
              </w:rPr>
              <w:t>LO2</w:t>
            </w:r>
          </w:p>
        </w:tc>
        <w:tc>
          <w:tcPr>
            <w:tcW w:w="7649" w:type="dxa"/>
            <w:gridSpan w:val="24"/>
            <w:shd w:val="clear" w:color="auto" w:fill="auto"/>
          </w:tcPr>
          <w:p w14:paraId="176E33F2" w14:textId="198F6663" w:rsidR="002F7866" w:rsidRPr="00722B68" w:rsidRDefault="008342ED" w:rsidP="008342ED">
            <w:pPr>
              <w:jc w:val="both"/>
              <w:rPr>
                <w:b/>
                <w:color w:val="1F497D"/>
                <w:sz w:val="20"/>
                <w:szCs w:val="20"/>
                <w:lang w:val="tr-TR"/>
              </w:rPr>
            </w:pPr>
            <w:r>
              <w:rPr>
                <w:sz w:val="20"/>
                <w:szCs w:val="20"/>
                <w:shd w:val="clear" w:color="auto" w:fill="FFFFFF"/>
              </w:rPr>
              <w:t xml:space="preserve">Evaluate </w:t>
            </w:r>
            <w:r w:rsidR="002F7866" w:rsidRPr="00722B68">
              <w:rPr>
                <w:sz w:val="20"/>
                <w:szCs w:val="20"/>
                <w:shd w:val="clear" w:color="auto" w:fill="FFFFFF"/>
              </w:rPr>
              <w:t>dissemination</w:t>
            </w:r>
            <w:r>
              <w:rPr>
                <w:sz w:val="20"/>
                <w:szCs w:val="20"/>
                <w:shd w:val="clear" w:color="auto" w:fill="FFFFFF"/>
              </w:rPr>
              <w:t xml:space="preserve"> processes</w:t>
            </w:r>
            <w:r w:rsidR="002F7866" w:rsidRPr="00722B68">
              <w:rPr>
                <w:sz w:val="20"/>
                <w:szCs w:val="20"/>
                <w:shd w:val="clear" w:color="auto" w:fill="FFFFFF"/>
              </w:rPr>
              <w:t xml:space="preserve"> of information in (post)modern societies. </w:t>
            </w:r>
          </w:p>
        </w:tc>
      </w:tr>
      <w:tr w:rsidR="002F7866" w:rsidRPr="00722B68" w14:paraId="7BE9C789" w14:textId="77777777" w:rsidTr="00136C20">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11A232A3" w14:textId="77777777" w:rsidR="002F7866" w:rsidRPr="00722B68" w:rsidRDefault="002F7866" w:rsidP="0019391A">
            <w:pPr>
              <w:spacing w:before="20" w:after="20"/>
              <w:rPr>
                <w:b/>
                <w:color w:val="1F497D"/>
                <w:sz w:val="20"/>
                <w:szCs w:val="20"/>
              </w:rPr>
            </w:pPr>
          </w:p>
        </w:tc>
        <w:tc>
          <w:tcPr>
            <w:tcW w:w="1570" w:type="dxa"/>
            <w:gridSpan w:val="3"/>
            <w:shd w:val="clear" w:color="auto" w:fill="auto"/>
          </w:tcPr>
          <w:p w14:paraId="167D552F" w14:textId="403B69AB" w:rsidR="002F7866" w:rsidRPr="00722B68" w:rsidRDefault="002F7866" w:rsidP="0019391A">
            <w:pPr>
              <w:spacing w:before="20" w:after="20"/>
              <w:rPr>
                <w:b/>
                <w:color w:val="1F497D"/>
                <w:sz w:val="20"/>
                <w:szCs w:val="20"/>
                <w:highlight w:val="yellow"/>
              </w:rPr>
            </w:pPr>
            <w:r w:rsidRPr="00722B68">
              <w:rPr>
                <w:b/>
                <w:color w:val="1F497D"/>
                <w:sz w:val="20"/>
                <w:szCs w:val="20"/>
              </w:rPr>
              <w:t>LO3</w:t>
            </w:r>
          </w:p>
        </w:tc>
        <w:tc>
          <w:tcPr>
            <w:tcW w:w="7649" w:type="dxa"/>
            <w:gridSpan w:val="24"/>
            <w:shd w:val="clear" w:color="auto" w:fill="auto"/>
          </w:tcPr>
          <w:p w14:paraId="6139A7DE" w14:textId="4CB7E199" w:rsidR="002F7866" w:rsidRPr="00722B68" w:rsidRDefault="008342ED" w:rsidP="008342ED">
            <w:pPr>
              <w:jc w:val="both"/>
              <w:rPr>
                <w:b/>
                <w:color w:val="1F497D"/>
                <w:sz w:val="20"/>
                <w:szCs w:val="20"/>
                <w:lang w:val="tr-TR"/>
              </w:rPr>
            </w:pPr>
            <w:r>
              <w:rPr>
                <w:sz w:val="20"/>
                <w:szCs w:val="20"/>
                <w:shd w:val="clear" w:color="auto" w:fill="FFFFFF"/>
              </w:rPr>
              <w:t xml:space="preserve">Analyze </w:t>
            </w:r>
            <w:r w:rsidR="002F7866" w:rsidRPr="00722B68">
              <w:rPr>
                <w:sz w:val="20"/>
                <w:szCs w:val="20"/>
                <w:shd w:val="clear" w:color="auto" w:fill="FFFFFF"/>
              </w:rPr>
              <w:t>construction</w:t>
            </w:r>
            <w:r>
              <w:rPr>
                <w:sz w:val="20"/>
                <w:szCs w:val="20"/>
                <w:shd w:val="clear" w:color="auto" w:fill="FFFFFF"/>
              </w:rPr>
              <w:t>s</w:t>
            </w:r>
            <w:r w:rsidR="002F7866" w:rsidRPr="00722B68">
              <w:rPr>
                <w:sz w:val="20"/>
                <w:szCs w:val="20"/>
                <w:shd w:val="clear" w:color="auto" w:fill="FFFFFF"/>
              </w:rPr>
              <w:t xml:space="preserve"> of knowledge in (post)modern societies. </w:t>
            </w:r>
          </w:p>
        </w:tc>
      </w:tr>
      <w:tr w:rsidR="002F7866" w:rsidRPr="00722B68" w14:paraId="540D3927" w14:textId="77777777" w:rsidTr="00136C20">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5298D572" w14:textId="77777777" w:rsidR="002F7866" w:rsidRPr="00722B68" w:rsidRDefault="002F7866" w:rsidP="0019391A">
            <w:pPr>
              <w:spacing w:before="20" w:after="20"/>
              <w:rPr>
                <w:b/>
                <w:color w:val="1F497D"/>
                <w:sz w:val="20"/>
                <w:szCs w:val="20"/>
              </w:rPr>
            </w:pPr>
          </w:p>
        </w:tc>
        <w:tc>
          <w:tcPr>
            <w:tcW w:w="1570" w:type="dxa"/>
            <w:gridSpan w:val="3"/>
            <w:shd w:val="clear" w:color="auto" w:fill="auto"/>
          </w:tcPr>
          <w:p w14:paraId="4C4147DC" w14:textId="42518A81" w:rsidR="002F7866" w:rsidRPr="00722B68" w:rsidRDefault="002F7866" w:rsidP="0019391A">
            <w:pPr>
              <w:spacing w:before="20" w:after="20"/>
              <w:rPr>
                <w:b/>
                <w:color w:val="1F497D"/>
                <w:sz w:val="20"/>
                <w:szCs w:val="20"/>
                <w:highlight w:val="yellow"/>
              </w:rPr>
            </w:pPr>
            <w:r w:rsidRPr="00722B68">
              <w:rPr>
                <w:b/>
                <w:color w:val="1F497D"/>
                <w:sz w:val="20"/>
                <w:szCs w:val="20"/>
              </w:rPr>
              <w:t>LO4</w:t>
            </w:r>
          </w:p>
        </w:tc>
        <w:tc>
          <w:tcPr>
            <w:tcW w:w="7649" w:type="dxa"/>
            <w:gridSpan w:val="24"/>
            <w:shd w:val="clear" w:color="auto" w:fill="auto"/>
          </w:tcPr>
          <w:p w14:paraId="7F6EADC4" w14:textId="02C4A8C9" w:rsidR="002F7866" w:rsidRPr="00722B68" w:rsidRDefault="0088784D" w:rsidP="00FF43C1">
            <w:pPr>
              <w:jc w:val="both"/>
              <w:rPr>
                <w:b/>
                <w:color w:val="1F497D"/>
                <w:sz w:val="20"/>
                <w:szCs w:val="20"/>
                <w:lang w:val="tr-TR"/>
              </w:rPr>
            </w:pPr>
            <w:r>
              <w:rPr>
                <w:sz w:val="20"/>
                <w:szCs w:val="20"/>
                <w:shd w:val="clear" w:color="auto" w:fill="FFFFFF"/>
              </w:rPr>
              <w:t xml:space="preserve">Explain </w:t>
            </w:r>
            <w:r w:rsidR="008C7880">
              <w:rPr>
                <w:sz w:val="20"/>
                <w:szCs w:val="20"/>
                <w:shd w:val="clear" w:color="auto" w:fill="FFFFFF"/>
              </w:rPr>
              <w:t xml:space="preserve">the </w:t>
            </w:r>
            <w:r w:rsidR="002F7866" w:rsidRPr="00722B68">
              <w:rPr>
                <w:sz w:val="20"/>
                <w:szCs w:val="20"/>
                <w:shd w:val="clear" w:color="auto" w:fill="FFFFFF"/>
              </w:rPr>
              <w:t xml:space="preserve">three main models of political communication; namely the agenda setting, priming and framing models.  </w:t>
            </w:r>
          </w:p>
        </w:tc>
      </w:tr>
      <w:tr w:rsidR="002F7866" w:rsidRPr="00722B68" w14:paraId="5765ED7F" w14:textId="77777777" w:rsidTr="00136C20">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1A567E3D" w14:textId="77777777" w:rsidR="002F7866" w:rsidRPr="00722B68" w:rsidRDefault="002F7866" w:rsidP="0019391A">
            <w:pPr>
              <w:spacing w:before="20" w:after="20"/>
              <w:rPr>
                <w:b/>
                <w:color w:val="1F497D"/>
                <w:sz w:val="20"/>
                <w:szCs w:val="20"/>
              </w:rPr>
            </w:pPr>
          </w:p>
        </w:tc>
        <w:tc>
          <w:tcPr>
            <w:tcW w:w="1570" w:type="dxa"/>
            <w:gridSpan w:val="3"/>
            <w:shd w:val="clear" w:color="auto" w:fill="auto"/>
          </w:tcPr>
          <w:p w14:paraId="0335A150" w14:textId="4D3B5858" w:rsidR="002F7866" w:rsidRPr="00722B68" w:rsidRDefault="002F7866" w:rsidP="0019391A">
            <w:pPr>
              <w:spacing w:before="20" w:after="20"/>
              <w:rPr>
                <w:b/>
                <w:color w:val="1F497D"/>
                <w:sz w:val="20"/>
                <w:szCs w:val="20"/>
                <w:highlight w:val="yellow"/>
              </w:rPr>
            </w:pPr>
            <w:r w:rsidRPr="00722B68">
              <w:rPr>
                <w:b/>
                <w:color w:val="1F497D"/>
                <w:sz w:val="20"/>
                <w:szCs w:val="20"/>
              </w:rPr>
              <w:t>LO5</w:t>
            </w:r>
          </w:p>
        </w:tc>
        <w:tc>
          <w:tcPr>
            <w:tcW w:w="7649" w:type="dxa"/>
            <w:gridSpan w:val="24"/>
            <w:shd w:val="clear" w:color="auto" w:fill="auto"/>
          </w:tcPr>
          <w:p w14:paraId="3B7A218D" w14:textId="25DEB5E4" w:rsidR="002F7866" w:rsidRPr="00722B68" w:rsidRDefault="0088784D" w:rsidP="0088784D">
            <w:pPr>
              <w:jc w:val="both"/>
              <w:rPr>
                <w:b/>
                <w:color w:val="1F497D"/>
                <w:sz w:val="20"/>
                <w:szCs w:val="20"/>
                <w:lang w:val="tr-TR"/>
              </w:rPr>
            </w:pPr>
            <w:r>
              <w:rPr>
                <w:sz w:val="20"/>
                <w:szCs w:val="20"/>
                <w:shd w:val="clear" w:color="auto" w:fill="FFFFFF"/>
              </w:rPr>
              <w:t>I</w:t>
            </w:r>
            <w:r w:rsidR="002F7866" w:rsidRPr="00722B68">
              <w:rPr>
                <w:sz w:val="20"/>
                <w:szCs w:val="20"/>
                <w:shd w:val="clear" w:color="auto" w:fill="FFFFFF"/>
              </w:rPr>
              <w:t>dentify</w:t>
            </w:r>
            <w:r>
              <w:rPr>
                <w:sz w:val="20"/>
                <w:szCs w:val="20"/>
                <w:shd w:val="clear" w:color="auto" w:fill="FFFFFF"/>
              </w:rPr>
              <w:t xml:space="preserve"> </w:t>
            </w:r>
            <w:r w:rsidR="002F7866" w:rsidRPr="00722B68">
              <w:rPr>
                <w:sz w:val="20"/>
                <w:szCs w:val="20"/>
                <w:shd w:val="clear" w:color="auto" w:fill="FFFFFF"/>
              </w:rPr>
              <w:t xml:space="preserve">the main issue areas in political communication. </w:t>
            </w:r>
          </w:p>
        </w:tc>
      </w:tr>
      <w:tr w:rsidR="002F7866" w:rsidRPr="00722B68" w14:paraId="754FEFED" w14:textId="77777777" w:rsidTr="00136C20">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1C1DD2F0" w14:textId="77777777" w:rsidR="002F7866" w:rsidRPr="00722B68" w:rsidRDefault="002F7866" w:rsidP="0019391A">
            <w:pPr>
              <w:spacing w:before="20" w:after="20"/>
              <w:rPr>
                <w:b/>
                <w:color w:val="1F497D"/>
                <w:sz w:val="20"/>
                <w:szCs w:val="20"/>
              </w:rPr>
            </w:pPr>
          </w:p>
        </w:tc>
        <w:tc>
          <w:tcPr>
            <w:tcW w:w="1570" w:type="dxa"/>
            <w:gridSpan w:val="3"/>
            <w:shd w:val="clear" w:color="auto" w:fill="auto"/>
          </w:tcPr>
          <w:p w14:paraId="3F31FB25" w14:textId="456E7459" w:rsidR="002F7866" w:rsidRPr="00722B68" w:rsidRDefault="002F7866" w:rsidP="0019391A">
            <w:pPr>
              <w:spacing w:before="20" w:after="20"/>
              <w:rPr>
                <w:b/>
                <w:color w:val="1F497D"/>
                <w:sz w:val="20"/>
                <w:szCs w:val="20"/>
              </w:rPr>
            </w:pPr>
            <w:r w:rsidRPr="00722B68">
              <w:rPr>
                <w:b/>
                <w:color w:val="1F497D"/>
                <w:sz w:val="20"/>
                <w:szCs w:val="20"/>
              </w:rPr>
              <w:t>LO6</w:t>
            </w:r>
          </w:p>
        </w:tc>
        <w:tc>
          <w:tcPr>
            <w:tcW w:w="7649" w:type="dxa"/>
            <w:gridSpan w:val="24"/>
            <w:shd w:val="clear" w:color="auto" w:fill="auto"/>
          </w:tcPr>
          <w:p w14:paraId="7B7C943D" w14:textId="2DFDA291" w:rsidR="002F7866" w:rsidRPr="00722B68" w:rsidRDefault="0088784D" w:rsidP="00FF43C1">
            <w:pPr>
              <w:jc w:val="both"/>
              <w:rPr>
                <w:b/>
                <w:sz w:val="20"/>
                <w:szCs w:val="20"/>
                <w:lang w:val="tr-TR"/>
              </w:rPr>
            </w:pPr>
            <w:r>
              <w:rPr>
                <w:sz w:val="20"/>
                <w:szCs w:val="20"/>
              </w:rPr>
              <w:t>A</w:t>
            </w:r>
            <w:r w:rsidR="002F7866" w:rsidRPr="00722B68">
              <w:rPr>
                <w:sz w:val="20"/>
                <w:szCs w:val="20"/>
              </w:rPr>
              <w:t>pply the theoretical and conceptual knowledge to real life examples in the field of political communication</w:t>
            </w:r>
          </w:p>
        </w:tc>
      </w:tr>
      <w:tr w:rsidR="002F7866" w:rsidRPr="00722B68" w14:paraId="3C4FF74F" w14:textId="77777777" w:rsidTr="00136C20">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042F1513" w14:textId="77777777" w:rsidR="002F7866" w:rsidRPr="00722B68" w:rsidRDefault="002F7866" w:rsidP="0019391A">
            <w:pPr>
              <w:spacing w:before="20" w:after="20"/>
              <w:rPr>
                <w:b/>
                <w:color w:val="1F497D"/>
                <w:sz w:val="20"/>
                <w:szCs w:val="20"/>
              </w:rPr>
            </w:pPr>
          </w:p>
        </w:tc>
        <w:tc>
          <w:tcPr>
            <w:tcW w:w="1570" w:type="dxa"/>
            <w:gridSpan w:val="3"/>
            <w:shd w:val="clear" w:color="auto" w:fill="auto"/>
          </w:tcPr>
          <w:p w14:paraId="1D481CBF" w14:textId="033D57C2" w:rsidR="002F7866" w:rsidRPr="00722B68" w:rsidRDefault="002F7866" w:rsidP="0019391A">
            <w:pPr>
              <w:spacing w:before="20" w:after="20"/>
              <w:rPr>
                <w:b/>
                <w:color w:val="1F497D"/>
                <w:sz w:val="20"/>
                <w:szCs w:val="20"/>
              </w:rPr>
            </w:pPr>
          </w:p>
        </w:tc>
        <w:tc>
          <w:tcPr>
            <w:tcW w:w="7649" w:type="dxa"/>
            <w:gridSpan w:val="24"/>
            <w:shd w:val="clear" w:color="auto" w:fill="auto"/>
          </w:tcPr>
          <w:p w14:paraId="7283909E" w14:textId="5AB68D01" w:rsidR="002F7866" w:rsidRPr="00722B68" w:rsidRDefault="002F7866" w:rsidP="0019391A">
            <w:pPr>
              <w:tabs>
                <w:tab w:val="left" w:pos="4395"/>
              </w:tabs>
              <w:rPr>
                <w:b/>
                <w:sz w:val="20"/>
                <w:szCs w:val="20"/>
                <w:lang w:val="tr-TR"/>
              </w:rPr>
            </w:pPr>
          </w:p>
        </w:tc>
      </w:tr>
      <w:tr w:rsidR="0019391A" w:rsidRPr="00722B68" w14:paraId="3429E66F" w14:textId="77777777" w:rsidTr="00136C20">
        <w:tblPrEx>
          <w:tblBorders>
            <w:insideH w:val="dotted" w:sz="4" w:space="0" w:color="auto"/>
            <w:insideV w:val="dotted" w:sz="4" w:space="0" w:color="auto"/>
          </w:tblBorders>
        </w:tblPrEx>
        <w:trPr>
          <w:gridBefore w:val="1"/>
          <w:gridAfter w:val="1"/>
          <w:wBefore w:w="22" w:type="dxa"/>
          <w:wAfter w:w="11" w:type="dxa"/>
        </w:trPr>
        <w:tc>
          <w:tcPr>
            <w:tcW w:w="10882" w:type="dxa"/>
            <w:gridSpan w:val="28"/>
            <w:shd w:val="clear" w:color="auto" w:fill="D9D9D9" w:themeFill="background1" w:themeFillShade="D9"/>
          </w:tcPr>
          <w:p w14:paraId="01A864A6" w14:textId="5289B26F" w:rsidR="0019391A" w:rsidRPr="00722B68" w:rsidRDefault="0019391A" w:rsidP="0019391A">
            <w:pPr>
              <w:spacing w:before="20" w:after="20"/>
              <w:jc w:val="center"/>
              <w:rPr>
                <w:b/>
                <w:color w:val="1F497D"/>
                <w:sz w:val="20"/>
                <w:szCs w:val="20"/>
              </w:rPr>
            </w:pPr>
            <w:r w:rsidRPr="00722B68">
              <w:rPr>
                <w:b/>
                <w:color w:val="1F497D"/>
                <w:sz w:val="20"/>
                <w:szCs w:val="20"/>
                <w:lang w:val="tr-TR"/>
              </w:rPr>
              <w:lastRenderedPageBreak/>
              <w:t xml:space="preserve">PART II ( </w:t>
            </w:r>
            <w:proofErr w:type="spellStart"/>
            <w:r w:rsidRPr="00722B68">
              <w:rPr>
                <w:b/>
                <w:color w:val="1F497D"/>
                <w:sz w:val="20"/>
                <w:szCs w:val="20"/>
                <w:lang w:val="tr-TR"/>
              </w:rPr>
              <w:t>Faculty</w:t>
            </w:r>
            <w:proofErr w:type="spellEnd"/>
            <w:r w:rsidRPr="00722B68">
              <w:rPr>
                <w:b/>
                <w:color w:val="1F497D"/>
                <w:sz w:val="20"/>
                <w:szCs w:val="20"/>
                <w:lang w:val="tr-TR"/>
              </w:rPr>
              <w:t xml:space="preserve"> Board </w:t>
            </w:r>
            <w:proofErr w:type="spellStart"/>
            <w:r w:rsidRPr="00722B68">
              <w:rPr>
                <w:b/>
                <w:color w:val="1F497D"/>
                <w:sz w:val="20"/>
                <w:szCs w:val="20"/>
                <w:lang w:val="tr-TR"/>
              </w:rPr>
              <w:t>Approval</w:t>
            </w:r>
            <w:proofErr w:type="spellEnd"/>
            <w:r w:rsidRPr="00722B68">
              <w:rPr>
                <w:b/>
                <w:color w:val="1F497D"/>
                <w:sz w:val="20"/>
                <w:szCs w:val="20"/>
                <w:lang w:val="tr-TR"/>
              </w:rPr>
              <w:t>)</w:t>
            </w:r>
          </w:p>
        </w:tc>
      </w:tr>
      <w:tr w:rsidR="002F7866" w:rsidRPr="00722B68" w14:paraId="2BEDA343" w14:textId="77777777" w:rsidTr="00136C2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val="restart"/>
            <w:shd w:val="clear" w:color="auto" w:fill="auto"/>
          </w:tcPr>
          <w:p w14:paraId="3695061E" w14:textId="6EDDE7E8" w:rsidR="002F7866" w:rsidRPr="00722B68" w:rsidRDefault="002F7866" w:rsidP="002F7866">
            <w:pPr>
              <w:spacing w:before="20" w:after="20"/>
              <w:rPr>
                <w:b/>
                <w:color w:val="1F497D"/>
                <w:sz w:val="20"/>
                <w:szCs w:val="20"/>
              </w:rPr>
            </w:pPr>
            <w:r w:rsidRPr="00722B68">
              <w:rPr>
                <w:b/>
                <w:color w:val="1F497D"/>
                <w:sz w:val="20"/>
                <w:szCs w:val="20"/>
              </w:rPr>
              <w:t>Basic Outcomes (University-wide)</w:t>
            </w:r>
          </w:p>
        </w:tc>
        <w:tc>
          <w:tcPr>
            <w:tcW w:w="937" w:type="dxa"/>
            <w:shd w:val="clear" w:color="auto" w:fill="auto"/>
          </w:tcPr>
          <w:p w14:paraId="0E188CBC" w14:textId="1B8B77B5" w:rsidR="002F7866" w:rsidRPr="00722B68" w:rsidRDefault="002F7866" w:rsidP="002F7866">
            <w:pPr>
              <w:spacing w:before="20" w:after="20"/>
              <w:rPr>
                <w:b/>
                <w:color w:val="1F497D"/>
                <w:sz w:val="20"/>
                <w:szCs w:val="20"/>
              </w:rPr>
            </w:pPr>
            <w:r w:rsidRPr="00722B68">
              <w:rPr>
                <w:b/>
                <w:color w:val="1F497D"/>
                <w:sz w:val="20"/>
                <w:szCs w:val="20"/>
              </w:rPr>
              <w:t>No.</w:t>
            </w:r>
          </w:p>
        </w:tc>
        <w:tc>
          <w:tcPr>
            <w:tcW w:w="3884" w:type="dxa"/>
            <w:gridSpan w:val="10"/>
            <w:shd w:val="clear" w:color="auto" w:fill="auto"/>
          </w:tcPr>
          <w:p w14:paraId="5EDBC7FC" w14:textId="1BD45CB4" w:rsidR="002F7866" w:rsidRPr="00722B68" w:rsidRDefault="002F7866" w:rsidP="002F7866">
            <w:pPr>
              <w:spacing w:before="20" w:after="20"/>
              <w:rPr>
                <w:b/>
                <w:color w:val="1F497D"/>
                <w:sz w:val="20"/>
                <w:szCs w:val="20"/>
              </w:rPr>
            </w:pPr>
            <w:r w:rsidRPr="00722B68">
              <w:rPr>
                <w:b/>
                <w:color w:val="1F497D"/>
                <w:sz w:val="20"/>
                <w:szCs w:val="20"/>
              </w:rPr>
              <w:t>Program Outcomes</w:t>
            </w:r>
          </w:p>
        </w:tc>
        <w:tc>
          <w:tcPr>
            <w:tcW w:w="657" w:type="dxa"/>
            <w:gridSpan w:val="3"/>
            <w:shd w:val="clear" w:color="auto" w:fill="auto"/>
          </w:tcPr>
          <w:p w14:paraId="3093F786" w14:textId="4684CDB4" w:rsidR="002F7866" w:rsidRPr="00722B68" w:rsidRDefault="002F7866" w:rsidP="002F7866">
            <w:pPr>
              <w:spacing w:before="20" w:after="20"/>
              <w:rPr>
                <w:b/>
                <w:color w:val="1F497D"/>
                <w:sz w:val="20"/>
                <w:szCs w:val="20"/>
              </w:rPr>
            </w:pPr>
            <w:r w:rsidRPr="00722B68">
              <w:rPr>
                <w:b/>
                <w:color w:val="1F497D"/>
                <w:sz w:val="20"/>
                <w:szCs w:val="20"/>
              </w:rPr>
              <w:t>LO1</w:t>
            </w:r>
          </w:p>
        </w:tc>
        <w:tc>
          <w:tcPr>
            <w:tcW w:w="655" w:type="dxa"/>
            <w:gridSpan w:val="3"/>
            <w:shd w:val="clear" w:color="auto" w:fill="auto"/>
          </w:tcPr>
          <w:p w14:paraId="378B9584" w14:textId="6FD44A6E" w:rsidR="002F7866" w:rsidRPr="00722B68" w:rsidRDefault="002F7866" w:rsidP="002F7866">
            <w:pPr>
              <w:spacing w:before="20" w:after="20"/>
              <w:rPr>
                <w:b/>
                <w:color w:val="1F497D"/>
                <w:sz w:val="20"/>
                <w:szCs w:val="20"/>
              </w:rPr>
            </w:pPr>
            <w:r w:rsidRPr="00722B68">
              <w:rPr>
                <w:b/>
                <w:color w:val="1F497D"/>
                <w:sz w:val="20"/>
                <w:szCs w:val="20"/>
              </w:rPr>
              <w:t>LO2</w:t>
            </w:r>
          </w:p>
        </w:tc>
        <w:tc>
          <w:tcPr>
            <w:tcW w:w="655" w:type="dxa"/>
            <w:gridSpan w:val="2"/>
            <w:shd w:val="clear" w:color="auto" w:fill="auto"/>
          </w:tcPr>
          <w:p w14:paraId="00F3A786" w14:textId="3E384836" w:rsidR="002F7866" w:rsidRPr="00722B68" w:rsidRDefault="002F7866" w:rsidP="002F7866">
            <w:pPr>
              <w:spacing w:before="20" w:after="20"/>
              <w:rPr>
                <w:b/>
                <w:color w:val="1F497D"/>
                <w:sz w:val="20"/>
                <w:szCs w:val="20"/>
              </w:rPr>
            </w:pPr>
            <w:r w:rsidRPr="00722B68">
              <w:rPr>
                <w:b/>
                <w:color w:val="1F497D"/>
                <w:sz w:val="20"/>
                <w:szCs w:val="20"/>
              </w:rPr>
              <w:t>LO3</w:t>
            </w:r>
          </w:p>
        </w:tc>
        <w:tc>
          <w:tcPr>
            <w:tcW w:w="654" w:type="dxa"/>
            <w:gridSpan w:val="4"/>
            <w:shd w:val="clear" w:color="auto" w:fill="auto"/>
          </w:tcPr>
          <w:p w14:paraId="1E6E667F" w14:textId="103708FA" w:rsidR="002F7866" w:rsidRPr="00722B68" w:rsidRDefault="002F7866" w:rsidP="002F7866">
            <w:pPr>
              <w:spacing w:before="20" w:after="20"/>
              <w:rPr>
                <w:b/>
                <w:color w:val="1F497D"/>
                <w:sz w:val="20"/>
                <w:szCs w:val="20"/>
              </w:rPr>
            </w:pPr>
            <w:r w:rsidRPr="00722B68">
              <w:rPr>
                <w:b/>
                <w:color w:val="1F497D"/>
                <w:sz w:val="20"/>
                <w:szCs w:val="20"/>
              </w:rPr>
              <w:t>LO4</w:t>
            </w:r>
          </w:p>
        </w:tc>
        <w:tc>
          <w:tcPr>
            <w:tcW w:w="605" w:type="dxa"/>
            <w:gridSpan w:val="2"/>
            <w:shd w:val="clear" w:color="auto" w:fill="auto"/>
          </w:tcPr>
          <w:p w14:paraId="09E3E726" w14:textId="77777777" w:rsidR="002F7866" w:rsidRPr="00722B68" w:rsidRDefault="002F7866" w:rsidP="002F7866">
            <w:pPr>
              <w:spacing w:before="20" w:after="20"/>
              <w:rPr>
                <w:b/>
                <w:color w:val="1F497D"/>
                <w:sz w:val="20"/>
                <w:szCs w:val="20"/>
              </w:rPr>
            </w:pPr>
            <w:r w:rsidRPr="00722B68">
              <w:rPr>
                <w:b/>
                <w:color w:val="1F497D"/>
                <w:sz w:val="20"/>
                <w:szCs w:val="20"/>
              </w:rPr>
              <w:t>LO5</w:t>
            </w:r>
          </w:p>
        </w:tc>
        <w:tc>
          <w:tcPr>
            <w:tcW w:w="614" w:type="dxa"/>
            <w:shd w:val="clear" w:color="auto" w:fill="auto"/>
          </w:tcPr>
          <w:p w14:paraId="0C5ECD10" w14:textId="5DAB20FB" w:rsidR="002F7866" w:rsidRPr="00722B68" w:rsidRDefault="002F7866" w:rsidP="002F7866">
            <w:pPr>
              <w:spacing w:before="20" w:after="20"/>
              <w:rPr>
                <w:b/>
                <w:color w:val="1F497D"/>
                <w:sz w:val="20"/>
                <w:szCs w:val="20"/>
              </w:rPr>
            </w:pPr>
            <w:r w:rsidRPr="00722B68">
              <w:rPr>
                <w:b/>
                <w:color w:val="1F497D"/>
                <w:sz w:val="20"/>
                <w:szCs w:val="20"/>
              </w:rPr>
              <w:t>LO6</w:t>
            </w:r>
          </w:p>
        </w:tc>
      </w:tr>
      <w:tr w:rsidR="00A457DD" w:rsidRPr="00722B68" w14:paraId="10942CEE" w14:textId="77777777" w:rsidTr="00136C2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5B9AEACF" w14:textId="77777777" w:rsidR="00A457DD" w:rsidRPr="00722B68" w:rsidRDefault="00A457DD" w:rsidP="002F7866">
            <w:pPr>
              <w:spacing w:before="20" w:after="20"/>
              <w:rPr>
                <w:b/>
                <w:color w:val="1F497D"/>
                <w:sz w:val="20"/>
                <w:szCs w:val="20"/>
              </w:rPr>
            </w:pPr>
          </w:p>
        </w:tc>
        <w:tc>
          <w:tcPr>
            <w:tcW w:w="937" w:type="dxa"/>
            <w:shd w:val="clear" w:color="auto" w:fill="auto"/>
          </w:tcPr>
          <w:p w14:paraId="612EF8B7" w14:textId="54FE3647" w:rsidR="00A457DD" w:rsidRPr="00722B68" w:rsidRDefault="00A457DD" w:rsidP="002F7866">
            <w:pPr>
              <w:spacing w:before="20" w:after="20"/>
              <w:rPr>
                <w:b/>
                <w:color w:val="1F497D"/>
                <w:sz w:val="20"/>
                <w:szCs w:val="20"/>
              </w:rPr>
            </w:pPr>
            <w:r w:rsidRPr="00722B68">
              <w:rPr>
                <w:b/>
                <w:color w:val="1F497D"/>
                <w:sz w:val="20"/>
                <w:szCs w:val="20"/>
              </w:rPr>
              <w:t>PO1</w:t>
            </w:r>
          </w:p>
        </w:tc>
        <w:tc>
          <w:tcPr>
            <w:tcW w:w="3884" w:type="dxa"/>
            <w:gridSpan w:val="10"/>
            <w:shd w:val="clear" w:color="auto" w:fill="auto"/>
          </w:tcPr>
          <w:p w14:paraId="62086570" w14:textId="6E024303" w:rsidR="00A457DD" w:rsidRPr="00722B68" w:rsidRDefault="00A457DD" w:rsidP="002F7866">
            <w:pPr>
              <w:spacing w:before="20" w:after="20"/>
              <w:rPr>
                <w:sz w:val="20"/>
                <w:szCs w:val="20"/>
              </w:rPr>
            </w:pPr>
            <w:r w:rsidRPr="00722B68">
              <w:rPr>
                <w:sz w:val="20"/>
                <w:szCs w:val="20"/>
              </w:rPr>
              <w:t xml:space="preserve">Ability to communicate effectively and write and present a report in Turkish and English. </w:t>
            </w:r>
          </w:p>
        </w:tc>
        <w:tc>
          <w:tcPr>
            <w:tcW w:w="640" w:type="dxa"/>
            <w:gridSpan w:val="2"/>
            <w:shd w:val="clear" w:color="auto" w:fill="auto"/>
          </w:tcPr>
          <w:p w14:paraId="0EF4E2DE" w14:textId="72DCBC81" w:rsidR="00A457DD" w:rsidRPr="00A457DD" w:rsidRDefault="00A457DD" w:rsidP="002F7866">
            <w:pPr>
              <w:spacing w:before="20" w:after="20"/>
              <w:rPr>
                <w:sz w:val="20"/>
                <w:szCs w:val="20"/>
              </w:rPr>
            </w:pPr>
            <w:r w:rsidRPr="00A457DD">
              <w:rPr>
                <w:sz w:val="20"/>
                <w:szCs w:val="20"/>
              </w:rPr>
              <w:t>X</w:t>
            </w:r>
          </w:p>
        </w:tc>
        <w:tc>
          <w:tcPr>
            <w:tcW w:w="640" w:type="dxa"/>
            <w:gridSpan w:val="3"/>
            <w:shd w:val="clear" w:color="auto" w:fill="auto"/>
          </w:tcPr>
          <w:p w14:paraId="0F1E0D67" w14:textId="77777777" w:rsidR="00A457DD" w:rsidRPr="00A457DD" w:rsidRDefault="00A457DD" w:rsidP="002F7866">
            <w:pPr>
              <w:spacing w:before="20" w:after="20"/>
              <w:rPr>
                <w:sz w:val="20"/>
                <w:szCs w:val="20"/>
              </w:rPr>
            </w:pPr>
            <w:r w:rsidRPr="00A457DD">
              <w:rPr>
                <w:sz w:val="20"/>
                <w:szCs w:val="20"/>
              </w:rPr>
              <w:t xml:space="preserve"> </w:t>
            </w:r>
          </w:p>
        </w:tc>
        <w:tc>
          <w:tcPr>
            <w:tcW w:w="641" w:type="dxa"/>
            <w:gridSpan w:val="2"/>
            <w:shd w:val="clear" w:color="auto" w:fill="auto"/>
          </w:tcPr>
          <w:p w14:paraId="4C99F058" w14:textId="5ABFE76C" w:rsidR="00A457DD" w:rsidRPr="00A457DD" w:rsidRDefault="00A457DD" w:rsidP="002F7866">
            <w:pPr>
              <w:spacing w:before="20" w:after="20"/>
              <w:rPr>
                <w:sz w:val="20"/>
                <w:szCs w:val="20"/>
              </w:rPr>
            </w:pPr>
          </w:p>
        </w:tc>
        <w:tc>
          <w:tcPr>
            <w:tcW w:w="640" w:type="dxa"/>
            <w:gridSpan w:val="4"/>
            <w:shd w:val="clear" w:color="auto" w:fill="auto"/>
          </w:tcPr>
          <w:p w14:paraId="48A648DE" w14:textId="77777777" w:rsidR="00A457DD" w:rsidRPr="00A457DD" w:rsidRDefault="00A457DD" w:rsidP="002F7866">
            <w:pPr>
              <w:spacing w:before="20" w:after="20"/>
              <w:rPr>
                <w:sz w:val="20"/>
                <w:szCs w:val="20"/>
              </w:rPr>
            </w:pPr>
          </w:p>
        </w:tc>
        <w:tc>
          <w:tcPr>
            <w:tcW w:w="640" w:type="dxa"/>
            <w:gridSpan w:val="2"/>
            <w:shd w:val="clear" w:color="auto" w:fill="auto"/>
          </w:tcPr>
          <w:p w14:paraId="2E4651E1" w14:textId="2A43350C" w:rsidR="00A457DD" w:rsidRPr="00A457DD" w:rsidRDefault="00A457DD" w:rsidP="002F7866">
            <w:pPr>
              <w:spacing w:before="20" w:after="20"/>
              <w:rPr>
                <w:sz w:val="20"/>
                <w:szCs w:val="20"/>
              </w:rPr>
            </w:pPr>
            <w:r w:rsidRPr="00A457DD">
              <w:rPr>
                <w:sz w:val="20"/>
                <w:szCs w:val="20"/>
              </w:rPr>
              <w:t>X</w:t>
            </w:r>
          </w:p>
        </w:tc>
        <w:tc>
          <w:tcPr>
            <w:tcW w:w="639" w:type="dxa"/>
            <w:gridSpan w:val="2"/>
            <w:shd w:val="clear" w:color="auto" w:fill="auto"/>
          </w:tcPr>
          <w:p w14:paraId="100E5309" w14:textId="679EA7D8" w:rsidR="00A457DD" w:rsidRPr="00A457DD" w:rsidRDefault="00A457DD" w:rsidP="002F7866">
            <w:pPr>
              <w:spacing w:before="20" w:after="20"/>
              <w:rPr>
                <w:sz w:val="20"/>
                <w:szCs w:val="20"/>
              </w:rPr>
            </w:pPr>
          </w:p>
        </w:tc>
      </w:tr>
      <w:tr w:rsidR="00A457DD" w:rsidRPr="00722B68" w14:paraId="59F2B63C" w14:textId="77777777" w:rsidTr="00136C2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72152574" w14:textId="00E0C4AD" w:rsidR="00A457DD" w:rsidRPr="00722B68" w:rsidRDefault="00A457DD" w:rsidP="002F7866">
            <w:pPr>
              <w:spacing w:before="20" w:after="20"/>
              <w:rPr>
                <w:b/>
                <w:color w:val="1F497D"/>
                <w:sz w:val="20"/>
                <w:szCs w:val="20"/>
              </w:rPr>
            </w:pPr>
          </w:p>
        </w:tc>
        <w:tc>
          <w:tcPr>
            <w:tcW w:w="937" w:type="dxa"/>
            <w:shd w:val="clear" w:color="auto" w:fill="auto"/>
          </w:tcPr>
          <w:p w14:paraId="304ACE06" w14:textId="21B4F2E8" w:rsidR="00A457DD" w:rsidRPr="00722B68" w:rsidRDefault="00A457DD" w:rsidP="002F7866">
            <w:pPr>
              <w:spacing w:before="20" w:after="20"/>
              <w:rPr>
                <w:b/>
                <w:color w:val="1F497D"/>
                <w:sz w:val="20"/>
                <w:szCs w:val="20"/>
              </w:rPr>
            </w:pPr>
            <w:r w:rsidRPr="00722B68">
              <w:rPr>
                <w:b/>
                <w:color w:val="1F497D"/>
                <w:sz w:val="20"/>
                <w:szCs w:val="20"/>
              </w:rPr>
              <w:t>PO2</w:t>
            </w:r>
          </w:p>
        </w:tc>
        <w:tc>
          <w:tcPr>
            <w:tcW w:w="3884" w:type="dxa"/>
            <w:gridSpan w:val="10"/>
            <w:shd w:val="clear" w:color="auto" w:fill="auto"/>
          </w:tcPr>
          <w:p w14:paraId="40CE91D3" w14:textId="237F9A89" w:rsidR="00A457DD" w:rsidRPr="00722B68" w:rsidRDefault="00A457DD" w:rsidP="002F7866">
            <w:pPr>
              <w:spacing w:before="20" w:after="20"/>
              <w:rPr>
                <w:sz w:val="20"/>
                <w:szCs w:val="20"/>
              </w:rPr>
            </w:pPr>
            <w:r w:rsidRPr="00722B68">
              <w:rPr>
                <w:sz w:val="20"/>
                <w:szCs w:val="20"/>
              </w:rPr>
              <w:t>Ability to work individually, and in intra-disciplinary and multi-disciplinary teams.</w:t>
            </w:r>
          </w:p>
        </w:tc>
        <w:tc>
          <w:tcPr>
            <w:tcW w:w="640" w:type="dxa"/>
            <w:gridSpan w:val="2"/>
            <w:shd w:val="clear" w:color="auto" w:fill="auto"/>
          </w:tcPr>
          <w:p w14:paraId="063A4278" w14:textId="77777777" w:rsidR="00A457DD" w:rsidRPr="00A457DD" w:rsidRDefault="00A457DD" w:rsidP="002F7866">
            <w:pPr>
              <w:spacing w:before="20" w:after="20"/>
              <w:rPr>
                <w:sz w:val="20"/>
                <w:szCs w:val="20"/>
              </w:rPr>
            </w:pPr>
          </w:p>
        </w:tc>
        <w:tc>
          <w:tcPr>
            <w:tcW w:w="640" w:type="dxa"/>
            <w:gridSpan w:val="3"/>
            <w:shd w:val="clear" w:color="auto" w:fill="auto"/>
          </w:tcPr>
          <w:p w14:paraId="04149884" w14:textId="77777777" w:rsidR="00A457DD" w:rsidRPr="00A457DD" w:rsidRDefault="00A457DD" w:rsidP="002F7866">
            <w:pPr>
              <w:spacing w:before="20" w:after="20"/>
              <w:rPr>
                <w:sz w:val="20"/>
                <w:szCs w:val="20"/>
              </w:rPr>
            </w:pPr>
          </w:p>
        </w:tc>
        <w:tc>
          <w:tcPr>
            <w:tcW w:w="641" w:type="dxa"/>
            <w:gridSpan w:val="2"/>
            <w:shd w:val="clear" w:color="auto" w:fill="auto"/>
          </w:tcPr>
          <w:p w14:paraId="252BA5CB" w14:textId="77777777" w:rsidR="00A457DD" w:rsidRPr="00A457DD" w:rsidRDefault="00A457DD" w:rsidP="002F7866">
            <w:pPr>
              <w:spacing w:before="20" w:after="20"/>
              <w:rPr>
                <w:sz w:val="20"/>
                <w:szCs w:val="20"/>
              </w:rPr>
            </w:pPr>
          </w:p>
        </w:tc>
        <w:tc>
          <w:tcPr>
            <w:tcW w:w="640" w:type="dxa"/>
            <w:gridSpan w:val="4"/>
            <w:shd w:val="clear" w:color="auto" w:fill="auto"/>
          </w:tcPr>
          <w:p w14:paraId="16842C2C" w14:textId="77777777" w:rsidR="00A457DD" w:rsidRPr="00A457DD" w:rsidRDefault="00A457DD" w:rsidP="002F7866">
            <w:pPr>
              <w:spacing w:before="20" w:after="20"/>
              <w:rPr>
                <w:sz w:val="20"/>
                <w:szCs w:val="20"/>
              </w:rPr>
            </w:pPr>
          </w:p>
        </w:tc>
        <w:tc>
          <w:tcPr>
            <w:tcW w:w="640" w:type="dxa"/>
            <w:gridSpan w:val="2"/>
            <w:shd w:val="clear" w:color="auto" w:fill="auto"/>
          </w:tcPr>
          <w:p w14:paraId="679F5C23" w14:textId="77777777" w:rsidR="00A457DD" w:rsidRPr="00A457DD" w:rsidRDefault="00A457DD" w:rsidP="002F7866">
            <w:pPr>
              <w:spacing w:before="20" w:after="20"/>
              <w:rPr>
                <w:sz w:val="20"/>
                <w:szCs w:val="20"/>
              </w:rPr>
            </w:pPr>
          </w:p>
        </w:tc>
        <w:tc>
          <w:tcPr>
            <w:tcW w:w="639" w:type="dxa"/>
            <w:gridSpan w:val="2"/>
            <w:shd w:val="clear" w:color="auto" w:fill="auto"/>
          </w:tcPr>
          <w:p w14:paraId="78CFE0DF" w14:textId="193891EF" w:rsidR="00A457DD" w:rsidRPr="00A457DD" w:rsidRDefault="00A457DD" w:rsidP="002F7866">
            <w:pPr>
              <w:spacing w:before="20" w:after="20"/>
              <w:rPr>
                <w:sz w:val="20"/>
                <w:szCs w:val="20"/>
              </w:rPr>
            </w:pPr>
            <w:r w:rsidRPr="00A457DD">
              <w:rPr>
                <w:sz w:val="20"/>
                <w:szCs w:val="20"/>
              </w:rPr>
              <w:t>X</w:t>
            </w:r>
          </w:p>
        </w:tc>
      </w:tr>
      <w:tr w:rsidR="00A457DD" w:rsidRPr="00722B68" w14:paraId="47E65D8D" w14:textId="77777777" w:rsidTr="00136C2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4B8BF5C7" w14:textId="77777777" w:rsidR="00A457DD" w:rsidRPr="00722B68" w:rsidRDefault="00A457DD" w:rsidP="002F7866">
            <w:pPr>
              <w:spacing w:before="20" w:after="20"/>
              <w:rPr>
                <w:b/>
                <w:color w:val="1F497D"/>
                <w:sz w:val="20"/>
                <w:szCs w:val="20"/>
              </w:rPr>
            </w:pPr>
          </w:p>
        </w:tc>
        <w:tc>
          <w:tcPr>
            <w:tcW w:w="937" w:type="dxa"/>
            <w:shd w:val="clear" w:color="auto" w:fill="auto"/>
          </w:tcPr>
          <w:p w14:paraId="5360A62A" w14:textId="2557C3EC" w:rsidR="00A457DD" w:rsidRPr="00722B68" w:rsidRDefault="00A457DD" w:rsidP="002F7866">
            <w:pPr>
              <w:spacing w:before="20" w:after="20"/>
              <w:rPr>
                <w:b/>
                <w:color w:val="1F497D"/>
                <w:sz w:val="20"/>
                <w:szCs w:val="20"/>
              </w:rPr>
            </w:pPr>
            <w:r w:rsidRPr="00722B68">
              <w:rPr>
                <w:b/>
                <w:color w:val="1F497D"/>
                <w:sz w:val="20"/>
                <w:szCs w:val="20"/>
              </w:rPr>
              <w:t>PO3</w:t>
            </w:r>
          </w:p>
        </w:tc>
        <w:tc>
          <w:tcPr>
            <w:tcW w:w="3884" w:type="dxa"/>
            <w:gridSpan w:val="10"/>
            <w:shd w:val="clear" w:color="auto" w:fill="auto"/>
          </w:tcPr>
          <w:p w14:paraId="3DD36F0D" w14:textId="719EA6CA" w:rsidR="00A457DD" w:rsidRPr="00722B68" w:rsidRDefault="00A457DD" w:rsidP="002F7866">
            <w:pPr>
              <w:spacing w:before="20" w:after="20"/>
              <w:rPr>
                <w:sz w:val="20"/>
                <w:szCs w:val="20"/>
              </w:rPr>
            </w:pPr>
            <w:r w:rsidRPr="00722B68">
              <w:rPr>
                <w:sz w:val="20"/>
                <w:szCs w:val="20"/>
              </w:rPr>
              <w:t>Recognition of the need for life-long learning and ability to access information, follow developments in science and technology, and continually reinvent oneself.</w:t>
            </w:r>
          </w:p>
        </w:tc>
        <w:tc>
          <w:tcPr>
            <w:tcW w:w="640" w:type="dxa"/>
            <w:gridSpan w:val="2"/>
            <w:shd w:val="clear" w:color="auto" w:fill="auto"/>
          </w:tcPr>
          <w:p w14:paraId="71CC7DE7" w14:textId="77777777" w:rsidR="00A457DD" w:rsidRPr="00A457DD" w:rsidRDefault="00A457DD" w:rsidP="002F7866">
            <w:pPr>
              <w:spacing w:before="20" w:after="20"/>
              <w:rPr>
                <w:sz w:val="20"/>
                <w:szCs w:val="20"/>
              </w:rPr>
            </w:pPr>
          </w:p>
        </w:tc>
        <w:tc>
          <w:tcPr>
            <w:tcW w:w="640" w:type="dxa"/>
            <w:gridSpan w:val="3"/>
            <w:shd w:val="clear" w:color="auto" w:fill="auto"/>
          </w:tcPr>
          <w:p w14:paraId="4D06FE81" w14:textId="77777777" w:rsidR="00A457DD" w:rsidRPr="00A457DD" w:rsidRDefault="00A457DD" w:rsidP="002F7866">
            <w:pPr>
              <w:spacing w:before="20" w:after="20"/>
              <w:rPr>
                <w:sz w:val="20"/>
                <w:szCs w:val="20"/>
              </w:rPr>
            </w:pPr>
          </w:p>
        </w:tc>
        <w:tc>
          <w:tcPr>
            <w:tcW w:w="641" w:type="dxa"/>
            <w:gridSpan w:val="2"/>
            <w:shd w:val="clear" w:color="auto" w:fill="auto"/>
          </w:tcPr>
          <w:p w14:paraId="205E70CF" w14:textId="6F56E22D" w:rsidR="00A457DD" w:rsidRPr="00A457DD" w:rsidRDefault="00A457DD" w:rsidP="002F7866">
            <w:pPr>
              <w:spacing w:before="20" w:after="20"/>
              <w:rPr>
                <w:sz w:val="20"/>
                <w:szCs w:val="20"/>
              </w:rPr>
            </w:pPr>
            <w:r w:rsidRPr="00A457DD">
              <w:rPr>
                <w:sz w:val="20"/>
                <w:szCs w:val="20"/>
              </w:rPr>
              <w:t>X</w:t>
            </w:r>
          </w:p>
        </w:tc>
        <w:tc>
          <w:tcPr>
            <w:tcW w:w="640" w:type="dxa"/>
            <w:gridSpan w:val="4"/>
            <w:shd w:val="clear" w:color="auto" w:fill="auto"/>
          </w:tcPr>
          <w:p w14:paraId="621A75C9" w14:textId="77777777" w:rsidR="00A457DD" w:rsidRPr="00A457DD" w:rsidRDefault="00A457DD" w:rsidP="002F7866">
            <w:pPr>
              <w:spacing w:before="20" w:after="20"/>
              <w:rPr>
                <w:sz w:val="20"/>
                <w:szCs w:val="20"/>
              </w:rPr>
            </w:pPr>
          </w:p>
        </w:tc>
        <w:tc>
          <w:tcPr>
            <w:tcW w:w="640" w:type="dxa"/>
            <w:gridSpan w:val="2"/>
            <w:shd w:val="clear" w:color="auto" w:fill="auto"/>
          </w:tcPr>
          <w:p w14:paraId="2C258FE4" w14:textId="0B600452" w:rsidR="00A457DD" w:rsidRPr="00A457DD" w:rsidRDefault="00A457DD" w:rsidP="002F7866">
            <w:pPr>
              <w:spacing w:before="20" w:after="20"/>
              <w:rPr>
                <w:sz w:val="20"/>
                <w:szCs w:val="20"/>
              </w:rPr>
            </w:pPr>
            <w:r w:rsidRPr="00A457DD">
              <w:rPr>
                <w:sz w:val="20"/>
                <w:szCs w:val="20"/>
              </w:rPr>
              <w:t>X</w:t>
            </w:r>
          </w:p>
        </w:tc>
        <w:tc>
          <w:tcPr>
            <w:tcW w:w="639" w:type="dxa"/>
            <w:gridSpan w:val="2"/>
            <w:shd w:val="clear" w:color="auto" w:fill="auto"/>
          </w:tcPr>
          <w:p w14:paraId="1F562C18" w14:textId="732FC9DC" w:rsidR="00A457DD" w:rsidRPr="00A457DD" w:rsidRDefault="00A457DD" w:rsidP="002F7866">
            <w:pPr>
              <w:spacing w:before="20" w:after="20"/>
              <w:rPr>
                <w:sz w:val="20"/>
                <w:szCs w:val="20"/>
              </w:rPr>
            </w:pPr>
            <w:r w:rsidRPr="00A457DD">
              <w:rPr>
                <w:sz w:val="20"/>
                <w:szCs w:val="20"/>
              </w:rPr>
              <w:t>X</w:t>
            </w:r>
          </w:p>
        </w:tc>
      </w:tr>
      <w:tr w:rsidR="00A457DD" w:rsidRPr="00722B68" w14:paraId="19E13F4E" w14:textId="77777777" w:rsidTr="00136C2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0E8EC582" w14:textId="77777777" w:rsidR="00A457DD" w:rsidRPr="00722B68" w:rsidRDefault="00A457DD" w:rsidP="002F7866">
            <w:pPr>
              <w:spacing w:before="20" w:after="20"/>
              <w:rPr>
                <w:b/>
                <w:color w:val="1F497D"/>
                <w:sz w:val="20"/>
                <w:szCs w:val="20"/>
              </w:rPr>
            </w:pPr>
          </w:p>
        </w:tc>
        <w:tc>
          <w:tcPr>
            <w:tcW w:w="937" w:type="dxa"/>
            <w:shd w:val="clear" w:color="auto" w:fill="auto"/>
          </w:tcPr>
          <w:p w14:paraId="163BD6C8" w14:textId="60BE4D79" w:rsidR="00A457DD" w:rsidRPr="00722B68" w:rsidRDefault="00A457DD" w:rsidP="002F7866">
            <w:pPr>
              <w:spacing w:before="20" w:after="20"/>
              <w:rPr>
                <w:b/>
                <w:color w:val="1F497D"/>
                <w:sz w:val="20"/>
                <w:szCs w:val="20"/>
              </w:rPr>
            </w:pPr>
            <w:r w:rsidRPr="00722B68">
              <w:rPr>
                <w:b/>
                <w:color w:val="1F497D"/>
                <w:sz w:val="20"/>
                <w:szCs w:val="20"/>
              </w:rPr>
              <w:t>PO4</w:t>
            </w:r>
          </w:p>
        </w:tc>
        <w:tc>
          <w:tcPr>
            <w:tcW w:w="3884" w:type="dxa"/>
            <w:gridSpan w:val="10"/>
            <w:shd w:val="clear" w:color="auto" w:fill="auto"/>
          </w:tcPr>
          <w:p w14:paraId="10AB863C" w14:textId="61FA16F5" w:rsidR="00A457DD" w:rsidRPr="00722B68" w:rsidRDefault="00A457DD" w:rsidP="002F7866">
            <w:pPr>
              <w:spacing w:before="20" w:after="20"/>
              <w:rPr>
                <w:sz w:val="20"/>
                <w:szCs w:val="20"/>
              </w:rPr>
            </w:pPr>
            <w:r w:rsidRPr="00722B68">
              <w:rPr>
                <w:sz w:val="20"/>
                <w:szCs w:val="20"/>
              </w:rPr>
              <w:t>Knowledge of project management, risk management, innovation and change management, entrepreneurship, and sustainable development.</w:t>
            </w:r>
          </w:p>
        </w:tc>
        <w:tc>
          <w:tcPr>
            <w:tcW w:w="640" w:type="dxa"/>
            <w:gridSpan w:val="2"/>
            <w:shd w:val="clear" w:color="auto" w:fill="auto"/>
          </w:tcPr>
          <w:p w14:paraId="391DA005" w14:textId="77777777" w:rsidR="00A457DD" w:rsidRPr="00A457DD" w:rsidRDefault="00A457DD" w:rsidP="002F7866">
            <w:pPr>
              <w:spacing w:before="20" w:after="20"/>
              <w:rPr>
                <w:sz w:val="20"/>
                <w:szCs w:val="20"/>
              </w:rPr>
            </w:pPr>
          </w:p>
        </w:tc>
        <w:tc>
          <w:tcPr>
            <w:tcW w:w="640" w:type="dxa"/>
            <w:gridSpan w:val="3"/>
            <w:shd w:val="clear" w:color="auto" w:fill="auto"/>
          </w:tcPr>
          <w:p w14:paraId="4090C3C5" w14:textId="77777777" w:rsidR="00A457DD" w:rsidRPr="00A457DD" w:rsidRDefault="00A457DD" w:rsidP="002F7866">
            <w:pPr>
              <w:spacing w:before="20" w:after="20"/>
              <w:rPr>
                <w:sz w:val="20"/>
                <w:szCs w:val="20"/>
              </w:rPr>
            </w:pPr>
          </w:p>
        </w:tc>
        <w:tc>
          <w:tcPr>
            <w:tcW w:w="641" w:type="dxa"/>
            <w:gridSpan w:val="2"/>
            <w:shd w:val="clear" w:color="auto" w:fill="auto"/>
          </w:tcPr>
          <w:p w14:paraId="0CB3423F" w14:textId="77777777" w:rsidR="00A457DD" w:rsidRPr="00A457DD" w:rsidRDefault="00A457DD" w:rsidP="002F7866">
            <w:pPr>
              <w:spacing w:before="20" w:after="20"/>
              <w:rPr>
                <w:sz w:val="20"/>
                <w:szCs w:val="20"/>
              </w:rPr>
            </w:pPr>
          </w:p>
        </w:tc>
        <w:tc>
          <w:tcPr>
            <w:tcW w:w="640" w:type="dxa"/>
            <w:gridSpan w:val="4"/>
            <w:shd w:val="clear" w:color="auto" w:fill="auto"/>
          </w:tcPr>
          <w:p w14:paraId="54013105" w14:textId="77777777" w:rsidR="00A457DD" w:rsidRPr="00A457DD" w:rsidRDefault="00A457DD" w:rsidP="002F7866">
            <w:pPr>
              <w:spacing w:before="20" w:after="20"/>
              <w:rPr>
                <w:sz w:val="20"/>
                <w:szCs w:val="20"/>
              </w:rPr>
            </w:pPr>
          </w:p>
        </w:tc>
        <w:tc>
          <w:tcPr>
            <w:tcW w:w="640" w:type="dxa"/>
            <w:gridSpan w:val="2"/>
            <w:shd w:val="clear" w:color="auto" w:fill="auto"/>
          </w:tcPr>
          <w:p w14:paraId="4CC26741" w14:textId="77777777" w:rsidR="00A457DD" w:rsidRPr="00A457DD" w:rsidRDefault="00A457DD" w:rsidP="002F7866">
            <w:pPr>
              <w:spacing w:before="20" w:after="20"/>
              <w:rPr>
                <w:sz w:val="20"/>
                <w:szCs w:val="20"/>
              </w:rPr>
            </w:pPr>
          </w:p>
        </w:tc>
        <w:tc>
          <w:tcPr>
            <w:tcW w:w="639" w:type="dxa"/>
            <w:gridSpan w:val="2"/>
            <w:shd w:val="clear" w:color="auto" w:fill="auto"/>
          </w:tcPr>
          <w:p w14:paraId="00E6308D" w14:textId="7D9279F4" w:rsidR="00A457DD" w:rsidRPr="00A457DD" w:rsidRDefault="00A457DD" w:rsidP="002F7866">
            <w:pPr>
              <w:spacing w:before="20" w:after="20"/>
              <w:rPr>
                <w:sz w:val="20"/>
                <w:szCs w:val="20"/>
              </w:rPr>
            </w:pPr>
            <w:r w:rsidRPr="00A457DD">
              <w:rPr>
                <w:sz w:val="20"/>
                <w:szCs w:val="20"/>
              </w:rPr>
              <w:t>X</w:t>
            </w:r>
          </w:p>
        </w:tc>
      </w:tr>
      <w:tr w:rsidR="00A457DD" w:rsidRPr="00722B68" w14:paraId="29AD1A76" w14:textId="77777777" w:rsidTr="00136C2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5C2BBC3B" w14:textId="77777777" w:rsidR="00A457DD" w:rsidRPr="00722B68" w:rsidRDefault="00A457DD" w:rsidP="002F7866">
            <w:pPr>
              <w:spacing w:before="20" w:after="20"/>
              <w:rPr>
                <w:b/>
                <w:color w:val="1F497D"/>
                <w:sz w:val="20"/>
                <w:szCs w:val="20"/>
              </w:rPr>
            </w:pPr>
          </w:p>
        </w:tc>
        <w:tc>
          <w:tcPr>
            <w:tcW w:w="937" w:type="dxa"/>
            <w:shd w:val="clear" w:color="auto" w:fill="auto"/>
          </w:tcPr>
          <w:p w14:paraId="14E104C5" w14:textId="729CB903" w:rsidR="00A457DD" w:rsidRPr="00722B68" w:rsidRDefault="00A457DD" w:rsidP="002F7866">
            <w:pPr>
              <w:spacing w:before="20" w:after="20"/>
              <w:rPr>
                <w:b/>
                <w:color w:val="1F497D"/>
                <w:sz w:val="20"/>
                <w:szCs w:val="20"/>
              </w:rPr>
            </w:pPr>
            <w:r w:rsidRPr="00722B68">
              <w:rPr>
                <w:b/>
                <w:color w:val="1F497D"/>
                <w:sz w:val="20"/>
                <w:szCs w:val="20"/>
              </w:rPr>
              <w:t>PO5</w:t>
            </w:r>
          </w:p>
        </w:tc>
        <w:tc>
          <w:tcPr>
            <w:tcW w:w="3884" w:type="dxa"/>
            <w:gridSpan w:val="10"/>
            <w:shd w:val="clear" w:color="auto" w:fill="auto"/>
          </w:tcPr>
          <w:p w14:paraId="1780AB2C" w14:textId="524FA578" w:rsidR="00A457DD" w:rsidRPr="00722B68" w:rsidRDefault="00A457DD" w:rsidP="002F7866">
            <w:pPr>
              <w:spacing w:before="20" w:after="20"/>
              <w:rPr>
                <w:sz w:val="20"/>
                <w:szCs w:val="20"/>
              </w:rPr>
            </w:pPr>
            <w:r w:rsidRPr="00722B68">
              <w:rPr>
                <w:sz w:val="20"/>
                <w:szCs w:val="20"/>
              </w:rPr>
              <w:t>Awareness of sectors and ability to prepare a business plan.</w:t>
            </w:r>
          </w:p>
        </w:tc>
        <w:tc>
          <w:tcPr>
            <w:tcW w:w="640" w:type="dxa"/>
            <w:gridSpan w:val="2"/>
            <w:shd w:val="clear" w:color="auto" w:fill="auto"/>
          </w:tcPr>
          <w:p w14:paraId="7B021A2A" w14:textId="77777777" w:rsidR="00A457DD" w:rsidRPr="00A457DD" w:rsidRDefault="00A457DD" w:rsidP="002F7866">
            <w:pPr>
              <w:spacing w:before="20" w:after="20"/>
              <w:rPr>
                <w:sz w:val="20"/>
                <w:szCs w:val="20"/>
              </w:rPr>
            </w:pPr>
          </w:p>
        </w:tc>
        <w:tc>
          <w:tcPr>
            <w:tcW w:w="640" w:type="dxa"/>
            <w:gridSpan w:val="3"/>
            <w:shd w:val="clear" w:color="auto" w:fill="auto"/>
          </w:tcPr>
          <w:p w14:paraId="1AB2C927" w14:textId="77777777" w:rsidR="00A457DD" w:rsidRPr="00A457DD" w:rsidRDefault="00A457DD" w:rsidP="002F7866">
            <w:pPr>
              <w:spacing w:before="20" w:after="20"/>
              <w:rPr>
                <w:sz w:val="20"/>
                <w:szCs w:val="20"/>
              </w:rPr>
            </w:pPr>
          </w:p>
        </w:tc>
        <w:tc>
          <w:tcPr>
            <w:tcW w:w="641" w:type="dxa"/>
            <w:gridSpan w:val="2"/>
            <w:shd w:val="clear" w:color="auto" w:fill="auto"/>
          </w:tcPr>
          <w:p w14:paraId="57DB9570" w14:textId="77777777" w:rsidR="00A457DD" w:rsidRPr="00A457DD" w:rsidRDefault="00A457DD" w:rsidP="002F7866">
            <w:pPr>
              <w:spacing w:before="20" w:after="20"/>
              <w:rPr>
                <w:sz w:val="20"/>
                <w:szCs w:val="20"/>
              </w:rPr>
            </w:pPr>
          </w:p>
        </w:tc>
        <w:tc>
          <w:tcPr>
            <w:tcW w:w="640" w:type="dxa"/>
            <w:gridSpan w:val="4"/>
            <w:shd w:val="clear" w:color="auto" w:fill="auto"/>
          </w:tcPr>
          <w:p w14:paraId="1E00D357" w14:textId="77777777" w:rsidR="00A457DD" w:rsidRPr="00A457DD" w:rsidRDefault="00A457DD" w:rsidP="002F7866">
            <w:pPr>
              <w:spacing w:before="20" w:after="20"/>
              <w:rPr>
                <w:sz w:val="20"/>
                <w:szCs w:val="20"/>
              </w:rPr>
            </w:pPr>
          </w:p>
        </w:tc>
        <w:tc>
          <w:tcPr>
            <w:tcW w:w="640" w:type="dxa"/>
            <w:gridSpan w:val="2"/>
            <w:shd w:val="clear" w:color="auto" w:fill="auto"/>
          </w:tcPr>
          <w:p w14:paraId="20B8686E" w14:textId="77777777" w:rsidR="00A457DD" w:rsidRPr="00A457DD" w:rsidRDefault="00A457DD" w:rsidP="002F7866">
            <w:pPr>
              <w:spacing w:before="20" w:after="20"/>
              <w:rPr>
                <w:sz w:val="20"/>
                <w:szCs w:val="20"/>
              </w:rPr>
            </w:pPr>
          </w:p>
        </w:tc>
        <w:tc>
          <w:tcPr>
            <w:tcW w:w="639" w:type="dxa"/>
            <w:gridSpan w:val="2"/>
            <w:shd w:val="clear" w:color="auto" w:fill="auto"/>
          </w:tcPr>
          <w:p w14:paraId="750DB386" w14:textId="775D805F" w:rsidR="00A457DD" w:rsidRPr="00A457DD" w:rsidRDefault="00A457DD" w:rsidP="002F7866">
            <w:pPr>
              <w:spacing w:before="20" w:after="20"/>
              <w:rPr>
                <w:sz w:val="20"/>
                <w:szCs w:val="20"/>
              </w:rPr>
            </w:pPr>
            <w:r w:rsidRPr="00A457DD">
              <w:rPr>
                <w:sz w:val="20"/>
                <w:szCs w:val="20"/>
              </w:rPr>
              <w:t>X</w:t>
            </w:r>
          </w:p>
        </w:tc>
      </w:tr>
      <w:tr w:rsidR="00A457DD" w:rsidRPr="00722B68" w14:paraId="5950EB75" w14:textId="77777777" w:rsidTr="00136C2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05E67738" w14:textId="77777777" w:rsidR="00A457DD" w:rsidRPr="00722B68" w:rsidRDefault="00A457DD" w:rsidP="002F7866">
            <w:pPr>
              <w:spacing w:before="20" w:after="20"/>
              <w:rPr>
                <w:b/>
                <w:color w:val="1F497D"/>
                <w:sz w:val="20"/>
                <w:szCs w:val="20"/>
              </w:rPr>
            </w:pPr>
          </w:p>
        </w:tc>
        <w:tc>
          <w:tcPr>
            <w:tcW w:w="937" w:type="dxa"/>
            <w:shd w:val="clear" w:color="auto" w:fill="auto"/>
          </w:tcPr>
          <w:p w14:paraId="75784C26" w14:textId="277E0DAF" w:rsidR="00A457DD" w:rsidRPr="00722B68" w:rsidRDefault="00A457DD" w:rsidP="002F7866">
            <w:pPr>
              <w:spacing w:before="20" w:after="20"/>
              <w:rPr>
                <w:b/>
                <w:color w:val="1F497D"/>
                <w:sz w:val="20"/>
                <w:szCs w:val="20"/>
              </w:rPr>
            </w:pPr>
            <w:r w:rsidRPr="00722B68">
              <w:rPr>
                <w:b/>
                <w:color w:val="1F497D"/>
                <w:sz w:val="20"/>
                <w:szCs w:val="20"/>
              </w:rPr>
              <w:t>PO6</w:t>
            </w:r>
          </w:p>
        </w:tc>
        <w:tc>
          <w:tcPr>
            <w:tcW w:w="3884" w:type="dxa"/>
            <w:gridSpan w:val="10"/>
            <w:shd w:val="clear" w:color="auto" w:fill="auto"/>
          </w:tcPr>
          <w:p w14:paraId="230E3F79" w14:textId="548BDF15" w:rsidR="00A457DD" w:rsidRPr="00722B68" w:rsidRDefault="00A457DD" w:rsidP="002F7866">
            <w:pPr>
              <w:spacing w:before="20" w:after="20"/>
              <w:rPr>
                <w:sz w:val="20"/>
                <w:szCs w:val="20"/>
              </w:rPr>
            </w:pPr>
            <w:r w:rsidRPr="00722B68">
              <w:rPr>
                <w:sz w:val="20"/>
                <w:szCs w:val="20"/>
              </w:rPr>
              <w:t>Understanding of professional and ethical responsibility and demonstrating ethical behavior.</w:t>
            </w:r>
          </w:p>
        </w:tc>
        <w:tc>
          <w:tcPr>
            <w:tcW w:w="640" w:type="dxa"/>
            <w:gridSpan w:val="2"/>
            <w:shd w:val="clear" w:color="auto" w:fill="auto"/>
          </w:tcPr>
          <w:p w14:paraId="4FAE757A" w14:textId="77777777" w:rsidR="00A457DD" w:rsidRPr="00A457DD" w:rsidRDefault="00A457DD" w:rsidP="002F7866">
            <w:pPr>
              <w:spacing w:before="20" w:after="20"/>
              <w:rPr>
                <w:sz w:val="20"/>
                <w:szCs w:val="20"/>
              </w:rPr>
            </w:pPr>
          </w:p>
        </w:tc>
        <w:tc>
          <w:tcPr>
            <w:tcW w:w="640" w:type="dxa"/>
            <w:gridSpan w:val="3"/>
            <w:shd w:val="clear" w:color="auto" w:fill="auto"/>
          </w:tcPr>
          <w:p w14:paraId="72DD98BE" w14:textId="77777777" w:rsidR="00A457DD" w:rsidRPr="00A457DD" w:rsidRDefault="00A457DD" w:rsidP="002F7866">
            <w:pPr>
              <w:spacing w:before="20" w:after="20"/>
              <w:rPr>
                <w:sz w:val="20"/>
                <w:szCs w:val="20"/>
              </w:rPr>
            </w:pPr>
          </w:p>
        </w:tc>
        <w:tc>
          <w:tcPr>
            <w:tcW w:w="641" w:type="dxa"/>
            <w:gridSpan w:val="2"/>
            <w:shd w:val="clear" w:color="auto" w:fill="auto"/>
          </w:tcPr>
          <w:p w14:paraId="3A399F8B" w14:textId="5912AABB" w:rsidR="00A457DD" w:rsidRPr="00A457DD" w:rsidRDefault="00A457DD" w:rsidP="002F7866">
            <w:pPr>
              <w:spacing w:before="20" w:after="20"/>
              <w:rPr>
                <w:sz w:val="20"/>
                <w:szCs w:val="20"/>
              </w:rPr>
            </w:pPr>
            <w:r w:rsidRPr="00A457DD">
              <w:rPr>
                <w:sz w:val="20"/>
                <w:szCs w:val="20"/>
              </w:rPr>
              <w:t>X</w:t>
            </w:r>
          </w:p>
        </w:tc>
        <w:tc>
          <w:tcPr>
            <w:tcW w:w="640" w:type="dxa"/>
            <w:gridSpan w:val="4"/>
            <w:shd w:val="clear" w:color="auto" w:fill="auto"/>
          </w:tcPr>
          <w:p w14:paraId="4FAA6E56" w14:textId="77777777" w:rsidR="00A457DD" w:rsidRPr="00A457DD" w:rsidRDefault="00A457DD" w:rsidP="002F7866">
            <w:pPr>
              <w:spacing w:before="20" w:after="20"/>
              <w:rPr>
                <w:sz w:val="20"/>
                <w:szCs w:val="20"/>
              </w:rPr>
            </w:pPr>
          </w:p>
        </w:tc>
        <w:tc>
          <w:tcPr>
            <w:tcW w:w="640" w:type="dxa"/>
            <w:gridSpan w:val="2"/>
            <w:shd w:val="clear" w:color="auto" w:fill="auto"/>
          </w:tcPr>
          <w:p w14:paraId="5857C716" w14:textId="77777777" w:rsidR="00A457DD" w:rsidRPr="00A457DD" w:rsidRDefault="00A457DD" w:rsidP="002F7866">
            <w:pPr>
              <w:spacing w:before="20" w:after="20"/>
              <w:rPr>
                <w:sz w:val="20"/>
                <w:szCs w:val="20"/>
              </w:rPr>
            </w:pPr>
          </w:p>
        </w:tc>
        <w:tc>
          <w:tcPr>
            <w:tcW w:w="639" w:type="dxa"/>
            <w:gridSpan w:val="2"/>
            <w:shd w:val="clear" w:color="auto" w:fill="auto"/>
          </w:tcPr>
          <w:p w14:paraId="0361C861" w14:textId="3C2CA944" w:rsidR="00A457DD" w:rsidRPr="00A457DD" w:rsidRDefault="00A457DD" w:rsidP="002F7866">
            <w:pPr>
              <w:spacing w:before="20" w:after="20"/>
              <w:rPr>
                <w:sz w:val="20"/>
                <w:szCs w:val="20"/>
              </w:rPr>
            </w:pPr>
            <w:r w:rsidRPr="00A457DD">
              <w:rPr>
                <w:sz w:val="20"/>
                <w:szCs w:val="20"/>
              </w:rPr>
              <w:t>X</w:t>
            </w:r>
          </w:p>
        </w:tc>
      </w:tr>
      <w:tr w:rsidR="00A457DD" w:rsidRPr="00722B68" w14:paraId="1D4EA98C" w14:textId="77777777" w:rsidTr="00136C2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val="restart"/>
            <w:shd w:val="clear" w:color="auto" w:fill="auto"/>
          </w:tcPr>
          <w:p w14:paraId="7C5518B8" w14:textId="4697CDF1" w:rsidR="00A457DD" w:rsidRPr="00722B68" w:rsidRDefault="00A457DD" w:rsidP="002F7866">
            <w:pPr>
              <w:spacing w:before="20" w:after="20"/>
              <w:rPr>
                <w:b/>
                <w:color w:val="1F497D"/>
                <w:sz w:val="20"/>
                <w:szCs w:val="20"/>
              </w:rPr>
            </w:pPr>
            <w:r w:rsidRPr="00722B68">
              <w:rPr>
                <w:b/>
                <w:color w:val="1F497D"/>
                <w:sz w:val="20"/>
                <w:szCs w:val="20"/>
              </w:rPr>
              <w:t>Faculty Specific Outcomes</w:t>
            </w:r>
          </w:p>
        </w:tc>
        <w:tc>
          <w:tcPr>
            <w:tcW w:w="937" w:type="dxa"/>
            <w:shd w:val="clear" w:color="auto" w:fill="auto"/>
          </w:tcPr>
          <w:p w14:paraId="27D53B44" w14:textId="5C0CC34D" w:rsidR="00A457DD" w:rsidRPr="00722B68" w:rsidRDefault="00A457DD" w:rsidP="002F7866">
            <w:pPr>
              <w:spacing w:before="20" w:after="20"/>
              <w:rPr>
                <w:b/>
                <w:color w:val="1F497D"/>
                <w:sz w:val="20"/>
                <w:szCs w:val="20"/>
              </w:rPr>
            </w:pPr>
            <w:r w:rsidRPr="00722B68">
              <w:rPr>
                <w:b/>
                <w:color w:val="1F497D"/>
                <w:sz w:val="20"/>
                <w:szCs w:val="20"/>
              </w:rPr>
              <w:t>PO7</w:t>
            </w:r>
          </w:p>
        </w:tc>
        <w:tc>
          <w:tcPr>
            <w:tcW w:w="3884" w:type="dxa"/>
            <w:gridSpan w:val="10"/>
            <w:shd w:val="clear" w:color="auto" w:fill="auto"/>
          </w:tcPr>
          <w:p w14:paraId="579063D4" w14:textId="14FA1773" w:rsidR="00A457DD" w:rsidRPr="00722B68" w:rsidRDefault="00A457DD" w:rsidP="002F7866">
            <w:pPr>
              <w:spacing w:before="20" w:after="20"/>
              <w:rPr>
                <w:sz w:val="20"/>
                <w:szCs w:val="20"/>
              </w:rPr>
            </w:pPr>
            <w:r w:rsidRPr="00722B68">
              <w:rPr>
                <w:sz w:val="20"/>
                <w:szCs w:val="20"/>
              </w:rPr>
              <w:t>Knowledge of social science research design and execution</w:t>
            </w:r>
          </w:p>
        </w:tc>
        <w:tc>
          <w:tcPr>
            <w:tcW w:w="640" w:type="dxa"/>
            <w:gridSpan w:val="2"/>
            <w:shd w:val="clear" w:color="auto" w:fill="auto"/>
          </w:tcPr>
          <w:p w14:paraId="0A4167D6" w14:textId="77777777" w:rsidR="00A457DD" w:rsidRPr="00A457DD" w:rsidRDefault="00A457DD" w:rsidP="002F7866">
            <w:pPr>
              <w:spacing w:before="20" w:after="20"/>
              <w:rPr>
                <w:sz w:val="20"/>
                <w:szCs w:val="20"/>
              </w:rPr>
            </w:pPr>
          </w:p>
        </w:tc>
        <w:tc>
          <w:tcPr>
            <w:tcW w:w="640" w:type="dxa"/>
            <w:gridSpan w:val="3"/>
            <w:shd w:val="clear" w:color="auto" w:fill="auto"/>
          </w:tcPr>
          <w:p w14:paraId="0A393D56" w14:textId="77777777" w:rsidR="00A457DD" w:rsidRPr="00A457DD" w:rsidRDefault="00A457DD" w:rsidP="002F7866">
            <w:pPr>
              <w:spacing w:before="20" w:after="20"/>
              <w:rPr>
                <w:sz w:val="20"/>
                <w:szCs w:val="20"/>
              </w:rPr>
            </w:pPr>
          </w:p>
        </w:tc>
        <w:tc>
          <w:tcPr>
            <w:tcW w:w="641" w:type="dxa"/>
            <w:gridSpan w:val="2"/>
            <w:shd w:val="clear" w:color="auto" w:fill="auto"/>
          </w:tcPr>
          <w:p w14:paraId="50F2AF62" w14:textId="77777777" w:rsidR="00A457DD" w:rsidRPr="00A457DD" w:rsidRDefault="00A457DD" w:rsidP="002F7866">
            <w:pPr>
              <w:spacing w:before="20" w:after="20"/>
              <w:rPr>
                <w:sz w:val="20"/>
                <w:szCs w:val="20"/>
              </w:rPr>
            </w:pPr>
          </w:p>
        </w:tc>
        <w:tc>
          <w:tcPr>
            <w:tcW w:w="640" w:type="dxa"/>
            <w:gridSpan w:val="4"/>
            <w:shd w:val="clear" w:color="auto" w:fill="auto"/>
          </w:tcPr>
          <w:p w14:paraId="093F23B6" w14:textId="77777777" w:rsidR="00A457DD" w:rsidRPr="00A457DD" w:rsidRDefault="00A457DD" w:rsidP="002F7866">
            <w:pPr>
              <w:spacing w:before="20" w:after="20"/>
              <w:rPr>
                <w:sz w:val="20"/>
                <w:szCs w:val="20"/>
              </w:rPr>
            </w:pPr>
          </w:p>
        </w:tc>
        <w:tc>
          <w:tcPr>
            <w:tcW w:w="640" w:type="dxa"/>
            <w:gridSpan w:val="2"/>
            <w:shd w:val="clear" w:color="auto" w:fill="auto"/>
          </w:tcPr>
          <w:p w14:paraId="5649C02D" w14:textId="77777777" w:rsidR="00A457DD" w:rsidRPr="00A457DD" w:rsidRDefault="00A457DD" w:rsidP="002F7866">
            <w:pPr>
              <w:spacing w:before="20" w:after="20"/>
              <w:rPr>
                <w:sz w:val="20"/>
                <w:szCs w:val="20"/>
              </w:rPr>
            </w:pPr>
          </w:p>
        </w:tc>
        <w:tc>
          <w:tcPr>
            <w:tcW w:w="639" w:type="dxa"/>
            <w:gridSpan w:val="2"/>
            <w:shd w:val="clear" w:color="auto" w:fill="auto"/>
          </w:tcPr>
          <w:p w14:paraId="7D11574A" w14:textId="4959849D" w:rsidR="00A457DD" w:rsidRPr="00A457DD" w:rsidRDefault="00A457DD" w:rsidP="002F7866">
            <w:pPr>
              <w:spacing w:before="20" w:after="20"/>
              <w:rPr>
                <w:sz w:val="20"/>
                <w:szCs w:val="20"/>
              </w:rPr>
            </w:pPr>
          </w:p>
        </w:tc>
      </w:tr>
      <w:tr w:rsidR="00A457DD" w:rsidRPr="00722B68" w14:paraId="60C94551" w14:textId="77777777" w:rsidTr="00136C20">
        <w:tblPrEx>
          <w:tblBorders>
            <w:insideH w:val="dotted" w:sz="4" w:space="0" w:color="auto"/>
            <w:insideV w:val="dotted" w:sz="4" w:space="0" w:color="auto"/>
          </w:tblBorders>
        </w:tblPrEx>
        <w:trPr>
          <w:gridBefore w:val="1"/>
          <w:gridAfter w:val="1"/>
          <w:wBefore w:w="22" w:type="dxa"/>
          <w:wAfter w:w="11" w:type="dxa"/>
          <w:trHeight w:val="414"/>
        </w:trPr>
        <w:tc>
          <w:tcPr>
            <w:tcW w:w="2221" w:type="dxa"/>
            <w:gridSpan w:val="2"/>
            <w:vMerge/>
            <w:shd w:val="clear" w:color="auto" w:fill="auto"/>
          </w:tcPr>
          <w:p w14:paraId="436F4304" w14:textId="77777777" w:rsidR="00A457DD" w:rsidRPr="00722B68" w:rsidRDefault="00A457DD" w:rsidP="002F7866">
            <w:pPr>
              <w:spacing w:before="20" w:after="20"/>
              <w:rPr>
                <w:b/>
                <w:color w:val="1F497D"/>
                <w:sz w:val="20"/>
                <w:szCs w:val="20"/>
              </w:rPr>
            </w:pPr>
          </w:p>
        </w:tc>
        <w:tc>
          <w:tcPr>
            <w:tcW w:w="937" w:type="dxa"/>
            <w:shd w:val="clear" w:color="auto" w:fill="auto"/>
          </w:tcPr>
          <w:p w14:paraId="1E6ACBF1" w14:textId="3C6DE353" w:rsidR="00A457DD" w:rsidRPr="00722B68" w:rsidRDefault="00A457DD" w:rsidP="002F7866">
            <w:pPr>
              <w:spacing w:before="20" w:after="20"/>
              <w:rPr>
                <w:b/>
                <w:color w:val="1F497D"/>
                <w:sz w:val="20"/>
                <w:szCs w:val="20"/>
              </w:rPr>
            </w:pPr>
            <w:r w:rsidRPr="00722B68">
              <w:rPr>
                <w:b/>
                <w:color w:val="1F497D"/>
                <w:sz w:val="20"/>
                <w:szCs w:val="20"/>
              </w:rPr>
              <w:t>PO8</w:t>
            </w:r>
          </w:p>
        </w:tc>
        <w:tc>
          <w:tcPr>
            <w:tcW w:w="3884" w:type="dxa"/>
            <w:gridSpan w:val="10"/>
            <w:shd w:val="clear" w:color="auto" w:fill="auto"/>
          </w:tcPr>
          <w:p w14:paraId="021EAE14" w14:textId="5962630E" w:rsidR="00A457DD" w:rsidRPr="00722B68" w:rsidRDefault="00A457DD" w:rsidP="002F7866">
            <w:pPr>
              <w:spacing w:before="20" w:after="20"/>
              <w:rPr>
                <w:sz w:val="20"/>
                <w:szCs w:val="20"/>
              </w:rPr>
            </w:pPr>
            <w:r w:rsidRPr="00722B68">
              <w:rPr>
                <w:sz w:val="20"/>
                <w:szCs w:val="20"/>
              </w:rPr>
              <w:t>Understanding of mathematics, statistics and economics as it relates to each discipline</w:t>
            </w:r>
          </w:p>
        </w:tc>
        <w:tc>
          <w:tcPr>
            <w:tcW w:w="640" w:type="dxa"/>
            <w:gridSpan w:val="2"/>
            <w:shd w:val="clear" w:color="auto" w:fill="auto"/>
            <w:vAlign w:val="center"/>
          </w:tcPr>
          <w:p w14:paraId="49ED5AAA" w14:textId="77777777" w:rsidR="00A457DD" w:rsidRPr="00A457DD" w:rsidRDefault="00A457DD" w:rsidP="002F7866">
            <w:pPr>
              <w:spacing w:before="20" w:after="20"/>
              <w:rPr>
                <w:sz w:val="20"/>
                <w:szCs w:val="20"/>
              </w:rPr>
            </w:pPr>
          </w:p>
        </w:tc>
        <w:tc>
          <w:tcPr>
            <w:tcW w:w="640" w:type="dxa"/>
            <w:gridSpan w:val="3"/>
            <w:shd w:val="clear" w:color="auto" w:fill="auto"/>
            <w:vAlign w:val="center"/>
          </w:tcPr>
          <w:p w14:paraId="31BC115D" w14:textId="77777777" w:rsidR="00A457DD" w:rsidRPr="00A457DD" w:rsidRDefault="00A457DD" w:rsidP="002F7866">
            <w:pPr>
              <w:spacing w:before="20" w:after="20"/>
              <w:rPr>
                <w:sz w:val="20"/>
                <w:szCs w:val="20"/>
              </w:rPr>
            </w:pPr>
          </w:p>
        </w:tc>
        <w:tc>
          <w:tcPr>
            <w:tcW w:w="641" w:type="dxa"/>
            <w:gridSpan w:val="2"/>
            <w:shd w:val="clear" w:color="auto" w:fill="auto"/>
            <w:vAlign w:val="center"/>
          </w:tcPr>
          <w:p w14:paraId="16F2DBF4" w14:textId="77777777" w:rsidR="00A457DD" w:rsidRPr="00A457DD" w:rsidRDefault="00A457DD" w:rsidP="002F7866">
            <w:pPr>
              <w:spacing w:before="20" w:after="20"/>
              <w:rPr>
                <w:sz w:val="20"/>
                <w:szCs w:val="20"/>
              </w:rPr>
            </w:pPr>
          </w:p>
        </w:tc>
        <w:tc>
          <w:tcPr>
            <w:tcW w:w="640" w:type="dxa"/>
            <w:gridSpan w:val="4"/>
            <w:shd w:val="clear" w:color="auto" w:fill="auto"/>
            <w:vAlign w:val="center"/>
          </w:tcPr>
          <w:p w14:paraId="7DECD7D5" w14:textId="77777777" w:rsidR="00A457DD" w:rsidRPr="00A457DD" w:rsidRDefault="00A457DD" w:rsidP="002F7866">
            <w:pPr>
              <w:spacing w:before="20" w:after="20"/>
              <w:rPr>
                <w:sz w:val="20"/>
                <w:szCs w:val="20"/>
              </w:rPr>
            </w:pPr>
          </w:p>
        </w:tc>
        <w:tc>
          <w:tcPr>
            <w:tcW w:w="640" w:type="dxa"/>
            <w:gridSpan w:val="2"/>
            <w:shd w:val="clear" w:color="auto" w:fill="auto"/>
            <w:vAlign w:val="center"/>
          </w:tcPr>
          <w:p w14:paraId="02210F6D" w14:textId="77777777" w:rsidR="00A457DD" w:rsidRPr="00A457DD" w:rsidRDefault="00A457DD" w:rsidP="002F7866">
            <w:pPr>
              <w:spacing w:before="20" w:after="20"/>
              <w:rPr>
                <w:sz w:val="20"/>
                <w:szCs w:val="20"/>
              </w:rPr>
            </w:pPr>
          </w:p>
        </w:tc>
        <w:tc>
          <w:tcPr>
            <w:tcW w:w="639" w:type="dxa"/>
            <w:gridSpan w:val="2"/>
            <w:shd w:val="clear" w:color="auto" w:fill="auto"/>
            <w:vAlign w:val="center"/>
          </w:tcPr>
          <w:p w14:paraId="0614A34C" w14:textId="5818C93F" w:rsidR="00A457DD" w:rsidRPr="00A457DD" w:rsidRDefault="00A457DD" w:rsidP="002F7866">
            <w:pPr>
              <w:spacing w:before="20" w:after="20"/>
              <w:rPr>
                <w:sz w:val="20"/>
                <w:szCs w:val="20"/>
              </w:rPr>
            </w:pPr>
          </w:p>
        </w:tc>
      </w:tr>
      <w:tr w:rsidR="00A457DD" w:rsidRPr="00722B68" w14:paraId="76171E10" w14:textId="77777777" w:rsidTr="00136C20">
        <w:tblPrEx>
          <w:tblBorders>
            <w:insideH w:val="dotted" w:sz="4" w:space="0" w:color="auto"/>
            <w:insideV w:val="dotted" w:sz="4" w:space="0" w:color="auto"/>
          </w:tblBorders>
        </w:tblPrEx>
        <w:trPr>
          <w:gridBefore w:val="1"/>
          <w:gridAfter w:val="1"/>
          <w:wBefore w:w="22" w:type="dxa"/>
          <w:wAfter w:w="11" w:type="dxa"/>
          <w:trHeight w:val="414"/>
        </w:trPr>
        <w:tc>
          <w:tcPr>
            <w:tcW w:w="2221" w:type="dxa"/>
            <w:gridSpan w:val="2"/>
            <w:vMerge/>
            <w:shd w:val="clear" w:color="auto" w:fill="auto"/>
          </w:tcPr>
          <w:p w14:paraId="1F07A070" w14:textId="77777777" w:rsidR="00A457DD" w:rsidRPr="00722B68" w:rsidRDefault="00A457DD" w:rsidP="002F7866">
            <w:pPr>
              <w:spacing w:before="20" w:after="20"/>
              <w:rPr>
                <w:b/>
                <w:color w:val="1F497D"/>
                <w:sz w:val="20"/>
                <w:szCs w:val="20"/>
              </w:rPr>
            </w:pPr>
          </w:p>
        </w:tc>
        <w:tc>
          <w:tcPr>
            <w:tcW w:w="937" w:type="dxa"/>
            <w:shd w:val="clear" w:color="auto" w:fill="auto"/>
          </w:tcPr>
          <w:p w14:paraId="02A2BA70" w14:textId="209B8A0A" w:rsidR="00A457DD" w:rsidRPr="00722B68" w:rsidRDefault="00A457DD" w:rsidP="002F7866">
            <w:pPr>
              <w:spacing w:before="20" w:after="20"/>
              <w:rPr>
                <w:b/>
                <w:color w:val="1F497D"/>
                <w:sz w:val="20"/>
                <w:szCs w:val="20"/>
              </w:rPr>
            </w:pPr>
            <w:r w:rsidRPr="00722B68">
              <w:rPr>
                <w:b/>
                <w:color w:val="1F497D"/>
                <w:sz w:val="20"/>
                <w:szCs w:val="20"/>
              </w:rPr>
              <w:t>PO9</w:t>
            </w:r>
          </w:p>
        </w:tc>
        <w:tc>
          <w:tcPr>
            <w:tcW w:w="3884" w:type="dxa"/>
            <w:gridSpan w:val="10"/>
            <w:shd w:val="clear" w:color="auto" w:fill="auto"/>
          </w:tcPr>
          <w:p w14:paraId="37D714AF" w14:textId="2E7EE67B" w:rsidR="00A457DD" w:rsidRPr="00722B68" w:rsidRDefault="00A457DD" w:rsidP="002F7866">
            <w:pPr>
              <w:spacing w:before="20" w:after="20"/>
              <w:rPr>
                <w:sz w:val="20"/>
                <w:szCs w:val="20"/>
              </w:rPr>
            </w:pPr>
            <w:r w:rsidRPr="00722B68">
              <w:rPr>
                <w:sz w:val="20"/>
                <w:szCs w:val="20"/>
              </w:rPr>
              <w:t>Awareness of inter-disciplinary approaches in social sciences</w:t>
            </w:r>
          </w:p>
        </w:tc>
        <w:tc>
          <w:tcPr>
            <w:tcW w:w="640" w:type="dxa"/>
            <w:gridSpan w:val="2"/>
            <w:shd w:val="clear" w:color="auto" w:fill="auto"/>
            <w:vAlign w:val="center"/>
          </w:tcPr>
          <w:p w14:paraId="17907D8E" w14:textId="77777777" w:rsidR="00A457DD" w:rsidRPr="00A457DD" w:rsidRDefault="00A457DD" w:rsidP="002F7866">
            <w:pPr>
              <w:spacing w:before="20" w:after="20"/>
              <w:rPr>
                <w:sz w:val="20"/>
                <w:szCs w:val="20"/>
              </w:rPr>
            </w:pPr>
          </w:p>
        </w:tc>
        <w:tc>
          <w:tcPr>
            <w:tcW w:w="640" w:type="dxa"/>
            <w:gridSpan w:val="3"/>
            <w:shd w:val="clear" w:color="auto" w:fill="auto"/>
            <w:vAlign w:val="center"/>
          </w:tcPr>
          <w:p w14:paraId="1D2D65CA" w14:textId="77777777" w:rsidR="00A457DD" w:rsidRPr="00A457DD" w:rsidRDefault="00A457DD" w:rsidP="002F7866">
            <w:pPr>
              <w:spacing w:before="20" w:after="20"/>
              <w:rPr>
                <w:sz w:val="20"/>
                <w:szCs w:val="20"/>
              </w:rPr>
            </w:pPr>
          </w:p>
        </w:tc>
        <w:tc>
          <w:tcPr>
            <w:tcW w:w="641" w:type="dxa"/>
            <w:gridSpan w:val="2"/>
            <w:shd w:val="clear" w:color="auto" w:fill="auto"/>
            <w:vAlign w:val="center"/>
          </w:tcPr>
          <w:p w14:paraId="71A6A882" w14:textId="77777777" w:rsidR="00A457DD" w:rsidRPr="00A457DD" w:rsidRDefault="00A457DD" w:rsidP="002F7866">
            <w:pPr>
              <w:spacing w:before="20" w:after="20"/>
              <w:rPr>
                <w:sz w:val="20"/>
                <w:szCs w:val="20"/>
              </w:rPr>
            </w:pPr>
          </w:p>
        </w:tc>
        <w:tc>
          <w:tcPr>
            <w:tcW w:w="640" w:type="dxa"/>
            <w:gridSpan w:val="4"/>
            <w:shd w:val="clear" w:color="auto" w:fill="auto"/>
            <w:vAlign w:val="center"/>
          </w:tcPr>
          <w:p w14:paraId="219B70EC" w14:textId="77777777" w:rsidR="00A457DD" w:rsidRPr="00A457DD" w:rsidRDefault="00A457DD" w:rsidP="002F7866">
            <w:pPr>
              <w:spacing w:before="20" w:after="20"/>
              <w:rPr>
                <w:sz w:val="20"/>
                <w:szCs w:val="20"/>
              </w:rPr>
            </w:pPr>
          </w:p>
        </w:tc>
        <w:tc>
          <w:tcPr>
            <w:tcW w:w="640" w:type="dxa"/>
            <w:gridSpan w:val="2"/>
            <w:shd w:val="clear" w:color="auto" w:fill="auto"/>
            <w:vAlign w:val="center"/>
          </w:tcPr>
          <w:p w14:paraId="6347E493" w14:textId="18666DAC" w:rsidR="00A457DD" w:rsidRPr="00A457DD" w:rsidRDefault="00A457DD" w:rsidP="002F7866">
            <w:pPr>
              <w:spacing w:before="20" w:after="20"/>
              <w:rPr>
                <w:sz w:val="20"/>
                <w:szCs w:val="20"/>
              </w:rPr>
            </w:pPr>
            <w:r w:rsidRPr="00A457DD">
              <w:rPr>
                <w:sz w:val="20"/>
                <w:szCs w:val="20"/>
              </w:rPr>
              <w:t>X</w:t>
            </w:r>
          </w:p>
        </w:tc>
        <w:tc>
          <w:tcPr>
            <w:tcW w:w="639" w:type="dxa"/>
            <w:gridSpan w:val="2"/>
            <w:shd w:val="clear" w:color="auto" w:fill="auto"/>
            <w:vAlign w:val="center"/>
          </w:tcPr>
          <w:p w14:paraId="57ABD4FF" w14:textId="54E60667" w:rsidR="00A457DD" w:rsidRPr="00A457DD" w:rsidRDefault="00A457DD" w:rsidP="002F7866">
            <w:pPr>
              <w:spacing w:before="20" w:after="20"/>
              <w:rPr>
                <w:sz w:val="20"/>
                <w:szCs w:val="20"/>
              </w:rPr>
            </w:pPr>
          </w:p>
        </w:tc>
      </w:tr>
      <w:tr w:rsidR="00A457DD" w:rsidRPr="00722B68" w14:paraId="753910E3" w14:textId="77777777" w:rsidTr="00136C20">
        <w:tblPrEx>
          <w:tblBorders>
            <w:insideH w:val="dotted" w:sz="4" w:space="0" w:color="auto"/>
            <w:insideV w:val="dotted" w:sz="4" w:space="0" w:color="auto"/>
          </w:tblBorders>
        </w:tblPrEx>
        <w:trPr>
          <w:gridBefore w:val="1"/>
          <w:gridAfter w:val="1"/>
          <w:wBefore w:w="22" w:type="dxa"/>
          <w:wAfter w:w="11" w:type="dxa"/>
          <w:trHeight w:val="414"/>
        </w:trPr>
        <w:tc>
          <w:tcPr>
            <w:tcW w:w="2221" w:type="dxa"/>
            <w:gridSpan w:val="2"/>
            <w:vMerge/>
            <w:shd w:val="clear" w:color="auto" w:fill="auto"/>
          </w:tcPr>
          <w:p w14:paraId="6DCB167B" w14:textId="77777777" w:rsidR="00A457DD" w:rsidRPr="00722B68" w:rsidRDefault="00A457DD" w:rsidP="002F7866">
            <w:pPr>
              <w:spacing w:before="20" w:after="20"/>
              <w:rPr>
                <w:b/>
                <w:color w:val="1F497D"/>
                <w:sz w:val="20"/>
                <w:szCs w:val="20"/>
              </w:rPr>
            </w:pPr>
          </w:p>
        </w:tc>
        <w:tc>
          <w:tcPr>
            <w:tcW w:w="937" w:type="dxa"/>
            <w:shd w:val="clear" w:color="auto" w:fill="auto"/>
          </w:tcPr>
          <w:p w14:paraId="232A567C" w14:textId="0BF16830" w:rsidR="00A457DD" w:rsidRPr="00722B68" w:rsidRDefault="00A457DD" w:rsidP="002F7866">
            <w:pPr>
              <w:spacing w:before="20" w:after="20"/>
              <w:rPr>
                <w:b/>
                <w:color w:val="1F497D"/>
                <w:sz w:val="20"/>
                <w:szCs w:val="20"/>
              </w:rPr>
            </w:pPr>
            <w:r w:rsidRPr="00722B68">
              <w:rPr>
                <w:b/>
                <w:color w:val="1F497D"/>
                <w:sz w:val="20"/>
                <w:szCs w:val="20"/>
              </w:rPr>
              <w:t>PO10</w:t>
            </w:r>
          </w:p>
        </w:tc>
        <w:tc>
          <w:tcPr>
            <w:tcW w:w="3884" w:type="dxa"/>
            <w:gridSpan w:val="10"/>
            <w:shd w:val="clear" w:color="auto" w:fill="auto"/>
          </w:tcPr>
          <w:p w14:paraId="2A4498CF" w14:textId="555CC0B8" w:rsidR="00A457DD" w:rsidRPr="00722B68" w:rsidRDefault="00A457DD" w:rsidP="002F7866">
            <w:pPr>
              <w:spacing w:before="20" w:after="20"/>
              <w:rPr>
                <w:sz w:val="20"/>
                <w:szCs w:val="20"/>
              </w:rPr>
            </w:pPr>
            <w:r w:rsidRPr="00722B68">
              <w:rPr>
                <w:sz w:val="20"/>
                <w:szCs w:val="20"/>
              </w:rPr>
              <w:t>Ability to relate different issues in the social sciences to contemporary events</w:t>
            </w:r>
          </w:p>
        </w:tc>
        <w:tc>
          <w:tcPr>
            <w:tcW w:w="640" w:type="dxa"/>
            <w:gridSpan w:val="2"/>
            <w:shd w:val="clear" w:color="auto" w:fill="auto"/>
            <w:vAlign w:val="center"/>
          </w:tcPr>
          <w:p w14:paraId="06E59239" w14:textId="77777777" w:rsidR="00A457DD" w:rsidRPr="00A457DD" w:rsidRDefault="00A457DD" w:rsidP="002F7866">
            <w:pPr>
              <w:spacing w:before="20" w:after="20"/>
              <w:jc w:val="center"/>
              <w:rPr>
                <w:sz w:val="20"/>
                <w:szCs w:val="20"/>
              </w:rPr>
            </w:pPr>
          </w:p>
        </w:tc>
        <w:tc>
          <w:tcPr>
            <w:tcW w:w="640" w:type="dxa"/>
            <w:gridSpan w:val="3"/>
            <w:shd w:val="clear" w:color="auto" w:fill="auto"/>
            <w:vAlign w:val="center"/>
          </w:tcPr>
          <w:p w14:paraId="3027584B" w14:textId="77777777" w:rsidR="00A457DD" w:rsidRPr="00A457DD" w:rsidRDefault="00A457DD" w:rsidP="002F7866">
            <w:pPr>
              <w:spacing w:before="20" w:after="20"/>
              <w:jc w:val="center"/>
              <w:rPr>
                <w:sz w:val="20"/>
                <w:szCs w:val="20"/>
              </w:rPr>
            </w:pPr>
          </w:p>
        </w:tc>
        <w:tc>
          <w:tcPr>
            <w:tcW w:w="641" w:type="dxa"/>
            <w:gridSpan w:val="2"/>
            <w:shd w:val="clear" w:color="auto" w:fill="auto"/>
            <w:vAlign w:val="center"/>
          </w:tcPr>
          <w:p w14:paraId="707308F0" w14:textId="77777777" w:rsidR="00A457DD" w:rsidRPr="00A457DD" w:rsidRDefault="00A457DD" w:rsidP="002F7866">
            <w:pPr>
              <w:spacing w:before="20" w:after="20"/>
              <w:jc w:val="center"/>
              <w:rPr>
                <w:sz w:val="20"/>
                <w:szCs w:val="20"/>
              </w:rPr>
            </w:pPr>
          </w:p>
        </w:tc>
        <w:tc>
          <w:tcPr>
            <w:tcW w:w="640" w:type="dxa"/>
            <w:gridSpan w:val="4"/>
            <w:shd w:val="clear" w:color="auto" w:fill="auto"/>
            <w:vAlign w:val="center"/>
          </w:tcPr>
          <w:p w14:paraId="082ADB46" w14:textId="77777777" w:rsidR="00A457DD" w:rsidRPr="00A457DD" w:rsidRDefault="00A457DD" w:rsidP="002F7866">
            <w:pPr>
              <w:spacing w:before="20" w:after="20"/>
              <w:jc w:val="center"/>
              <w:rPr>
                <w:sz w:val="20"/>
                <w:szCs w:val="20"/>
              </w:rPr>
            </w:pPr>
          </w:p>
        </w:tc>
        <w:tc>
          <w:tcPr>
            <w:tcW w:w="640" w:type="dxa"/>
            <w:gridSpan w:val="2"/>
            <w:shd w:val="clear" w:color="auto" w:fill="auto"/>
            <w:vAlign w:val="center"/>
          </w:tcPr>
          <w:p w14:paraId="6F2AB81C" w14:textId="2C8A1C67" w:rsidR="00A457DD" w:rsidRPr="00A457DD" w:rsidRDefault="00A457DD" w:rsidP="002F7866">
            <w:pPr>
              <w:spacing w:before="20" w:after="20"/>
              <w:jc w:val="center"/>
              <w:rPr>
                <w:sz w:val="20"/>
                <w:szCs w:val="20"/>
              </w:rPr>
            </w:pPr>
            <w:r w:rsidRPr="00A457DD">
              <w:rPr>
                <w:sz w:val="20"/>
                <w:szCs w:val="20"/>
              </w:rPr>
              <w:t>X</w:t>
            </w:r>
          </w:p>
        </w:tc>
        <w:tc>
          <w:tcPr>
            <w:tcW w:w="639" w:type="dxa"/>
            <w:gridSpan w:val="2"/>
            <w:shd w:val="clear" w:color="auto" w:fill="auto"/>
            <w:vAlign w:val="center"/>
          </w:tcPr>
          <w:p w14:paraId="4822AC4E" w14:textId="497068BE" w:rsidR="00A457DD" w:rsidRPr="00A457DD" w:rsidRDefault="00A457DD" w:rsidP="002F7866">
            <w:pPr>
              <w:spacing w:before="20" w:after="20"/>
              <w:jc w:val="center"/>
              <w:rPr>
                <w:sz w:val="20"/>
                <w:szCs w:val="20"/>
              </w:rPr>
            </w:pPr>
            <w:r w:rsidRPr="00A457DD">
              <w:rPr>
                <w:sz w:val="20"/>
                <w:szCs w:val="20"/>
              </w:rPr>
              <w:t>X</w:t>
            </w:r>
          </w:p>
        </w:tc>
      </w:tr>
      <w:tr w:rsidR="00A457DD" w:rsidRPr="00722B68" w14:paraId="0ABF95F7" w14:textId="77777777" w:rsidTr="00136C2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2949CB87" w14:textId="77777777" w:rsidR="00A457DD" w:rsidRPr="00722B68" w:rsidRDefault="00A457DD" w:rsidP="002F7866">
            <w:pPr>
              <w:spacing w:before="20" w:after="20"/>
              <w:rPr>
                <w:b/>
                <w:color w:val="1F497D"/>
                <w:sz w:val="20"/>
                <w:szCs w:val="20"/>
              </w:rPr>
            </w:pPr>
          </w:p>
        </w:tc>
        <w:tc>
          <w:tcPr>
            <w:tcW w:w="937" w:type="dxa"/>
            <w:shd w:val="clear" w:color="auto" w:fill="auto"/>
          </w:tcPr>
          <w:p w14:paraId="0F11C5A6" w14:textId="287B3C17" w:rsidR="00A457DD" w:rsidRPr="00722B68" w:rsidRDefault="00A457DD" w:rsidP="002F7866">
            <w:pPr>
              <w:spacing w:before="20" w:after="20"/>
              <w:rPr>
                <w:b/>
                <w:color w:val="1F497D"/>
                <w:sz w:val="20"/>
                <w:szCs w:val="20"/>
              </w:rPr>
            </w:pPr>
            <w:r w:rsidRPr="00722B68">
              <w:rPr>
                <w:b/>
                <w:color w:val="1F497D"/>
                <w:sz w:val="20"/>
                <w:szCs w:val="20"/>
              </w:rPr>
              <w:t>PO11</w:t>
            </w:r>
          </w:p>
        </w:tc>
        <w:tc>
          <w:tcPr>
            <w:tcW w:w="3884" w:type="dxa"/>
            <w:gridSpan w:val="10"/>
            <w:shd w:val="clear" w:color="auto" w:fill="auto"/>
          </w:tcPr>
          <w:p w14:paraId="37D82F59" w14:textId="625A29FC" w:rsidR="00A457DD" w:rsidRPr="00722B68" w:rsidRDefault="00A457DD" w:rsidP="002F7866">
            <w:pPr>
              <w:spacing w:before="20" w:after="20"/>
              <w:rPr>
                <w:sz w:val="20"/>
                <w:szCs w:val="20"/>
              </w:rPr>
            </w:pPr>
            <w:r w:rsidRPr="00722B68">
              <w:rPr>
                <w:sz w:val="20"/>
                <w:szCs w:val="20"/>
              </w:rPr>
              <w:t>Ability to analyze in written and oral form issues related to the social sciences</w:t>
            </w:r>
          </w:p>
        </w:tc>
        <w:tc>
          <w:tcPr>
            <w:tcW w:w="640" w:type="dxa"/>
            <w:gridSpan w:val="2"/>
            <w:shd w:val="clear" w:color="auto" w:fill="auto"/>
            <w:vAlign w:val="center"/>
          </w:tcPr>
          <w:p w14:paraId="5737E349" w14:textId="3798C42E" w:rsidR="00A457DD" w:rsidRPr="00A457DD" w:rsidRDefault="00A457DD" w:rsidP="002F7866">
            <w:pPr>
              <w:spacing w:before="20" w:after="20"/>
              <w:jc w:val="center"/>
              <w:rPr>
                <w:sz w:val="20"/>
                <w:szCs w:val="20"/>
              </w:rPr>
            </w:pPr>
          </w:p>
        </w:tc>
        <w:tc>
          <w:tcPr>
            <w:tcW w:w="640" w:type="dxa"/>
            <w:gridSpan w:val="3"/>
            <w:shd w:val="clear" w:color="auto" w:fill="auto"/>
            <w:vAlign w:val="center"/>
          </w:tcPr>
          <w:p w14:paraId="16175225" w14:textId="7AAAD8B2" w:rsidR="00A457DD" w:rsidRPr="00A457DD" w:rsidRDefault="00A457DD" w:rsidP="002F7866">
            <w:pPr>
              <w:spacing w:before="20" w:after="20"/>
              <w:jc w:val="center"/>
              <w:rPr>
                <w:sz w:val="20"/>
                <w:szCs w:val="20"/>
              </w:rPr>
            </w:pPr>
          </w:p>
        </w:tc>
        <w:tc>
          <w:tcPr>
            <w:tcW w:w="641" w:type="dxa"/>
            <w:gridSpan w:val="2"/>
            <w:shd w:val="clear" w:color="auto" w:fill="auto"/>
            <w:vAlign w:val="center"/>
          </w:tcPr>
          <w:p w14:paraId="17B71B21" w14:textId="07482984" w:rsidR="00A457DD" w:rsidRPr="00A457DD" w:rsidRDefault="00A457DD" w:rsidP="002F7866">
            <w:pPr>
              <w:spacing w:before="20" w:after="20"/>
              <w:jc w:val="center"/>
              <w:rPr>
                <w:sz w:val="20"/>
                <w:szCs w:val="20"/>
              </w:rPr>
            </w:pPr>
            <w:r w:rsidRPr="00A457DD">
              <w:rPr>
                <w:sz w:val="20"/>
                <w:szCs w:val="20"/>
              </w:rPr>
              <w:t>X</w:t>
            </w:r>
          </w:p>
        </w:tc>
        <w:tc>
          <w:tcPr>
            <w:tcW w:w="640" w:type="dxa"/>
            <w:gridSpan w:val="4"/>
            <w:shd w:val="clear" w:color="auto" w:fill="auto"/>
            <w:vAlign w:val="center"/>
          </w:tcPr>
          <w:p w14:paraId="6698719D" w14:textId="766D6260" w:rsidR="00A457DD" w:rsidRPr="00A457DD" w:rsidRDefault="00A457DD" w:rsidP="002F7866">
            <w:pPr>
              <w:spacing w:before="20" w:after="20"/>
              <w:jc w:val="center"/>
              <w:rPr>
                <w:sz w:val="20"/>
                <w:szCs w:val="20"/>
              </w:rPr>
            </w:pPr>
            <w:r w:rsidRPr="00A457DD">
              <w:rPr>
                <w:sz w:val="20"/>
                <w:szCs w:val="20"/>
              </w:rPr>
              <w:t>X</w:t>
            </w:r>
          </w:p>
        </w:tc>
        <w:tc>
          <w:tcPr>
            <w:tcW w:w="640" w:type="dxa"/>
            <w:gridSpan w:val="2"/>
            <w:shd w:val="clear" w:color="auto" w:fill="auto"/>
            <w:vAlign w:val="center"/>
          </w:tcPr>
          <w:p w14:paraId="014B8FD2" w14:textId="5D63EA45" w:rsidR="00A457DD" w:rsidRPr="00A457DD" w:rsidRDefault="00A457DD" w:rsidP="002F7866">
            <w:pPr>
              <w:spacing w:before="20" w:after="20"/>
              <w:jc w:val="center"/>
              <w:rPr>
                <w:sz w:val="20"/>
                <w:szCs w:val="20"/>
              </w:rPr>
            </w:pPr>
            <w:r w:rsidRPr="00A457DD">
              <w:rPr>
                <w:sz w:val="20"/>
                <w:szCs w:val="20"/>
              </w:rPr>
              <w:t>X</w:t>
            </w:r>
          </w:p>
        </w:tc>
        <w:tc>
          <w:tcPr>
            <w:tcW w:w="639" w:type="dxa"/>
            <w:gridSpan w:val="2"/>
            <w:shd w:val="clear" w:color="auto" w:fill="auto"/>
            <w:vAlign w:val="center"/>
          </w:tcPr>
          <w:p w14:paraId="50488FC0" w14:textId="5D1F3A66" w:rsidR="00A457DD" w:rsidRPr="00A457DD" w:rsidRDefault="00A457DD" w:rsidP="002F7866">
            <w:pPr>
              <w:spacing w:before="20" w:after="20"/>
              <w:jc w:val="center"/>
              <w:rPr>
                <w:sz w:val="20"/>
                <w:szCs w:val="20"/>
              </w:rPr>
            </w:pPr>
            <w:r w:rsidRPr="00A457DD">
              <w:rPr>
                <w:sz w:val="20"/>
                <w:szCs w:val="20"/>
              </w:rPr>
              <w:t>X</w:t>
            </w:r>
          </w:p>
        </w:tc>
      </w:tr>
      <w:tr w:rsidR="00A457DD" w:rsidRPr="00722B68" w14:paraId="50885250" w14:textId="77777777" w:rsidTr="00136C2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72E8D6B4" w14:textId="77777777" w:rsidR="00A457DD" w:rsidRPr="00722B68" w:rsidRDefault="00A457DD" w:rsidP="002F7866">
            <w:pPr>
              <w:spacing w:before="20" w:after="20"/>
              <w:rPr>
                <w:b/>
                <w:color w:val="1F497D"/>
                <w:sz w:val="20"/>
                <w:szCs w:val="20"/>
              </w:rPr>
            </w:pPr>
          </w:p>
        </w:tc>
        <w:tc>
          <w:tcPr>
            <w:tcW w:w="937" w:type="dxa"/>
            <w:shd w:val="clear" w:color="auto" w:fill="auto"/>
          </w:tcPr>
          <w:p w14:paraId="6981BD83" w14:textId="6095C785" w:rsidR="00A457DD" w:rsidRPr="00722B68" w:rsidRDefault="00A457DD" w:rsidP="002F7866">
            <w:pPr>
              <w:spacing w:before="20" w:after="20"/>
              <w:rPr>
                <w:b/>
                <w:color w:val="1F497D"/>
                <w:sz w:val="20"/>
                <w:szCs w:val="20"/>
              </w:rPr>
            </w:pPr>
            <w:r w:rsidRPr="00722B68">
              <w:rPr>
                <w:b/>
                <w:color w:val="1F497D"/>
                <w:sz w:val="20"/>
                <w:szCs w:val="20"/>
              </w:rPr>
              <w:t>PO12</w:t>
            </w:r>
          </w:p>
        </w:tc>
        <w:tc>
          <w:tcPr>
            <w:tcW w:w="3884" w:type="dxa"/>
            <w:gridSpan w:val="10"/>
            <w:shd w:val="clear" w:color="auto" w:fill="auto"/>
          </w:tcPr>
          <w:p w14:paraId="315029D3" w14:textId="2BD7FF70" w:rsidR="00A457DD" w:rsidRPr="00722B68" w:rsidRDefault="00A457DD" w:rsidP="002F7866">
            <w:pPr>
              <w:spacing w:before="20" w:after="20"/>
              <w:rPr>
                <w:sz w:val="20"/>
                <w:szCs w:val="20"/>
              </w:rPr>
            </w:pPr>
          </w:p>
        </w:tc>
        <w:tc>
          <w:tcPr>
            <w:tcW w:w="640" w:type="dxa"/>
            <w:gridSpan w:val="2"/>
            <w:shd w:val="clear" w:color="auto" w:fill="auto"/>
          </w:tcPr>
          <w:p w14:paraId="682F96CF" w14:textId="77777777" w:rsidR="00A457DD" w:rsidRPr="00A457DD" w:rsidRDefault="00A457DD" w:rsidP="002F7866">
            <w:pPr>
              <w:spacing w:before="20" w:after="20"/>
              <w:jc w:val="center"/>
              <w:rPr>
                <w:sz w:val="20"/>
                <w:szCs w:val="20"/>
              </w:rPr>
            </w:pPr>
          </w:p>
        </w:tc>
        <w:tc>
          <w:tcPr>
            <w:tcW w:w="640" w:type="dxa"/>
            <w:gridSpan w:val="3"/>
            <w:shd w:val="clear" w:color="auto" w:fill="auto"/>
          </w:tcPr>
          <w:p w14:paraId="04B966A2" w14:textId="77777777" w:rsidR="00A457DD" w:rsidRPr="00A457DD" w:rsidRDefault="00A457DD" w:rsidP="002F7866">
            <w:pPr>
              <w:spacing w:before="20" w:after="20"/>
              <w:jc w:val="center"/>
              <w:rPr>
                <w:sz w:val="20"/>
                <w:szCs w:val="20"/>
              </w:rPr>
            </w:pPr>
          </w:p>
        </w:tc>
        <w:tc>
          <w:tcPr>
            <w:tcW w:w="641" w:type="dxa"/>
            <w:gridSpan w:val="2"/>
            <w:shd w:val="clear" w:color="auto" w:fill="auto"/>
          </w:tcPr>
          <w:p w14:paraId="57A309C0" w14:textId="77777777" w:rsidR="00A457DD" w:rsidRPr="00A457DD" w:rsidRDefault="00A457DD" w:rsidP="002F7866">
            <w:pPr>
              <w:spacing w:before="20" w:after="20"/>
              <w:jc w:val="center"/>
              <w:rPr>
                <w:sz w:val="20"/>
                <w:szCs w:val="20"/>
              </w:rPr>
            </w:pPr>
          </w:p>
        </w:tc>
        <w:tc>
          <w:tcPr>
            <w:tcW w:w="640" w:type="dxa"/>
            <w:gridSpan w:val="4"/>
            <w:shd w:val="clear" w:color="auto" w:fill="auto"/>
          </w:tcPr>
          <w:p w14:paraId="24B9EDBB" w14:textId="77777777" w:rsidR="00A457DD" w:rsidRPr="00A457DD" w:rsidRDefault="00A457DD" w:rsidP="002F7866">
            <w:pPr>
              <w:spacing w:before="20" w:after="20"/>
              <w:jc w:val="center"/>
              <w:rPr>
                <w:sz w:val="20"/>
                <w:szCs w:val="20"/>
              </w:rPr>
            </w:pPr>
          </w:p>
        </w:tc>
        <w:tc>
          <w:tcPr>
            <w:tcW w:w="640" w:type="dxa"/>
            <w:gridSpan w:val="2"/>
            <w:shd w:val="clear" w:color="auto" w:fill="auto"/>
          </w:tcPr>
          <w:p w14:paraId="0BE1F6C1" w14:textId="77777777" w:rsidR="00A457DD" w:rsidRPr="00A457DD" w:rsidRDefault="00A457DD" w:rsidP="002F7866">
            <w:pPr>
              <w:spacing w:before="20" w:after="20"/>
              <w:jc w:val="center"/>
              <w:rPr>
                <w:sz w:val="20"/>
                <w:szCs w:val="20"/>
              </w:rPr>
            </w:pPr>
          </w:p>
        </w:tc>
        <w:tc>
          <w:tcPr>
            <w:tcW w:w="639" w:type="dxa"/>
            <w:gridSpan w:val="2"/>
            <w:shd w:val="clear" w:color="auto" w:fill="auto"/>
          </w:tcPr>
          <w:p w14:paraId="5B1BB1FE" w14:textId="5B2CFE96" w:rsidR="00A457DD" w:rsidRPr="00A457DD" w:rsidRDefault="00A457DD" w:rsidP="002F7866">
            <w:pPr>
              <w:spacing w:before="20" w:after="20"/>
              <w:jc w:val="center"/>
              <w:rPr>
                <w:sz w:val="20"/>
                <w:szCs w:val="20"/>
              </w:rPr>
            </w:pPr>
          </w:p>
        </w:tc>
      </w:tr>
      <w:tr w:rsidR="00A457DD" w:rsidRPr="00722B68" w14:paraId="41E86E0F" w14:textId="77777777" w:rsidTr="00136C2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val="restart"/>
            <w:shd w:val="clear" w:color="auto" w:fill="auto"/>
          </w:tcPr>
          <w:p w14:paraId="56802A7C" w14:textId="5216A298" w:rsidR="00A457DD" w:rsidRPr="00722B68" w:rsidRDefault="00A457DD" w:rsidP="002F7866">
            <w:pPr>
              <w:spacing w:before="20" w:after="20"/>
              <w:rPr>
                <w:b/>
                <w:color w:val="1F497D"/>
                <w:sz w:val="20"/>
                <w:szCs w:val="20"/>
              </w:rPr>
            </w:pPr>
            <w:r w:rsidRPr="00722B68">
              <w:rPr>
                <w:b/>
                <w:color w:val="1F497D"/>
                <w:sz w:val="20"/>
                <w:szCs w:val="20"/>
              </w:rPr>
              <w:t>Discipline Specific Outcomes (program)</w:t>
            </w:r>
          </w:p>
        </w:tc>
        <w:tc>
          <w:tcPr>
            <w:tcW w:w="937" w:type="dxa"/>
            <w:shd w:val="clear" w:color="auto" w:fill="auto"/>
          </w:tcPr>
          <w:p w14:paraId="0DEAB409" w14:textId="66B62E42" w:rsidR="00A457DD" w:rsidRPr="00722B68" w:rsidRDefault="00A457DD" w:rsidP="002F7866">
            <w:pPr>
              <w:spacing w:before="20" w:after="20"/>
              <w:rPr>
                <w:b/>
                <w:color w:val="1F497D"/>
                <w:sz w:val="20"/>
                <w:szCs w:val="20"/>
              </w:rPr>
            </w:pPr>
            <w:r w:rsidRPr="00722B68">
              <w:rPr>
                <w:b/>
                <w:color w:val="1F497D"/>
                <w:sz w:val="20"/>
                <w:szCs w:val="20"/>
              </w:rPr>
              <w:t>PO13</w:t>
            </w:r>
          </w:p>
        </w:tc>
        <w:tc>
          <w:tcPr>
            <w:tcW w:w="3884" w:type="dxa"/>
            <w:gridSpan w:val="10"/>
            <w:shd w:val="clear" w:color="auto" w:fill="auto"/>
          </w:tcPr>
          <w:p w14:paraId="000980B6" w14:textId="38098BE7" w:rsidR="00A457DD" w:rsidRPr="00722B68" w:rsidRDefault="00A457DD" w:rsidP="002F7866">
            <w:pPr>
              <w:spacing w:before="20" w:after="20"/>
              <w:rPr>
                <w:sz w:val="20"/>
                <w:szCs w:val="20"/>
              </w:rPr>
            </w:pPr>
            <w:r w:rsidRPr="00722B68">
              <w:rPr>
                <w:sz w:val="20"/>
                <w:szCs w:val="20"/>
              </w:rPr>
              <w:t>Understanding of the philosophical and theoretical foundations of political science</w:t>
            </w:r>
          </w:p>
        </w:tc>
        <w:tc>
          <w:tcPr>
            <w:tcW w:w="640" w:type="dxa"/>
            <w:gridSpan w:val="2"/>
            <w:shd w:val="clear" w:color="auto" w:fill="auto"/>
          </w:tcPr>
          <w:p w14:paraId="29960E9E" w14:textId="12103306" w:rsidR="00A457DD" w:rsidRPr="00A457DD" w:rsidRDefault="00A457DD" w:rsidP="002F7866">
            <w:pPr>
              <w:spacing w:before="20" w:after="20"/>
              <w:rPr>
                <w:sz w:val="20"/>
                <w:szCs w:val="20"/>
              </w:rPr>
            </w:pPr>
            <w:r w:rsidRPr="00A457DD">
              <w:rPr>
                <w:sz w:val="20"/>
                <w:szCs w:val="20"/>
              </w:rPr>
              <w:t>X</w:t>
            </w:r>
          </w:p>
        </w:tc>
        <w:tc>
          <w:tcPr>
            <w:tcW w:w="640" w:type="dxa"/>
            <w:gridSpan w:val="3"/>
            <w:shd w:val="clear" w:color="auto" w:fill="auto"/>
          </w:tcPr>
          <w:p w14:paraId="7CBB8076" w14:textId="77777777" w:rsidR="00A457DD" w:rsidRPr="00A457DD" w:rsidRDefault="00A457DD" w:rsidP="002F7866">
            <w:pPr>
              <w:spacing w:before="20" w:after="20"/>
              <w:rPr>
                <w:sz w:val="20"/>
                <w:szCs w:val="20"/>
              </w:rPr>
            </w:pPr>
          </w:p>
        </w:tc>
        <w:tc>
          <w:tcPr>
            <w:tcW w:w="641" w:type="dxa"/>
            <w:gridSpan w:val="2"/>
            <w:shd w:val="clear" w:color="auto" w:fill="auto"/>
          </w:tcPr>
          <w:p w14:paraId="403C307E" w14:textId="77777777" w:rsidR="00A457DD" w:rsidRPr="00A457DD" w:rsidRDefault="00A457DD" w:rsidP="002F7866">
            <w:pPr>
              <w:spacing w:before="20" w:after="20"/>
              <w:rPr>
                <w:sz w:val="20"/>
                <w:szCs w:val="20"/>
              </w:rPr>
            </w:pPr>
          </w:p>
        </w:tc>
        <w:tc>
          <w:tcPr>
            <w:tcW w:w="640" w:type="dxa"/>
            <w:gridSpan w:val="4"/>
            <w:shd w:val="clear" w:color="auto" w:fill="auto"/>
          </w:tcPr>
          <w:p w14:paraId="601D34E7" w14:textId="12822A19" w:rsidR="00A457DD" w:rsidRPr="00A457DD" w:rsidRDefault="00A457DD" w:rsidP="002F7866">
            <w:pPr>
              <w:spacing w:before="20" w:after="20"/>
              <w:rPr>
                <w:sz w:val="20"/>
                <w:szCs w:val="20"/>
              </w:rPr>
            </w:pPr>
            <w:r w:rsidRPr="00A457DD">
              <w:rPr>
                <w:sz w:val="20"/>
                <w:szCs w:val="20"/>
              </w:rPr>
              <w:t>X</w:t>
            </w:r>
          </w:p>
        </w:tc>
        <w:tc>
          <w:tcPr>
            <w:tcW w:w="640" w:type="dxa"/>
            <w:gridSpan w:val="2"/>
            <w:shd w:val="clear" w:color="auto" w:fill="auto"/>
          </w:tcPr>
          <w:p w14:paraId="5B8367AB" w14:textId="77777777" w:rsidR="00A457DD" w:rsidRPr="00A457DD" w:rsidRDefault="00A457DD" w:rsidP="002F7866">
            <w:pPr>
              <w:spacing w:before="20" w:after="20"/>
              <w:rPr>
                <w:sz w:val="20"/>
                <w:szCs w:val="20"/>
              </w:rPr>
            </w:pPr>
          </w:p>
        </w:tc>
        <w:tc>
          <w:tcPr>
            <w:tcW w:w="639" w:type="dxa"/>
            <w:gridSpan w:val="2"/>
            <w:shd w:val="clear" w:color="auto" w:fill="auto"/>
          </w:tcPr>
          <w:p w14:paraId="34732F40" w14:textId="7DB87CBB" w:rsidR="00A457DD" w:rsidRPr="00A457DD" w:rsidRDefault="00A457DD" w:rsidP="002F7866">
            <w:pPr>
              <w:spacing w:before="20" w:after="20"/>
              <w:rPr>
                <w:sz w:val="20"/>
                <w:szCs w:val="20"/>
              </w:rPr>
            </w:pPr>
          </w:p>
        </w:tc>
      </w:tr>
      <w:tr w:rsidR="00A457DD" w:rsidRPr="00722B68" w14:paraId="20857FA8" w14:textId="77777777" w:rsidTr="00136C2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0CD31E0D" w14:textId="77777777" w:rsidR="00A457DD" w:rsidRPr="00722B68" w:rsidRDefault="00A457DD" w:rsidP="002F7866">
            <w:pPr>
              <w:spacing w:before="20" w:after="20"/>
              <w:rPr>
                <w:b/>
                <w:color w:val="1F497D"/>
                <w:sz w:val="20"/>
                <w:szCs w:val="20"/>
              </w:rPr>
            </w:pPr>
          </w:p>
        </w:tc>
        <w:tc>
          <w:tcPr>
            <w:tcW w:w="937" w:type="dxa"/>
            <w:shd w:val="clear" w:color="auto" w:fill="auto"/>
          </w:tcPr>
          <w:p w14:paraId="1A34A215" w14:textId="4CA9A022" w:rsidR="00A457DD" w:rsidRPr="00722B68" w:rsidRDefault="00A457DD" w:rsidP="002F7866">
            <w:pPr>
              <w:spacing w:before="20" w:after="20"/>
              <w:rPr>
                <w:b/>
                <w:color w:val="1F497D"/>
                <w:sz w:val="20"/>
                <w:szCs w:val="20"/>
              </w:rPr>
            </w:pPr>
            <w:r w:rsidRPr="00722B68">
              <w:rPr>
                <w:b/>
                <w:color w:val="1F497D"/>
                <w:sz w:val="20"/>
                <w:szCs w:val="20"/>
              </w:rPr>
              <w:t>PO14</w:t>
            </w:r>
          </w:p>
        </w:tc>
        <w:tc>
          <w:tcPr>
            <w:tcW w:w="3884" w:type="dxa"/>
            <w:gridSpan w:val="10"/>
            <w:shd w:val="clear" w:color="auto" w:fill="auto"/>
          </w:tcPr>
          <w:p w14:paraId="703AAC6F" w14:textId="6148F136" w:rsidR="00A457DD" w:rsidRPr="00722B68" w:rsidRDefault="00A457DD" w:rsidP="002F7866">
            <w:pPr>
              <w:spacing w:before="20" w:after="20"/>
              <w:rPr>
                <w:sz w:val="20"/>
                <w:szCs w:val="20"/>
              </w:rPr>
            </w:pPr>
            <w:r w:rsidRPr="00722B68">
              <w:rPr>
                <w:sz w:val="20"/>
                <w:szCs w:val="20"/>
              </w:rPr>
              <w:t>Understanding of the philosophical and theoretical foundations of international relations</w:t>
            </w:r>
          </w:p>
        </w:tc>
        <w:tc>
          <w:tcPr>
            <w:tcW w:w="640" w:type="dxa"/>
            <w:gridSpan w:val="2"/>
            <w:shd w:val="clear" w:color="auto" w:fill="auto"/>
          </w:tcPr>
          <w:p w14:paraId="035F7413" w14:textId="77777777" w:rsidR="00A457DD" w:rsidRPr="00A457DD" w:rsidRDefault="00A457DD" w:rsidP="002F7866">
            <w:pPr>
              <w:spacing w:before="20" w:after="20"/>
              <w:rPr>
                <w:sz w:val="20"/>
                <w:szCs w:val="20"/>
              </w:rPr>
            </w:pPr>
          </w:p>
        </w:tc>
        <w:tc>
          <w:tcPr>
            <w:tcW w:w="640" w:type="dxa"/>
            <w:gridSpan w:val="3"/>
            <w:shd w:val="clear" w:color="auto" w:fill="auto"/>
          </w:tcPr>
          <w:p w14:paraId="7FF49CAB" w14:textId="77777777" w:rsidR="00A457DD" w:rsidRPr="00A457DD" w:rsidRDefault="00A457DD" w:rsidP="002F7866">
            <w:pPr>
              <w:spacing w:before="20" w:after="20"/>
              <w:rPr>
                <w:sz w:val="20"/>
                <w:szCs w:val="20"/>
              </w:rPr>
            </w:pPr>
          </w:p>
        </w:tc>
        <w:tc>
          <w:tcPr>
            <w:tcW w:w="641" w:type="dxa"/>
            <w:gridSpan w:val="2"/>
            <w:shd w:val="clear" w:color="auto" w:fill="auto"/>
          </w:tcPr>
          <w:p w14:paraId="662B4CEC" w14:textId="77777777" w:rsidR="00A457DD" w:rsidRPr="00A457DD" w:rsidRDefault="00A457DD" w:rsidP="002F7866">
            <w:pPr>
              <w:spacing w:before="20" w:after="20"/>
              <w:rPr>
                <w:sz w:val="20"/>
                <w:szCs w:val="20"/>
              </w:rPr>
            </w:pPr>
          </w:p>
        </w:tc>
        <w:tc>
          <w:tcPr>
            <w:tcW w:w="640" w:type="dxa"/>
            <w:gridSpan w:val="4"/>
            <w:shd w:val="clear" w:color="auto" w:fill="auto"/>
          </w:tcPr>
          <w:p w14:paraId="2632DCDE" w14:textId="77777777" w:rsidR="00A457DD" w:rsidRPr="00A457DD" w:rsidRDefault="00A457DD" w:rsidP="002F7866">
            <w:pPr>
              <w:spacing w:before="20" w:after="20"/>
              <w:rPr>
                <w:sz w:val="20"/>
                <w:szCs w:val="20"/>
              </w:rPr>
            </w:pPr>
          </w:p>
        </w:tc>
        <w:tc>
          <w:tcPr>
            <w:tcW w:w="640" w:type="dxa"/>
            <w:gridSpan w:val="2"/>
            <w:shd w:val="clear" w:color="auto" w:fill="auto"/>
          </w:tcPr>
          <w:p w14:paraId="084FF00B" w14:textId="77777777" w:rsidR="00A457DD" w:rsidRPr="00A457DD" w:rsidRDefault="00A457DD" w:rsidP="002F7866">
            <w:pPr>
              <w:spacing w:before="20" w:after="20"/>
              <w:rPr>
                <w:sz w:val="20"/>
                <w:szCs w:val="20"/>
              </w:rPr>
            </w:pPr>
          </w:p>
        </w:tc>
        <w:tc>
          <w:tcPr>
            <w:tcW w:w="639" w:type="dxa"/>
            <w:gridSpan w:val="2"/>
            <w:shd w:val="clear" w:color="auto" w:fill="auto"/>
          </w:tcPr>
          <w:p w14:paraId="4E54A688" w14:textId="2DD299B5" w:rsidR="00A457DD" w:rsidRPr="00A457DD" w:rsidRDefault="00A457DD" w:rsidP="002F7866">
            <w:pPr>
              <w:spacing w:before="20" w:after="20"/>
              <w:rPr>
                <w:sz w:val="20"/>
                <w:szCs w:val="20"/>
              </w:rPr>
            </w:pPr>
          </w:p>
        </w:tc>
      </w:tr>
      <w:tr w:rsidR="00A457DD" w:rsidRPr="00722B68" w14:paraId="46DE8396" w14:textId="77777777" w:rsidTr="00136C2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3C7F181D" w14:textId="77777777" w:rsidR="00A457DD" w:rsidRPr="00722B68" w:rsidRDefault="00A457DD" w:rsidP="002F7866">
            <w:pPr>
              <w:spacing w:before="20" w:after="20"/>
              <w:rPr>
                <w:b/>
                <w:color w:val="1F497D"/>
                <w:sz w:val="20"/>
                <w:szCs w:val="20"/>
              </w:rPr>
            </w:pPr>
          </w:p>
        </w:tc>
        <w:tc>
          <w:tcPr>
            <w:tcW w:w="937" w:type="dxa"/>
            <w:shd w:val="clear" w:color="auto" w:fill="auto"/>
          </w:tcPr>
          <w:p w14:paraId="72CCE055" w14:textId="69F2CF85" w:rsidR="00A457DD" w:rsidRPr="00722B68" w:rsidRDefault="00A457DD" w:rsidP="002F7866">
            <w:pPr>
              <w:spacing w:before="20" w:after="20"/>
              <w:rPr>
                <w:b/>
                <w:color w:val="1F497D"/>
                <w:sz w:val="20"/>
                <w:szCs w:val="20"/>
              </w:rPr>
            </w:pPr>
            <w:r w:rsidRPr="00722B68">
              <w:rPr>
                <w:b/>
                <w:color w:val="1F497D"/>
                <w:sz w:val="20"/>
                <w:szCs w:val="20"/>
              </w:rPr>
              <w:t>PO15</w:t>
            </w:r>
          </w:p>
        </w:tc>
        <w:tc>
          <w:tcPr>
            <w:tcW w:w="3884" w:type="dxa"/>
            <w:gridSpan w:val="10"/>
            <w:shd w:val="clear" w:color="auto" w:fill="auto"/>
          </w:tcPr>
          <w:p w14:paraId="38C707E1" w14:textId="465A8BB8" w:rsidR="00A457DD" w:rsidRPr="00722B68" w:rsidRDefault="00A457DD" w:rsidP="002F7866">
            <w:pPr>
              <w:spacing w:before="20" w:after="20"/>
              <w:rPr>
                <w:sz w:val="20"/>
                <w:szCs w:val="20"/>
              </w:rPr>
            </w:pPr>
            <w:r w:rsidRPr="00722B68">
              <w:rPr>
                <w:sz w:val="20"/>
                <w:szCs w:val="20"/>
              </w:rPr>
              <w:t>Understanding of the social and historical dynamics that inform political processes at domestic and international levels</w:t>
            </w:r>
          </w:p>
        </w:tc>
        <w:tc>
          <w:tcPr>
            <w:tcW w:w="640" w:type="dxa"/>
            <w:gridSpan w:val="2"/>
            <w:shd w:val="clear" w:color="auto" w:fill="auto"/>
          </w:tcPr>
          <w:p w14:paraId="4C3EB277" w14:textId="2695CE69" w:rsidR="00A457DD" w:rsidRPr="00A457DD" w:rsidRDefault="00A457DD" w:rsidP="002F7866">
            <w:pPr>
              <w:spacing w:before="20" w:after="20"/>
              <w:rPr>
                <w:sz w:val="20"/>
                <w:szCs w:val="20"/>
              </w:rPr>
            </w:pPr>
            <w:r w:rsidRPr="00A457DD">
              <w:rPr>
                <w:sz w:val="20"/>
                <w:szCs w:val="20"/>
              </w:rPr>
              <w:t>X</w:t>
            </w:r>
          </w:p>
        </w:tc>
        <w:tc>
          <w:tcPr>
            <w:tcW w:w="640" w:type="dxa"/>
            <w:gridSpan w:val="3"/>
            <w:shd w:val="clear" w:color="auto" w:fill="auto"/>
          </w:tcPr>
          <w:p w14:paraId="1C514A29" w14:textId="5C1C5701" w:rsidR="00A457DD" w:rsidRPr="00A457DD" w:rsidRDefault="00A457DD" w:rsidP="002F7866">
            <w:pPr>
              <w:spacing w:before="20" w:after="20"/>
              <w:rPr>
                <w:sz w:val="20"/>
                <w:szCs w:val="20"/>
              </w:rPr>
            </w:pPr>
            <w:r w:rsidRPr="00A457DD">
              <w:rPr>
                <w:sz w:val="20"/>
                <w:szCs w:val="20"/>
              </w:rPr>
              <w:t>X</w:t>
            </w:r>
          </w:p>
        </w:tc>
        <w:tc>
          <w:tcPr>
            <w:tcW w:w="641" w:type="dxa"/>
            <w:gridSpan w:val="2"/>
            <w:shd w:val="clear" w:color="auto" w:fill="auto"/>
          </w:tcPr>
          <w:p w14:paraId="7596D2F2" w14:textId="4642986E" w:rsidR="00A457DD" w:rsidRPr="00A457DD" w:rsidRDefault="00A457DD" w:rsidP="002F7866">
            <w:pPr>
              <w:spacing w:before="20" w:after="20"/>
              <w:rPr>
                <w:sz w:val="20"/>
                <w:szCs w:val="20"/>
              </w:rPr>
            </w:pPr>
            <w:r w:rsidRPr="00A457DD">
              <w:rPr>
                <w:sz w:val="20"/>
                <w:szCs w:val="20"/>
              </w:rPr>
              <w:t>X</w:t>
            </w:r>
          </w:p>
        </w:tc>
        <w:tc>
          <w:tcPr>
            <w:tcW w:w="640" w:type="dxa"/>
            <w:gridSpan w:val="4"/>
            <w:shd w:val="clear" w:color="auto" w:fill="auto"/>
          </w:tcPr>
          <w:p w14:paraId="362775C4" w14:textId="77777777" w:rsidR="00A457DD" w:rsidRPr="00A457DD" w:rsidRDefault="00A457DD" w:rsidP="002F7866">
            <w:pPr>
              <w:spacing w:before="20" w:after="20"/>
              <w:rPr>
                <w:sz w:val="20"/>
                <w:szCs w:val="20"/>
              </w:rPr>
            </w:pPr>
          </w:p>
        </w:tc>
        <w:tc>
          <w:tcPr>
            <w:tcW w:w="640" w:type="dxa"/>
            <w:gridSpan w:val="2"/>
            <w:shd w:val="clear" w:color="auto" w:fill="auto"/>
          </w:tcPr>
          <w:p w14:paraId="22DDB0C1" w14:textId="77777777" w:rsidR="00A457DD" w:rsidRPr="00A457DD" w:rsidRDefault="00A457DD" w:rsidP="002F7866">
            <w:pPr>
              <w:spacing w:before="20" w:after="20"/>
              <w:rPr>
                <w:sz w:val="20"/>
                <w:szCs w:val="20"/>
              </w:rPr>
            </w:pPr>
          </w:p>
        </w:tc>
        <w:tc>
          <w:tcPr>
            <w:tcW w:w="639" w:type="dxa"/>
            <w:gridSpan w:val="2"/>
            <w:shd w:val="clear" w:color="auto" w:fill="auto"/>
          </w:tcPr>
          <w:p w14:paraId="374756ED" w14:textId="0497BD1D" w:rsidR="00A457DD" w:rsidRPr="00A457DD" w:rsidRDefault="00A457DD" w:rsidP="002F7866">
            <w:pPr>
              <w:spacing w:before="20" w:after="20"/>
              <w:rPr>
                <w:sz w:val="20"/>
                <w:szCs w:val="20"/>
              </w:rPr>
            </w:pPr>
          </w:p>
        </w:tc>
      </w:tr>
      <w:tr w:rsidR="00A457DD" w:rsidRPr="00722B68" w14:paraId="06AF424E" w14:textId="77777777" w:rsidTr="00136C2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616AE1E3" w14:textId="77777777" w:rsidR="00A457DD" w:rsidRPr="00722B68" w:rsidRDefault="00A457DD" w:rsidP="002F7866">
            <w:pPr>
              <w:spacing w:before="20" w:after="20"/>
              <w:rPr>
                <w:b/>
                <w:color w:val="1F497D"/>
                <w:sz w:val="20"/>
                <w:szCs w:val="20"/>
              </w:rPr>
            </w:pPr>
          </w:p>
        </w:tc>
        <w:tc>
          <w:tcPr>
            <w:tcW w:w="937" w:type="dxa"/>
            <w:shd w:val="clear" w:color="auto" w:fill="auto"/>
          </w:tcPr>
          <w:p w14:paraId="5C68BDD8" w14:textId="37DAF6ED" w:rsidR="00A457DD" w:rsidRPr="00722B68" w:rsidRDefault="00A457DD" w:rsidP="002F7866">
            <w:pPr>
              <w:spacing w:before="20" w:after="20"/>
              <w:rPr>
                <w:b/>
                <w:color w:val="1F497D"/>
                <w:sz w:val="20"/>
                <w:szCs w:val="20"/>
              </w:rPr>
            </w:pPr>
            <w:r w:rsidRPr="00722B68">
              <w:rPr>
                <w:b/>
                <w:color w:val="1F497D"/>
                <w:sz w:val="20"/>
                <w:szCs w:val="20"/>
              </w:rPr>
              <w:t>PO16</w:t>
            </w:r>
          </w:p>
        </w:tc>
        <w:tc>
          <w:tcPr>
            <w:tcW w:w="3884" w:type="dxa"/>
            <w:gridSpan w:val="10"/>
            <w:shd w:val="clear" w:color="auto" w:fill="auto"/>
          </w:tcPr>
          <w:p w14:paraId="3947F564" w14:textId="1AAEE94A" w:rsidR="00A457DD" w:rsidRPr="00722B68" w:rsidRDefault="00A457DD" w:rsidP="002F7866">
            <w:pPr>
              <w:spacing w:before="20" w:after="20"/>
              <w:rPr>
                <w:sz w:val="20"/>
                <w:szCs w:val="20"/>
              </w:rPr>
            </w:pPr>
            <w:r w:rsidRPr="00722B68">
              <w:rPr>
                <w:sz w:val="20"/>
                <w:szCs w:val="20"/>
              </w:rPr>
              <w:t>Knowledge of qualitative and quantitative social science methodology</w:t>
            </w:r>
          </w:p>
        </w:tc>
        <w:tc>
          <w:tcPr>
            <w:tcW w:w="640" w:type="dxa"/>
            <w:gridSpan w:val="2"/>
            <w:shd w:val="clear" w:color="auto" w:fill="auto"/>
          </w:tcPr>
          <w:p w14:paraId="626D9F0B" w14:textId="77777777" w:rsidR="00A457DD" w:rsidRPr="00A457DD" w:rsidRDefault="00A457DD" w:rsidP="002F7866">
            <w:pPr>
              <w:spacing w:before="20" w:after="20"/>
              <w:rPr>
                <w:sz w:val="20"/>
                <w:szCs w:val="20"/>
              </w:rPr>
            </w:pPr>
          </w:p>
        </w:tc>
        <w:tc>
          <w:tcPr>
            <w:tcW w:w="640" w:type="dxa"/>
            <w:gridSpan w:val="3"/>
            <w:shd w:val="clear" w:color="auto" w:fill="auto"/>
          </w:tcPr>
          <w:p w14:paraId="227B4815" w14:textId="77777777" w:rsidR="00A457DD" w:rsidRPr="00A457DD" w:rsidRDefault="00A457DD" w:rsidP="002F7866">
            <w:pPr>
              <w:spacing w:before="20" w:after="20"/>
              <w:rPr>
                <w:sz w:val="20"/>
                <w:szCs w:val="20"/>
              </w:rPr>
            </w:pPr>
          </w:p>
        </w:tc>
        <w:tc>
          <w:tcPr>
            <w:tcW w:w="641" w:type="dxa"/>
            <w:gridSpan w:val="2"/>
            <w:shd w:val="clear" w:color="auto" w:fill="auto"/>
          </w:tcPr>
          <w:p w14:paraId="6E89145C" w14:textId="77777777" w:rsidR="00A457DD" w:rsidRPr="00A457DD" w:rsidRDefault="00A457DD" w:rsidP="002F7866">
            <w:pPr>
              <w:spacing w:before="20" w:after="20"/>
              <w:rPr>
                <w:sz w:val="20"/>
                <w:szCs w:val="20"/>
              </w:rPr>
            </w:pPr>
          </w:p>
        </w:tc>
        <w:tc>
          <w:tcPr>
            <w:tcW w:w="640" w:type="dxa"/>
            <w:gridSpan w:val="4"/>
            <w:shd w:val="clear" w:color="auto" w:fill="auto"/>
          </w:tcPr>
          <w:p w14:paraId="1BDEF93F" w14:textId="3467CF80" w:rsidR="00A457DD" w:rsidRPr="00A457DD" w:rsidRDefault="00A457DD" w:rsidP="002F7866">
            <w:pPr>
              <w:spacing w:before="20" w:after="20"/>
              <w:rPr>
                <w:sz w:val="20"/>
                <w:szCs w:val="20"/>
              </w:rPr>
            </w:pPr>
            <w:r w:rsidRPr="00A457DD">
              <w:rPr>
                <w:sz w:val="20"/>
                <w:szCs w:val="20"/>
              </w:rPr>
              <w:t>X</w:t>
            </w:r>
          </w:p>
        </w:tc>
        <w:tc>
          <w:tcPr>
            <w:tcW w:w="640" w:type="dxa"/>
            <w:gridSpan w:val="2"/>
            <w:shd w:val="clear" w:color="auto" w:fill="auto"/>
          </w:tcPr>
          <w:p w14:paraId="540CA80C" w14:textId="208F4C1E" w:rsidR="00A457DD" w:rsidRPr="00A457DD" w:rsidRDefault="00A457DD" w:rsidP="002F7866">
            <w:pPr>
              <w:spacing w:before="20" w:after="20"/>
              <w:rPr>
                <w:sz w:val="20"/>
                <w:szCs w:val="20"/>
              </w:rPr>
            </w:pPr>
            <w:r w:rsidRPr="00A457DD">
              <w:rPr>
                <w:sz w:val="20"/>
                <w:szCs w:val="20"/>
              </w:rPr>
              <w:t>X</w:t>
            </w:r>
          </w:p>
        </w:tc>
        <w:tc>
          <w:tcPr>
            <w:tcW w:w="639" w:type="dxa"/>
            <w:gridSpan w:val="2"/>
            <w:shd w:val="clear" w:color="auto" w:fill="auto"/>
          </w:tcPr>
          <w:p w14:paraId="2C1D9A25" w14:textId="7BB824ED" w:rsidR="00A457DD" w:rsidRPr="00A457DD" w:rsidRDefault="00A457DD" w:rsidP="002F7866">
            <w:pPr>
              <w:spacing w:before="20" w:after="20"/>
              <w:rPr>
                <w:sz w:val="20"/>
                <w:szCs w:val="20"/>
              </w:rPr>
            </w:pPr>
          </w:p>
        </w:tc>
      </w:tr>
      <w:tr w:rsidR="00A457DD" w:rsidRPr="00722B68" w14:paraId="133F0DB8" w14:textId="77777777" w:rsidTr="00136C2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0C8F5B0B" w14:textId="77777777" w:rsidR="00A457DD" w:rsidRPr="00722B68" w:rsidRDefault="00A457DD" w:rsidP="002F7866">
            <w:pPr>
              <w:spacing w:before="20" w:after="20"/>
              <w:rPr>
                <w:b/>
                <w:color w:val="1F497D"/>
                <w:sz w:val="20"/>
                <w:szCs w:val="20"/>
              </w:rPr>
            </w:pPr>
          </w:p>
        </w:tc>
        <w:tc>
          <w:tcPr>
            <w:tcW w:w="937" w:type="dxa"/>
            <w:shd w:val="clear" w:color="auto" w:fill="auto"/>
          </w:tcPr>
          <w:p w14:paraId="72A46B04" w14:textId="36C0705C" w:rsidR="00A457DD" w:rsidRPr="00722B68" w:rsidRDefault="00A457DD" w:rsidP="002F7866">
            <w:pPr>
              <w:spacing w:before="20" w:after="20"/>
              <w:rPr>
                <w:b/>
                <w:color w:val="1F497D"/>
                <w:sz w:val="20"/>
                <w:szCs w:val="20"/>
              </w:rPr>
            </w:pPr>
            <w:r w:rsidRPr="00722B68">
              <w:rPr>
                <w:b/>
                <w:color w:val="1F497D"/>
                <w:sz w:val="20"/>
                <w:szCs w:val="20"/>
              </w:rPr>
              <w:t>PO17</w:t>
            </w:r>
          </w:p>
        </w:tc>
        <w:tc>
          <w:tcPr>
            <w:tcW w:w="3884" w:type="dxa"/>
            <w:gridSpan w:val="10"/>
            <w:shd w:val="clear" w:color="auto" w:fill="auto"/>
          </w:tcPr>
          <w:p w14:paraId="28AA773C" w14:textId="43386E62" w:rsidR="00A457DD" w:rsidRPr="00722B68" w:rsidRDefault="00A457DD" w:rsidP="002F7866">
            <w:pPr>
              <w:spacing w:before="20" w:after="20"/>
              <w:rPr>
                <w:sz w:val="20"/>
                <w:szCs w:val="20"/>
              </w:rPr>
            </w:pPr>
            <w:r w:rsidRPr="00722B68">
              <w:rPr>
                <w:sz w:val="20"/>
                <w:szCs w:val="20"/>
              </w:rPr>
              <w:t>Ability to demonstrate written and oral understanding of content relative to historical, theoretical and contemporary issues in political science</w:t>
            </w:r>
          </w:p>
        </w:tc>
        <w:tc>
          <w:tcPr>
            <w:tcW w:w="640" w:type="dxa"/>
            <w:gridSpan w:val="2"/>
            <w:shd w:val="clear" w:color="auto" w:fill="auto"/>
          </w:tcPr>
          <w:p w14:paraId="3611141D" w14:textId="77777777" w:rsidR="00A457DD" w:rsidRPr="00A457DD" w:rsidRDefault="00A457DD" w:rsidP="002F7866">
            <w:pPr>
              <w:spacing w:before="20" w:after="20"/>
              <w:rPr>
                <w:sz w:val="20"/>
                <w:szCs w:val="20"/>
              </w:rPr>
            </w:pPr>
          </w:p>
        </w:tc>
        <w:tc>
          <w:tcPr>
            <w:tcW w:w="640" w:type="dxa"/>
            <w:gridSpan w:val="3"/>
            <w:shd w:val="clear" w:color="auto" w:fill="auto"/>
          </w:tcPr>
          <w:p w14:paraId="483D66F0" w14:textId="77777777" w:rsidR="00A457DD" w:rsidRPr="00A457DD" w:rsidRDefault="00A457DD" w:rsidP="002F7866">
            <w:pPr>
              <w:spacing w:before="20" w:after="20"/>
              <w:rPr>
                <w:sz w:val="20"/>
                <w:szCs w:val="20"/>
              </w:rPr>
            </w:pPr>
          </w:p>
        </w:tc>
        <w:tc>
          <w:tcPr>
            <w:tcW w:w="641" w:type="dxa"/>
            <w:gridSpan w:val="2"/>
            <w:shd w:val="clear" w:color="auto" w:fill="auto"/>
          </w:tcPr>
          <w:p w14:paraId="76A2ED2F" w14:textId="77777777" w:rsidR="00A457DD" w:rsidRPr="00A457DD" w:rsidRDefault="00A457DD" w:rsidP="002F7866">
            <w:pPr>
              <w:spacing w:before="20" w:after="20"/>
              <w:rPr>
                <w:sz w:val="20"/>
                <w:szCs w:val="20"/>
              </w:rPr>
            </w:pPr>
          </w:p>
        </w:tc>
        <w:tc>
          <w:tcPr>
            <w:tcW w:w="640" w:type="dxa"/>
            <w:gridSpan w:val="4"/>
            <w:shd w:val="clear" w:color="auto" w:fill="auto"/>
          </w:tcPr>
          <w:p w14:paraId="637228C5" w14:textId="77777777" w:rsidR="00A457DD" w:rsidRPr="00A457DD" w:rsidRDefault="00A457DD" w:rsidP="002F7866">
            <w:pPr>
              <w:spacing w:before="20" w:after="20"/>
              <w:rPr>
                <w:sz w:val="20"/>
                <w:szCs w:val="20"/>
              </w:rPr>
            </w:pPr>
          </w:p>
        </w:tc>
        <w:tc>
          <w:tcPr>
            <w:tcW w:w="640" w:type="dxa"/>
            <w:gridSpan w:val="2"/>
            <w:shd w:val="clear" w:color="auto" w:fill="auto"/>
          </w:tcPr>
          <w:p w14:paraId="2D9301C8" w14:textId="0D90289C" w:rsidR="00A457DD" w:rsidRPr="00A457DD" w:rsidRDefault="00A457DD" w:rsidP="002F7866">
            <w:pPr>
              <w:spacing w:before="20" w:after="20"/>
              <w:rPr>
                <w:sz w:val="20"/>
                <w:szCs w:val="20"/>
              </w:rPr>
            </w:pPr>
            <w:r w:rsidRPr="00A457DD">
              <w:rPr>
                <w:sz w:val="20"/>
                <w:szCs w:val="20"/>
              </w:rPr>
              <w:t>X</w:t>
            </w:r>
          </w:p>
        </w:tc>
        <w:tc>
          <w:tcPr>
            <w:tcW w:w="639" w:type="dxa"/>
            <w:gridSpan w:val="2"/>
            <w:shd w:val="clear" w:color="auto" w:fill="auto"/>
          </w:tcPr>
          <w:p w14:paraId="7E62114F" w14:textId="6E72AA9B" w:rsidR="00A457DD" w:rsidRPr="00A457DD" w:rsidRDefault="00A457DD" w:rsidP="002F7866">
            <w:pPr>
              <w:spacing w:before="20" w:after="20"/>
              <w:rPr>
                <w:sz w:val="20"/>
                <w:szCs w:val="20"/>
              </w:rPr>
            </w:pPr>
            <w:r w:rsidRPr="00A457DD">
              <w:rPr>
                <w:sz w:val="20"/>
                <w:szCs w:val="20"/>
              </w:rPr>
              <w:t>X</w:t>
            </w:r>
          </w:p>
        </w:tc>
      </w:tr>
      <w:tr w:rsidR="00A457DD" w:rsidRPr="00722B68" w14:paraId="05C13287" w14:textId="77777777" w:rsidTr="00136C2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74FE15CC" w14:textId="77777777" w:rsidR="00A457DD" w:rsidRPr="00722B68" w:rsidRDefault="00A457DD" w:rsidP="002F7866">
            <w:pPr>
              <w:spacing w:before="20" w:after="20"/>
              <w:rPr>
                <w:b/>
                <w:color w:val="1F497D"/>
                <w:sz w:val="20"/>
                <w:szCs w:val="20"/>
              </w:rPr>
            </w:pPr>
          </w:p>
        </w:tc>
        <w:tc>
          <w:tcPr>
            <w:tcW w:w="937" w:type="dxa"/>
            <w:shd w:val="clear" w:color="auto" w:fill="auto"/>
          </w:tcPr>
          <w:p w14:paraId="529717AA" w14:textId="0659930D" w:rsidR="00A457DD" w:rsidRPr="00722B68" w:rsidRDefault="00A457DD" w:rsidP="002F7866">
            <w:pPr>
              <w:spacing w:before="20" w:after="20"/>
              <w:rPr>
                <w:b/>
                <w:color w:val="1F497D"/>
                <w:sz w:val="20"/>
                <w:szCs w:val="20"/>
              </w:rPr>
            </w:pPr>
            <w:r w:rsidRPr="00722B68">
              <w:rPr>
                <w:b/>
                <w:color w:val="1F497D"/>
                <w:sz w:val="20"/>
                <w:szCs w:val="20"/>
              </w:rPr>
              <w:t>PO18</w:t>
            </w:r>
          </w:p>
        </w:tc>
        <w:tc>
          <w:tcPr>
            <w:tcW w:w="3884" w:type="dxa"/>
            <w:gridSpan w:val="10"/>
            <w:shd w:val="clear" w:color="auto" w:fill="auto"/>
          </w:tcPr>
          <w:p w14:paraId="0973A59C" w14:textId="66EF8FC6" w:rsidR="00A457DD" w:rsidRPr="00722B68" w:rsidRDefault="00A457DD" w:rsidP="002F7866">
            <w:pPr>
              <w:spacing w:before="20" w:after="20"/>
              <w:rPr>
                <w:sz w:val="20"/>
                <w:szCs w:val="20"/>
              </w:rPr>
            </w:pPr>
            <w:r w:rsidRPr="00722B68">
              <w:rPr>
                <w:sz w:val="20"/>
                <w:szCs w:val="20"/>
              </w:rPr>
              <w:t>Developing a critically constructive approach to current problems in the field of political science</w:t>
            </w:r>
          </w:p>
        </w:tc>
        <w:tc>
          <w:tcPr>
            <w:tcW w:w="640" w:type="dxa"/>
            <w:gridSpan w:val="2"/>
            <w:shd w:val="clear" w:color="auto" w:fill="auto"/>
          </w:tcPr>
          <w:p w14:paraId="095ABE24" w14:textId="4007F684" w:rsidR="00A457DD" w:rsidRPr="00A457DD" w:rsidRDefault="00A457DD" w:rsidP="002F7866">
            <w:pPr>
              <w:spacing w:before="20" w:after="20"/>
              <w:rPr>
                <w:sz w:val="20"/>
                <w:szCs w:val="20"/>
              </w:rPr>
            </w:pPr>
            <w:r w:rsidRPr="00A457DD">
              <w:rPr>
                <w:sz w:val="20"/>
                <w:szCs w:val="20"/>
              </w:rPr>
              <w:t>X</w:t>
            </w:r>
          </w:p>
        </w:tc>
        <w:tc>
          <w:tcPr>
            <w:tcW w:w="640" w:type="dxa"/>
            <w:gridSpan w:val="3"/>
            <w:shd w:val="clear" w:color="auto" w:fill="auto"/>
          </w:tcPr>
          <w:p w14:paraId="793D1496" w14:textId="0C8909B0" w:rsidR="00A457DD" w:rsidRPr="00A457DD" w:rsidRDefault="00A457DD" w:rsidP="002F7866">
            <w:pPr>
              <w:spacing w:before="20" w:after="20"/>
              <w:rPr>
                <w:sz w:val="20"/>
                <w:szCs w:val="20"/>
              </w:rPr>
            </w:pPr>
            <w:r w:rsidRPr="00A457DD">
              <w:rPr>
                <w:sz w:val="20"/>
                <w:szCs w:val="20"/>
              </w:rPr>
              <w:t>X</w:t>
            </w:r>
          </w:p>
        </w:tc>
        <w:tc>
          <w:tcPr>
            <w:tcW w:w="641" w:type="dxa"/>
            <w:gridSpan w:val="2"/>
            <w:shd w:val="clear" w:color="auto" w:fill="auto"/>
          </w:tcPr>
          <w:p w14:paraId="374BB075" w14:textId="77777777" w:rsidR="00A457DD" w:rsidRPr="00A457DD" w:rsidRDefault="00A457DD" w:rsidP="002F7866">
            <w:pPr>
              <w:spacing w:before="20" w:after="20"/>
              <w:rPr>
                <w:sz w:val="20"/>
                <w:szCs w:val="20"/>
              </w:rPr>
            </w:pPr>
          </w:p>
        </w:tc>
        <w:tc>
          <w:tcPr>
            <w:tcW w:w="640" w:type="dxa"/>
            <w:gridSpan w:val="4"/>
            <w:shd w:val="clear" w:color="auto" w:fill="auto"/>
          </w:tcPr>
          <w:p w14:paraId="6DBD5CFB" w14:textId="77777777" w:rsidR="00A457DD" w:rsidRPr="00A457DD" w:rsidRDefault="00A457DD" w:rsidP="002F7866">
            <w:pPr>
              <w:spacing w:before="20" w:after="20"/>
              <w:rPr>
                <w:sz w:val="20"/>
                <w:szCs w:val="20"/>
              </w:rPr>
            </w:pPr>
          </w:p>
        </w:tc>
        <w:tc>
          <w:tcPr>
            <w:tcW w:w="640" w:type="dxa"/>
            <w:gridSpan w:val="2"/>
            <w:shd w:val="clear" w:color="auto" w:fill="auto"/>
          </w:tcPr>
          <w:p w14:paraId="14A4F947" w14:textId="00454F5A" w:rsidR="00A457DD" w:rsidRPr="00A457DD" w:rsidRDefault="00A457DD" w:rsidP="002F7866">
            <w:pPr>
              <w:spacing w:before="20" w:after="20"/>
              <w:rPr>
                <w:sz w:val="20"/>
                <w:szCs w:val="20"/>
              </w:rPr>
            </w:pPr>
            <w:r w:rsidRPr="00A457DD">
              <w:rPr>
                <w:sz w:val="20"/>
                <w:szCs w:val="20"/>
              </w:rPr>
              <w:t>X</w:t>
            </w:r>
          </w:p>
        </w:tc>
        <w:tc>
          <w:tcPr>
            <w:tcW w:w="639" w:type="dxa"/>
            <w:gridSpan w:val="2"/>
            <w:shd w:val="clear" w:color="auto" w:fill="auto"/>
          </w:tcPr>
          <w:p w14:paraId="26BB97F4" w14:textId="7E01DBD3" w:rsidR="00A457DD" w:rsidRPr="00A457DD" w:rsidRDefault="00A457DD" w:rsidP="002F7866">
            <w:pPr>
              <w:spacing w:before="20" w:after="20"/>
              <w:rPr>
                <w:sz w:val="20"/>
                <w:szCs w:val="20"/>
              </w:rPr>
            </w:pPr>
            <w:r w:rsidRPr="00A457DD">
              <w:rPr>
                <w:sz w:val="20"/>
                <w:szCs w:val="20"/>
              </w:rPr>
              <w:t>X</w:t>
            </w:r>
          </w:p>
        </w:tc>
      </w:tr>
      <w:tr w:rsidR="00A457DD" w:rsidRPr="00722B68" w14:paraId="3B01F386" w14:textId="77777777" w:rsidTr="00136C20">
        <w:tblPrEx>
          <w:tblBorders>
            <w:insideH w:val="dotted" w:sz="4" w:space="0" w:color="auto"/>
            <w:insideV w:val="dotted" w:sz="4" w:space="0" w:color="auto"/>
          </w:tblBorders>
        </w:tblPrEx>
        <w:trPr>
          <w:gridBefore w:val="1"/>
          <w:gridAfter w:val="1"/>
          <w:wBefore w:w="22" w:type="dxa"/>
          <w:wAfter w:w="11" w:type="dxa"/>
        </w:trPr>
        <w:tc>
          <w:tcPr>
            <w:tcW w:w="2221" w:type="dxa"/>
            <w:gridSpan w:val="2"/>
            <w:shd w:val="clear" w:color="auto" w:fill="auto"/>
          </w:tcPr>
          <w:p w14:paraId="70C2C1E9" w14:textId="77777777" w:rsidR="00A457DD" w:rsidRPr="00722B68" w:rsidRDefault="00A457DD" w:rsidP="002F7866">
            <w:pPr>
              <w:spacing w:before="20" w:after="20"/>
              <w:rPr>
                <w:b/>
                <w:color w:val="1F497D"/>
                <w:sz w:val="20"/>
                <w:szCs w:val="20"/>
              </w:rPr>
            </w:pPr>
          </w:p>
        </w:tc>
        <w:tc>
          <w:tcPr>
            <w:tcW w:w="937" w:type="dxa"/>
            <w:shd w:val="clear" w:color="auto" w:fill="auto"/>
          </w:tcPr>
          <w:p w14:paraId="7A95FDE1" w14:textId="2195B5A7" w:rsidR="00A457DD" w:rsidRPr="00722B68" w:rsidRDefault="00A457DD" w:rsidP="002F7866">
            <w:pPr>
              <w:spacing w:before="20" w:after="20"/>
              <w:rPr>
                <w:b/>
                <w:color w:val="1F497D"/>
                <w:sz w:val="20"/>
                <w:szCs w:val="20"/>
              </w:rPr>
            </w:pPr>
            <w:r w:rsidRPr="00722B68">
              <w:rPr>
                <w:b/>
                <w:color w:val="1F497D"/>
                <w:sz w:val="20"/>
                <w:szCs w:val="20"/>
              </w:rPr>
              <w:t>PO19</w:t>
            </w:r>
          </w:p>
        </w:tc>
        <w:tc>
          <w:tcPr>
            <w:tcW w:w="3884" w:type="dxa"/>
            <w:gridSpan w:val="10"/>
            <w:shd w:val="clear" w:color="auto" w:fill="auto"/>
          </w:tcPr>
          <w:p w14:paraId="673992DA" w14:textId="17498003" w:rsidR="00A457DD" w:rsidRPr="00722B68" w:rsidRDefault="00A457DD" w:rsidP="002F7866">
            <w:pPr>
              <w:spacing w:before="20" w:after="20"/>
              <w:rPr>
                <w:sz w:val="20"/>
                <w:szCs w:val="20"/>
              </w:rPr>
            </w:pPr>
            <w:r w:rsidRPr="00722B68">
              <w:rPr>
                <w:sz w:val="20"/>
                <w:szCs w:val="20"/>
              </w:rPr>
              <w:t>Awareness about global inter-connectivity and power divisions within this inter-connected structure</w:t>
            </w:r>
          </w:p>
        </w:tc>
        <w:tc>
          <w:tcPr>
            <w:tcW w:w="640" w:type="dxa"/>
            <w:gridSpan w:val="2"/>
            <w:shd w:val="clear" w:color="auto" w:fill="auto"/>
          </w:tcPr>
          <w:p w14:paraId="1586AC82" w14:textId="77777777" w:rsidR="00A457DD" w:rsidRPr="00A457DD" w:rsidRDefault="00A457DD" w:rsidP="002F7866">
            <w:pPr>
              <w:spacing w:before="20" w:after="20"/>
              <w:rPr>
                <w:sz w:val="20"/>
                <w:szCs w:val="20"/>
              </w:rPr>
            </w:pPr>
          </w:p>
        </w:tc>
        <w:tc>
          <w:tcPr>
            <w:tcW w:w="640" w:type="dxa"/>
            <w:gridSpan w:val="3"/>
            <w:shd w:val="clear" w:color="auto" w:fill="auto"/>
          </w:tcPr>
          <w:p w14:paraId="6A94BE55" w14:textId="77777777" w:rsidR="00A457DD" w:rsidRPr="00A457DD" w:rsidRDefault="00A457DD" w:rsidP="002F7866">
            <w:pPr>
              <w:spacing w:before="20" w:after="20"/>
              <w:rPr>
                <w:sz w:val="20"/>
                <w:szCs w:val="20"/>
              </w:rPr>
            </w:pPr>
          </w:p>
        </w:tc>
        <w:tc>
          <w:tcPr>
            <w:tcW w:w="641" w:type="dxa"/>
            <w:gridSpan w:val="2"/>
            <w:shd w:val="clear" w:color="auto" w:fill="auto"/>
          </w:tcPr>
          <w:p w14:paraId="6756AB2D" w14:textId="4CE6EB85" w:rsidR="00A457DD" w:rsidRPr="00A457DD" w:rsidRDefault="00A457DD" w:rsidP="002F7866">
            <w:pPr>
              <w:spacing w:before="20" w:after="20"/>
              <w:rPr>
                <w:sz w:val="20"/>
                <w:szCs w:val="20"/>
              </w:rPr>
            </w:pPr>
            <w:r w:rsidRPr="00A457DD">
              <w:rPr>
                <w:sz w:val="20"/>
                <w:szCs w:val="20"/>
              </w:rPr>
              <w:t>X</w:t>
            </w:r>
          </w:p>
        </w:tc>
        <w:tc>
          <w:tcPr>
            <w:tcW w:w="640" w:type="dxa"/>
            <w:gridSpan w:val="4"/>
            <w:shd w:val="clear" w:color="auto" w:fill="auto"/>
          </w:tcPr>
          <w:p w14:paraId="02F1D78F" w14:textId="77777777" w:rsidR="00A457DD" w:rsidRPr="00A457DD" w:rsidRDefault="00A457DD" w:rsidP="002F7866">
            <w:pPr>
              <w:spacing w:before="20" w:after="20"/>
              <w:rPr>
                <w:sz w:val="20"/>
                <w:szCs w:val="20"/>
              </w:rPr>
            </w:pPr>
          </w:p>
        </w:tc>
        <w:tc>
          <w:tcPr>
            <w:tcW w:w="640" w:type="dxa"/>
            <w:gridSpan w:val="2"/>
            <w:shd w:val="clear" w:color="auto" w:fill="auto"/>
          </w:tcPr>
          <w:p w14:paraId="12E7463E" w14:textId="77777777" w:rsidR="00A457DD" w:rsidRPr="00A457DD" w:rsidRDefault="00A457DD" w:rsidP="002F7866">
            <w:pPr>
              <w:spacing w:before="20" w:after="20"/>
              <w:rPr>
                <w:sz w:val="20"/>
                <w:szCs w:val="20"/>
              </w:rPr>
            </w:pPr>
          </w:p>
        </w:tc>
        <w:tc>
          <w:tcPr>
            <w:tcW w:w="639" w:type="dxa"/>
            <w:gridSpan w:val="2"/>
            <w:shd w:val="clear" w:color="auto" w:fill="auto"/>
          </w:tcPr>
          <w:p w14:paraId="26C3A79D" w14:textId="285B2D55" w:rsidR="00A457DD" w:rsidRPr="00A457DD" w:rsidRDefault="00A457DD" w:rsidP="002F7866">
            <w:pPr>
              <w:spacing w:before="20" w:after="20"/>
              <w:rPr>
                <w:sz w:val="20"/>
                <w:szCs w:val="20"/>
              </w:rPr>
            </w:pPr>
            <w:r w:rsidRPr="00A457DD">
              <w:rPr>
                <w:sz w:val="20"/>
                <w:szCs w:val="20"/>
              </w:rPr>
              <w:t>X</w:t>
            </w:r>
          </w:p>
        </w:tc>
      </w:tr>
      <w:tr w:rsidR="00A457DD" w:rsidRPr="00722B68" w14:paraId="0AAE5402" w14:textId="77777777" w:rsidTr="00136C20">
        <w:tblPrEx>
          <w:tblBorders>
            <w:insideH w:val="dotted" w:sz="4" w:space="0" w:color="auto"/>
            <w:insideV w:val="dotted" w:sz="4" w:space="0" w:color="auto"/>
          </w:tblBorders>
        </w:tblPrEx>
        <w:trPr>
          <w:gridBefore w:val="1"/>
          <w:gridAfter w:val="1"/>
          <w:wBefore w:w="22" w:type="dxa"/>
          <w:wAfter w:w="11" w:type="dxa"/>
        </w:trPr>
        <w:tc>
          <w:tcPr>
            <w:tcW w:w="2221" w:type="dxa"/>
            <w:gridSpan w:val="2"/>
            <w:shd w:val="clear" w:color="auto" w:fill="auto"/>
          </w:tcPr>
          <w:p w14:paraId="494F6336" w14:textId="158849C3" w:rsidR="00A457DD" w:rsidRPr="00722B68" w:rsidRDefault="00A457DD" w:rsidP="002F7866">
            <w:pPr>
              <w:spacing w:before="20" w:after="20"/>
              <w:rPr>
                <w:b/>
                <w:color w:val="1F497D"/>
                <w:sz w:val="20"/>
                <w:szCs w:val="20"/>
              </w:rPr>
            </w:pPr>
            <w:r w:rsidRPr="00722B68">
              <w:rPr>
                <w:b/>
                <w:color w:val="1F497D"/>
                <w:sz w:val="20"/>
                <w:szCs w:val="20"/>
              </w:rPr>
              <w:t>Specialization Specific Outcomes</w:t>
            </w:r>
          </w:p>
        </w:tc>
        <w:tc>
          <w:tcPr>
            <w:tcW w:w="937" w:type="dxa"/>
            <w:shd w:val="clear" w:color="auto" w:fill="auto"/>
          </w:tcPr>
          <w:p w14:paraId="059DFD37" w14:textId="582115CB" w:rsidR="00A457DD" w:rsidRPr="00722B68" w:rsidRDefault="00A457DD" w:rsidP="002F7866">
            <w:pPr>
              <w:spacing w:before="20" w:after="20"/>
              <w:rPr>
                <w:b/>
                <w:color w:val="1F497D"/>
                <w:sz w:val="20"/>
                <w:szCs w:val="20"/>
              </w:rPr>
            </w:pPr>
            <w:r w:rsidRPr="00722B68">
              <w:rPr>
                <w:b/>
                <w:color w:val="1F497D"/>
                <w:sz w:val="20"/>
                <w:szCs w:val="20"/>
              </w:rPr>
              <w:t>PO N….</w:t>
            </w:r>
          </w:p>
        </w:tc>
        <w:tc>
          <w:tcPr>
            <w:tcW w:w="3884" w:type="dxa"/>
            <w:gridSpan w:val="10"/>
            <w:shd w:val="clear" w:color="auto" w:fill="auto"/>
          </w:tcPr>
          <w:p w14:paraId="1907DE5B" w14:textId="57DEBEC5" w:rsidR="00A457DD" w:rsidRPr="00722B68" w:rsidRDefault="00A457DD" w:rsidP="002F7866">
            <w:pPr>
              <w:spacing w:before="20" w:after="20"/>
              <w:rPr>
                <w:sz w:val="20"/>
                <w:szCs w:val="20"/>
              </w:rPr>
            </w:pPr>
          </w:p>
        </w:tc>
        <w:tc>
          <w:tcPr>
            <w:tcW w:w="640" w:type="dxa"/>
            <w:gridSpan w:val="2"/>
            <w:shd w:val="clear" w:color="auto" w:fill="auto"/>
          </w:tcPr>
          <w:p w14:paraId="6CFE2305" w14:textId="77777777" w:rsidR="00A457DD" w:rsidRPr="00A457DD" w:rsidRDefault="00A457DD" w:rsidP="002F7866">
            <w:pPr>
              <w:spacing w:before="20" w:after="20"/>
              <w:rPr>
                <w:b/>
                <w:color w:val="1F497D"/>
                <w:sz w:val="20"/>
                <w:szCs w:val="20"/>
              </w:rPr>
            </w:pPr>
          </w:p>
        </w:tc>
        <w:tc>
          <w:tcPr>
            <w:tcW w:w="640" w:type="dxa"/>
            <w:gridSpan w:val="3"/>
            <w:shd w:val="clear" w:color="auto" w:fill="auto"/>
          </w:tcPr>
          <w:p w14:paraId="6C92712C" w14:textId="77777777" w:rsidR="00A457DD" w:rsidRPr="00A457DD" w:rsidRDefault="00A457DD" w:rsidP="002F7866">
            <w:pPr>
              <w:spacing w:before="20" w:after="20"/>
              <w:rPr>
                <w:b/>
                <w:color w:val="1F497D"/>
                <w:sz w:val="20"/>
                <w:szCs w:val="20"/>
              </w:rPr>
            </w:pPr>
          </w:p>
        </w:tc>
        <w:tc>
          <w:tcPr>
            <w:tcW w:w="641" w:type="dxa"/>
            <w:gridSpan w:val="2"/>
            <w:shd w:val="clear" w:color="auto" w:fill="auto"/>
          </w:tcPr>
          <w:p w14:paraId="490C96A6" w14:textId="77777777" w:rsidR="00A457DD" w:rsidRPr="00A457DD" w:rsidRDefault="00A457DD" w:rsidP="002F7866">
            <w:pPr>
              <w:spacing w:before="20" w:after="20"/>
              <w:rPr>
                <w:b/>
                <w:color w:val="1F497D"/>
                <w:sz w:val="20"/>
                <w:szCs w:val="20"/>
              </w:rPr>
            </w:pPr>
          </w:p>
        </w:tc>
        <w:tc>
          <w:tcPr>
            <w:tcW w:w="640" w:type="dxa"/>
            <w:gridSpan w:val="4"/>
            <w:shd w:val="clear" w:color="auto" w:fill="auto"/>
          </w:tcPr>
          <w:p w14:paraId="02FC4D47" w14:textId="77777777" w:rsidR="00A457DD" w:rsidRPr="00A457DD" w:rsidRDefault="00A457DD" w:rsidP="002F7866">
            <w:pPr>
              <w:spacing w:before="20" w:after="20"/>
              <w:rPr>
                <w:b/>
                <w:color w:val="1F497D"/>
                <w:sz w:val="20"/>
                <w:szCs w:val="20"/>
              </w:rPr>
            </w:pPr>
          </w:p>
        </w:tc>
        <w:tc>
          <w:tcPr>
            <w:tcW w:w="640" w:type="dxa"/>
            <w:gridSpan w:val="2"/>
            <w:shd w:val="clear" w:color="auto" w:fill="auto"/>
          </w:tcPr>
          <w:p w14:paraId="242D50A5" w14:textId="77777777" w:rsidR="00A457DD" w:rsidRPr="00A457DD" w:rsidRDefault="00A457DD" w:rsidP="002F7866">
            <w:pPr>
              <w:spacing w:before="20" w:after="20"/>
              <w:rPr>
                <w:b/>
                <w:color w:val="1F497D"/>
                <w:sz w:val="20"/>
                <w:szCs w:val="20"/>
              </w:rPr>
            </w:pPr>
          </w:p>
        </w:tc>
        <w:tc>
          <w:tcPr>
            <w:tcW w:w="639" w:type="dxa"/>
            <w:gridSpan w:val="2"/>
            <w:shd w:val="clear" w:color="auto" w:fill="auto"/>
          </w:tcPr>
          <w:p w14:paraId="3A1675B4" w14:textId="097BC9EC" w:rsidR="00A457DD" w:rsidRPr="00A457DD" w:rsidRDefault="00A457DD" w:rsidP="002F7866">
            <w:pPr>
              <w:spacing w:before="20" w:after="20"/>
              <w:rPr>
                <w:b/>
                <w:color w:val="1F497D"/>
                <w:sz w:val="20"/>
                <w:szCs w:val="20"/>
              </w:rPr>
            </w:pPr>
          </w:p>
        </w:tc>
      </w:tr>
      <w:tr w:rsidR="002F7866" w:rsidRPr="00722B68" w14:paraId="626DC1D6" w14:textId="77777777" w:rsidTr="00136C20">
        <w:tblPrEx>
          <w:jc w:val="center"/>
          <w:tblInd w:w="0" w:type="dxa"/>
          <w:tblBorders>
            <w:insideH w:val="dotted" w:sz="4" w:space="0" w:color="auto"/>
            <w:insideV w:val="dotted" w:sz="4" w:space="0" w:color="auto"/>
          </w:tblBorders>
        </w:tblPrEx>
        <w:trPr>
          <w:trHeight w:val="224"/>
          <w:jc w:val="center"/>
        </w:trPr>
        <w:tc>
          <w:tcPr>
            <w:tcW w:w="10915" w:type="dxa"/>
            <w:gridSpan w:val="30"/>
            <w:tcBorders>
              <w:top w:val="dotted" w:sz="4" w:space="0" w:color="auto"/>
              <w:bottom w:val="dotted" w:sz="4" w:space="0" w:color="auto"/>
            </w:tcBorders>
            <w:shd w:val="clear" w:color="auto" w:fill="E0E0E0"/>
          </w:tcPr>
          <w:p w14:paraId="46E536A2" w14:textId="68BA1DE9" w:rsidR="002F7866" w:rsidRPr="00722B68" w:rsidRDefault="002F7866" w:rsidP="002F7866">
            <w:pPr>
              <w:spacing w:before="20" w:after="20"/>
              <w:jc w:val="center"/>
              <w:rPr>
                <w:b/>
                <w:sz w:val="20"/>
                <w:szCs w:val="20"/>
              </w:rPr>
            </w:pPr>
            <w:r w:rsidRPr="00722B68">
              <w:rPr>
                <w:b/>
                <w:color w:val="1F497D"/>
                <w:sz w:val="20"/>
                <w:szCs w:val="20"/>
              </w:rPr>
              <w:t>PART III ( Department Board Approval)</w:t>
            </w:r>
          </w:p>
        </w:tc>
      </w:tr>
      <w:tr w:rsidR="002F7866" w:rsidRPr="00722B68" w14:paraId="3207B8BD" w14:textId="77777777" w:rsidTr="00136C20">
        <w:tblPrEx>
          <w:jc w:val="center"/>
          <w:tblInd w:w="0" w:type="dxa"/>
          <w:tblBorders>
            <w:insideH w:val="dotted" w:sz="4" w:space="0" w:color="auto"/>
            <w:insideV w:val="dotted" w:sz="4" w:space="0" w:color="auto"/>
          </w:tblBorders>
        </w:tblPrEx>
        <w:trPr>
          <w:trHeight w:val="249"/>
          <w:jc w:val="center"/>
        </w:trPr>
        <w:tc>
          <w:tcPr>
            <w:tcW w:w="2243" w:type="dxa"/>
            <w:gridSpan w:val="3"/>
            <w:vMerge w:val="restart"/>
            <w:shd w:val="clear" w:color="auto" w:fill="auto"/>
          </w:tcPr>
          <w:p w14:paraId="27B2188B" w14:textId="77777777" w:rsidR="002F7866" w:rsidRPr="00722B68" w:rsidRDefault="002F7866" w:rsidP="002F7866">
            <w:pPr>
              <w:spacing w:before="20" w:after="20"/>
              <w:rPr>
                <w:b/>
                <w:color w:val="1F497D"/>
                <w:sz w:val="20"/>
                <w:szCs w:val="20"/>
              </w:rPr>
            </w:pPr>
            <w:r w:rsidRPr="00722B68">
              <w:rPr>
                <w:b/>
                <w:color w:val="1F497D"/>
                <w:sz w:val="20"/>
                <w:szCs w:val="20"/>
              </w:rPr>
              <w:lastRenderedPageBreak/>
              <w:t>Course Subjects, Contribution of Course Subjects to Learning Outcomes, and Methods for Assessing Learning of Course Subjects</w:t>
            </w:r>
          </w:p>
        </w:tc>
        <w:tc>
          <w:tcPr>
            <w:tcW w:w="937" w:type="dxa"/>
            <w:shd w:val="clear" w:color="auto" w:fill="auto"/>
          </w:tcPr>
          <w:p w14:paraId="76645240" w14:textId="77777777" w:rsidR="002F7866" w:rsidRPr="00722B68" w:rsidRDefault="002F7866" w:rsidP="002F7866">
            <w:pPr>
              <w:spacing w:before="20" w:after="20"/>
              <w:rPr>
                <w:b/>
                <w:color w:val="1F497D"/>
                <w:sz w:val="20"/>
                <w:szCs w:val="20"/>
              </w:rPr>
            </w:pPr>
            <w:r w:rsidRPr="00722B68">
              <w:rPr>
                <w:b/>
                <w:color w:val="1F497D"/>
                <w:sz w:val="20"/>
                <w:szCs w:val="20"/>
              </w:rPr>
              <w:t>Subjects</w:t>
            </w:r>
          </w:p>
        </w:tc>
        <w:tc>
          <w:tcPr>
            <w:tcW w:w="768" w:type="dxa"/>
            <w:gridSpan w:val="4"/>
            <w:shd w:val="clear" w:color="auto" w:fill="auto"/>
          </w:tcPr>
          <w:p w14:paraId="01B46594" w14:textId="77777777" w:rsidR="002F7866" w:rsidRPr="00722B68" w:rsidRDefault="002F7866" w:rsidP="002F7866">
            <w:pPr>
              <w:spacing w:before="20" w:after="20"/>
              <w:rPr>
                <w:b/>
                <w:color w:val="1F497D"/>
                <w:sz w:val="20"/>
                <w:szCs w:val="20"/>
              </w:rPr>
            </w:pPr>
            <w:r w:rsidRPr="00722B68">
              <w:rPr>
                <w:b/>
                <w:color w:val="1F497D"/>
                <w:sz w:val="20"/>
                <w:szCs w:val="20"/>
              </w:rPr>
              <w:t>Week</w:t>
            </w:r>
          </w:p>
        </w:tc>
        <w:tc>
          <w:tcPr>
            <w:tcW w:w="3116" w:type="dxa"/>
            <w:gridSpan w:val="6"/>
            <w:shd w:val="clear" w:color="auto" w:fill="auto"/>
          </w:tcPr>
          <w:p w14:paraId="00A989DB" w14:textId="77777777" w:rsidR="002F7866" w:rsidRPr="00722B68" w:rsidRDefault="002F7866" w:rsidP="002F7866">
            <w:pPr>
              <w:spacing w:before="20" w:after="20"/>
              <w:rPr>
                <w:b/>
                <w:sz w:val="20"/>
                <w:szCs w:val="20"/>
              </w:rPr>
            </w:pPr>
          </w:p>
        </w:tc>
        <w:tc>
          <w:tcPr>
            <w:tcW w:w="657" w:type="dxa"/>
            <w:gridSpan w:val="3"/>
            <w:shd w:val="clear" w:color="auto" w:fill="auto"/>
          </w:tcPr>
          <w:p w14:paraId="031A34B0" w14:textId="77777777" w:rsidR="002F7866" w:rsidRPr="00722B68" w:rsidRDefault="002F7866" w:rsidP="002F7866">
            <w:pPr>
              <w:spacing w:before="20" w:after="20"/>
              <w:rPr>
                <w:b/>
                <w:color w:val="1F497D"/>
                <w:sz w:val="20"/>
                <w:szCs w:val="20"/>
              </w:rPr>
            </w:pPr>
            <w:r w:rsidRPr="00722B68">
              <w:rPr>
                <w:b/>
                <w:color w:val="1F497D"/>
                <w:sz w:val="20"/>
                <w:szCs w:val="20"/>
              </w:rPr>
              <w:t>LO1</w:t>
            </w:r>
          </w:p>
        </w:tc>
        <w:tc>
          <w:tcPr>
            <w:tcW w:w="655" w:type="dxa"/>
            <w:gridSpan w:val="3"/>
            <w:shd w:val="clear" w:color="auto" w:fill="auto"/>
          </w:tcPr>
          <w:p w14:paraId="1F63E8CC" w14:textId="77777777" w:rsidR="002F7866" w:rsidRPr="00722B68" w:rsidRDefault="002F7866" w:rsidP="002F7866">
            <w:pPr>
              <w:spacing w:before="20" w:after="20"/>
              <w:rPr>
                <w:b/>
                <w:color w:val="1F497D"/>
                <w:sz w:val="20"/>
                <w:szCs w:val="20"/>
              </w:rPr>
            </w:pPr>
            <w:r w:rsidRPr="00722B68">
              <w:rPr>
                <w:b/>
                <w:color w:val="1F497D"/>
                <w:sz w:val="20"/>
                <w:szCs w:val="20"/>
              </w:rPr>
              <w:t>LO2</w:t>
            </w:r>
          </w:p>
        </w:tc>
        <w:tc>
          <w:tcPr>
            <w:tcW w:w="655" w:type="dxa"/>
            <w:gridSpan w:val="2"/>
            <w:shd w:val="clear" w:color="auto" w:fill="auto"/>
          </w:tcPr>
          <w:p w14:paraId="56E6AEE9" w14:textId="77777777" w:rsidR="002F7866" w:rsidRPr="00722B68" w:rsidRDefault="002F7866" w:rsidP="002F7866">
            <w:pPr>
              <w:spacing w:before="20" w:after="20"/>
              <w:rPr>
                <w:b/>
                <w:color w:val="1F497D"/>
                <w:sz w:val="20"/>
                <w:szCs w:val="20"/>
              </w:rPr>
            </w:pPr>
            <w:r w:rsidRPr="00722B68">
              <w:rPr>
                <w:b/>
                <w:color w:val="1F497D"/>
                <w:sz w:val="20"/>
                <w:szCs w:val="20"/>
              </w:rPr>
              <w:t>LO3</w:t>
            </w:r>
          </w:p>
        </w:tc>
        <w:tc>
          <w:tcPr>
            <w:tcW w:w="654" w:type="dxa"/>
            <w:gridSpan w:val="4"/>
            <w:shd w:val="clear" w:color="auto" w:fill="auto"/>
          </w:tcPr>
          <w:p w14:paraId="6AD10AA1" w14:textId="77777777" w:rsidR="002F7866" w:rsidRPr="00722B68" w:rsidRDefault="002F7866" w:rsidP="002F7866">
            <w:pPr>
              <w:spacing w:before="20" w:after="20"/>
              <w:rPr>
                <w:b/>
                <w:color w:val="1F497D"/>
                <w:sz w:val="20"/>
                <w:szCs w:val="20"/>
              </w:rPr>
            </w:pPr>
            <w:r w:rsidRPr="00722B68">
              <w:rPr>
                <w:b/>
                <w:color w:val="1F497D"/>
                <w:sz w:val="20"/>
                <w:szCs w:val="20"/>
              </w:rPr>
              <w:t>LO4</w:t>
            </w:r>
          </w:p>
        </w:tc>
        <w:tc>
          <w:tcPr>
            <w:tcW w:w="605" w:type="dxa"/>
            <w:gridSpan w:val="2"/>
            <w:shd w:val="clear" w:color="auto" w:fill="auto"/>
          </w:tcPr>
          <w:p w14:paraId="7091ACE2" w14:textId="77777777" w:rsidR="002F7866" w:rsidRPr="00722B68" w:rsidRDefault="002F7866" w:rsidP="002F7866">
            <w:pPr>
              <w:spacing w:before="20" w:after="20"/>
              <w:rPr>
                <w:b/>
                <w:color w:val="1F497D"/>
                <w:sz w:val="20"/>
                <w:szCs w:val="20"/>
              </w:rPr>
            </w:pPr>
            <w:r w:rsidRPr="00722B68">
              <w:rPr>
                <w:b/>
                <w:color w:val="1F497D"/>
                <w:sz w:val="20"/>
                <w:szCs w:val="20"/>
              </w:rPr>
              <w:t>LO5</w:t>
            </w:r>
          </w:p>
        </w:tc>
        <w:tc>
          <w:tcPr>
            <w:tcW w:w="625" w:type="dxa"/>
            <w:gridSpan w:val="2"/>
            <w:shd w:val="clear" w:color="auto" w:fill="auto"/>
          </w:tcPr>
          <w:p w14:paraId="1FA2579C" w14:textId="77777777" w:rsidR="002F7866" w:rsidRPr="00722B68" w:rsidRDefault="002F7866" w:rsidP="002F7866">
            <w:pPr>
              <w:spacing w:before="20" w:after="20"/>
              <w:rPr>
                <w:b/>
                <w:color w:val="1F497D"/>
                <w:sz w:val="20"/>
                <w:szCs w:val="20"/>
              </w:rPr>
            </w:pPr>
            <w:r w:rsidRPr="00722B68">
              <w:rPr>
                <w:b/>
                <w:color w:val="1F497D"/>
                <w:sz w:val="20"/>
                <w:szCs w:val="20"/>
              </w:rPr>
              <w:t>LO6</w:t>
            </w:r>
          </w:p>
        </w:tc>
      </w:tr>
      <w:tr w:rsidR="002F7866" w:rsidRPr="00722B68" w14:paraId="45362467" w14:textId="77777777" w:rsidTr="00136C20">
        <w:tblPrEx>
          <w:jc w:val="center"/>
          <w:tblInd w:w="0" w:type="dxa"/>
          <w:tblBorders>
            <w:insideH w:val="dotted" w:sz="4" w:space="0" w:color="auto"/>
            <w:insideV w:val="dotted" w:sz="4" w:space="0" w:color="auto"/>
          </w:tblBorders>
        </w:tblPrEx>
        <w:trPr>
          <w:trHeight w:val="249"/>
          <w:jc w:val="center"/>
        </w:trPr>
        <w:tc>
          <w:tcPr>
            <w:tcW w:w="2243" w:type="dxa"/>
            <w:gridSpan w:val="3"/>
            <w:vMerge/>
            <w:shd w:val="clear" w:color="auto" w:fill="auto"/>
          </w:tcPr>
          <w:p w14:paraId="6D4705EC" w14:textId="77777777" w:rsidR="002F7866" w:rsidRPr="00722B68" w:rsidRDefault="002F7866" w:rsidP="002F7866">
            <w:pPr>
              <w:spacing w:before="20" w:after="20"/>
              <w:rPr>
                <w:b/>
                <w:color w:val="1F497D"/>
                <w:sz w:val="20"/>
                <w:szCs w:val="20"/>
              </w:rPr>
            </w:pPr>
          </w:p>
        </w:tc>
        <w:tc>
          <w:tcPr>
            <w:tcW w:w="937" w:type="dxa"/>
            <w:shd w:val="clear" w:color="auto" w:fill="auto"/>
          </w:tcPr>
          <w:p w14:paraId="58BB11B7" w14:textId="77777777" w:rsidR="002F7866" w:rsidRPr="00722B68" w:rsidRDefault="002F7866" w:rsidP="002F7866">
            <w:pPr>
              <w:spacing w:before="20" w:after="20"/>
              <w:rPr>
                <w:b/>
                <w:color w:val="1F497D"/>
                <w:sz w:val="20"/>
                <w:szCs w:val="20"/>
              </w:rPr>
            </w:pPr>
            <w:r w:rsidRPr="00722B68">
              <w:rPr>
                <w:b/>
                <w:color w:val="1F497D"/>
                <w:sz w:val="20"/>
                <w:szCs w:val="20"/>
              </w:rPr>
              <w:t>S1</w:t>
            </w:r>
          </w:p>
        </w:tc>
        <w:tc>
          <w:tcPr>
            <w:tcW w:w="768" w:type="dxa"/>
            <w:gridSpan w:val="4"/>
            <w:shd w:val="clear" w:color="auto" w:fill="auto"/>
          </w:tcPr>
          <w:p w14:paraId="1BA37160" w14:textId="15CBAC05" w:rsidR="002F7866" w:rsidRPr="00722B68" w:rsidRDefault="002F7866" w:rsidP="002F7866">
            <w:pPr>
              <w:spacing w:before="20" w:after="20"/>
              <w:rPr>
                <w:sz w:val="20"/>
                <w:szCs w:val="20"/>
              </w:rPr>
            </w:pPr>
            <w:r w:rsidRPr="00722B68">
              <w:rPr>
                <w:sz w:val="20"/>
                <w:szCs w:val="20"/>
              </w:rPr>
              <w:t>1</w:t>
            </w:r>
          </w:p>
        </w:tc>
        <w:tc>
          <w:tcPr>
            <w:tcW w:w="3116" w:type="dxa"/>
            <w:gridSpan w:val="6"/>
            <w:shd w:val="clear" w:color="auto" w:fill="auto"/>
          </w:tcPr>
          <w:p w14:paraId="684125D2" w14:textId="4D6BF039" w:rsidR="002F7866" w:rsidRPr="00722B68" w:rsidRDefault="002F7866" w:rsidP="002F7866">
            <w:pPr>
              <w:spacing w:before="20" w:after="20"/>
              <w:rPr>
                <w:sz w:val="20"/>
                <w:szCs w:val="20"/>
              </w:rPr>
            </w:pPr>
            <w:r w:rsidRPr="00722B68">
              <w:rPr>
                <w:sz w:val="20"/>
                <w:szCs w:val="20"/>
                <w:shd w:val="clear" w:color="auto" w:fill="FFFFFF"/>
              </w:rPr>
              <w:t>A General Introduction to Political Communication</w:t>
            </w:r>
          </w:p>
        </w:tc>
        <w:tc>
          <w:tcPr>
            <w:tcW w:w="657" w:type="dxa"/>
            <w:gridSpan w:val="3"/>
            <w:shd w:val="clear" w:color="auto" w:fill="auto"/>
            <w:vAlign w:val="center"/>
          </w:tcPr>
          <w:p w14:paraId="2654E11A" w14:textId="4E2ABFFB" w:rsidR="002F7866" w:rsidRPr="00722B68" w:rsidRDefault="00B3446D" w:rsidP="002F7866">
            <w:pPr>
              <w:spacing w:before="20" w:after="20"/>
              <w:jc w:val="center"/>
              <w:rPr>
                <w:sz w:val="20"/>
                <w:szCs w:val="20"/>
              </w:rPr>
            </w:pPr>
            <w:r w:rsidRPr="00722B68">
              <w:rPr>
                <w:sz w:val="20"/>
                <w:szCs w:val="20"/>
              </w:rPr>
              <w:t>X</w:t>
            </w:r>
          </w:p>
        </w:tc>
        <w:tc>
          <w:tcPr>
            <w:tcW w:w="655" w:type="dxa"/>
            <w:gridSpan w:val="3"/>
            <w:shd w:val="clear" w:color="auto" w:fill="auto"/>
            <w:vAlign w:val="center"/>
          </w:tcPr>
          <w:p w14:paraId="214C66EF" w14:textId="5913F0BA" w:rsidR="002F7866" w:rsidRPr="00722B68" w:rsidRDefault="00B3446D" w:rsidP="002F7866">
            <w:pPr>
              <w:spacing w:before="20" w:after="20"/>
              <w:jc w:val="center"/>
              <w:rPr>
                <w:sz w:val="20"/>
                <w:szCs w:val="20"/>
              </w:rPr>
            </w:pPr>
            <w:r w:rsidRPr="00722B68">
              <w:rPr>
                <w:sz w:val="20"/>
                <w:szCs w:val="20"/>
              </w:rPr>
              <w:t>X</w:t>
            </w:r>
          </w:p>
        </w:tc>
        <w:tc>
          <w:tcPr>
            <w:tcW w:w="655" w:type="dxa"/>
            <w:gridSpan w:val="2"/>
            <w:shd w:val="clear" w:color="auto" w:fill="auto"/>
            <w:vAlign w:val="center"/>
          </w:tcPr>
          <w:p w14:paraId="0B15930E" w14:textId="77777777" w:rsidR="002F7866" w:rsidRPr="00722B68" w:rsidRDefault="002F7866" w:rsidP="002F7866">
            <w:pPr>
              <w:spacing w:before="20" w:after="20"/>
              <w:jc w:val="center"/>
              <w:rPr>
                <w:sz w:val="20"/>
                <w:szCs w:val="20"/>
              </w:rPr>
            </w:pPr>
          </w:p>
        </w:tc>
        <w:tc>
          <w:tcPr>
            <w:tcW w:w="654" w:type="dxa"/>
            <w:gridSpan w:val="4"/>
            <w:shd w:val="clear" w:color="auto" w:fill="auto"/>
            <w:vAlign w:val="center"/>
          </w:tcPr>
          <w:p w14:paraId="55B7245A" w14:textId="77777777" w:rsidR="002F7866" w:rsidRPr="00722B68" w:rsidRDefault="002F7866" w:rsidP="002F7866">
            <w:pPr>
              <w:spacing w:before="20" w:after="20"/>
              <w:jc w:val="center"/>
              <w:rPr>
                <w:sz w:val="20"/>
                <w:szCs w:val="20"/>
              </w:rPr>
            </w:pPr>
          </w:p>
        </w:tc>
        <w:tc>
          <w:tcPr>
            <w:tcW w:w="605" w:type="dxa"/>
            <w:gridSpan w:val="2"/>
            <w:shd w:val="clear" w:color="auto" w:fill="auto"/>
            <w:vAlign w:val="center"/>
          </w:tcPr>
          <w:p w14:paraId="6DFA673C" w14:textId="77777777" w:rsidR="002F7866" w:rsidRPr="00722B68" w:rsidRDefault="002F7866" w:rsidP="002F7866">
            <w:pPr>
              <w:spacing w:before="20" w:after="20"/>
              <w:jc w:val="center"/>
              <w:rPr>
                <w:sz w:val="20"/>
                <w:szCs w:val="20"/>
              </w:rPr>
            </w:pPr>
          </w:p>
        </w:tc>
        <w:tc>
          <w:tcPr>
            <w:tcW w:w="625" w:type="dxa"/>
            <w:gridSpan w:val="2"/>
            <w:shd w:val="clear" w:color="auto" w:fill="auto"/>
            <w:vAlign w:val="center"/>
          </w:tcPr>
          <w:p w14:paraId="3A576122" w14:textId="77777777" w:rsidR="002F7866" w:rsidRPr="00722B68" w:rsidRDefault="002F7866" w:rsidP="002F7866">
            <w:pPr>
              <w:spacing w:before="20" w:after="20"/>
              <w:jc w:val="center"/>
              <w:rPr>
                <w:sz w:val="20"/>
                <w:szCs w:val="20"/>
              </w:rPr>
            </w:pPr>
          </w:p>
        </w:tc>
      </w:tr>
      <w:tr w:rsidR="00B3446D" w:rsidRPr="00722B68" w14:paraId="2A93E4A3"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491F4F18" w14:textId="77777777" w:rsidR="00B3446D" w:rsidRPr="00722B68" w:rsidRDefault="00B3446D" w:rsidP="00B3446D">
            <w:pPr>
              <w:spacing w:before="20" w:after="20"/>
              <w:rPr>
                <w:b/>
                <w:color w:val="1F497D"/>
                <w:sz w:val="20"/>
                <w:szCs w:val="20"/>
              </w:rPr>
            </w:pPr>
          </w:p>
        </w:tc>
        <w:tc>
          <w:tcPr>
            <w:tcW w:w="937" w:type="dxa"/>
            <w:shd w:val="clear" w:color="auto" w:fill="auto"/>
          </w:tcPr>
          <w:p w14:paraId="512A3717" w14:textId="77777777" w:rsidR="00B3446D" w:rsidRPr="00722B68" w:rsidRDefault="00B3446D" w:rsidP="00B3446D">
            <w:pPr>
              <w:spacing w:before="20" w:after="20"/>
              <w:rPr>
                <w:b/>
                <w:color w:val="1F497D"/>
                <w:sz w:val="20"/>
                <w:szCs w:val="20"/>
              </w:rPr>
            </w:pPr>
            <w:r w:rsidRPr="00722B68">
              <w:rPr>
                <w:b/>
                <w:color w:val="1F497D"/>
                <w:sz w:val="20"/>
                <w:szCs w:val="20"/>
              </w:rPr>
              <w:t>S2</w:t>
            </w:r>
          </w:p>
        </w:tc>
        <w:tc>
          <w:tcPr>
            <w:tcW w:w="768" w:type="dxa"/>
            <w:gridSpan w:val="4"/>
            <w:shd w:val="clear" w:color="auto" w:fill="auto"/>
          </w:tcPr>
          <w:p w14:paraId="5B90525C" w14:textId="4192F48A" w:rsidR="00B3446D" w:rsidRPr="00722B68" w:rsidRDefault="00B3446D" w:rsidP="00B3446D">
            <w:pPr>
              <w:spacing w:before="20" w:after="20"/>
              <w:rPr>
                <w:sz w:val="20"/>
                <w:szCs w:val="20"/>
              </w:rPr>
            </w:pPr>
            <w:r w:rsidRPr="00722B68">
              <w:rPr>
                <w:sz w:val="20"/>
                <w:szCs w:val="20"/>
              </w:rPr>
              <w:t>2</w:t>
            </w:r>
          </w:p>
        </w:tc>
        <w:tc>
          <w:tcPr>
            <w:tcW w:w="3116" w:type="dxa"/>
            <w:gridSpan w:val="6"/>
            <w:shd w:val="clear" w:color="auto" w:fill="auto"/>
          </w:tcPr>
          <w:p w14:paraId="4AB46791" w14:textId="222820DA" w:rsidR="00B3446D" w:rsidRPr="00722B68" w:rsidRDefault="00B3446D" w:rsidP="00B3446D">
            <w:pPr>
              <w:spacing w:before="20" w:after="20"/>
              <w:rPr>
                <w:sz w:val="20"/>
                <w:szCs w:val="20"/>
              </w:rPr>
            </w:pPr>
            <w:r w:rsidRPr="00722B68">
              <w:rPr>
                <w:sz w:val="20"/>
                <w:szCs w:val="20"/>
                <w:shd w:val="clear" w:color="auto" w:fill="FFFFFF"/>
              </w:rPr>
              <w:t>Processes and Institutions of News Making</w:t>
            </w:r>
          </w:p>
        </w:tc>
        <w:tc>
          <w:tcPr>
            <w:tcW w:w="657" w:type="dxa"/>
            <w:gridSpan w:val="3"/>
            <w:shd w:val="clear" w:color="auto" w:fill="auto"/>
            <w:vAlign w:val="center"/>
          </w:tcPr>
          <w:p w14:paraId="05F5FED8" w14:textId="6BDF08E6" w:rsidR="00B3446D" w:rsidRPr="00722B68" w:rsidRDefault="00B3446D" w:rsidP="00B3446D">
            <w:pPr>
              <w:spacing w:before="20" w:after="20"/>
              <w:jc w:val="center"/>
              <w:rPr>
                <w:sz w:val="20"/>
                <w:szCs w:val="20"/>
              </w:rPr>
            </w:pPr>
            <w:r w:rsidRPr="00722B68">
              <w:rPr>
                <w:sz w:val="20"/>
                <w:szCs w:val="20"/>
              </w:rPr>
              <w:t>X</w:t>
            </w:r>
          </w:p>
        </w:tc>
        <w:tc>
          <w:tcPr>
            <w:tcW w:w="655" w:type="dxa"/>
            <w:gridSpan w:val="3"/>
            <w:shd w:val="clear" w:color="auto" w:fill="auto"/>
            <w:vAlign w:val="center"/>
          </w:tcPr>
          <w:p w14:paraId="493E5DCA" w14:textId="66655617" w:rsidR="00B3446D" w:rsidRPr="00722B68" w:rsidRDefault="00B3446D" w:rsidP="00B3446D">
            <w:pPr>
              <w:spacing w:before="20" w:after="20"/>
              <w:jc w:val="center"/>
              <w:rPr>
                <w:sz w:val="20"/>
                <w:szCs w:val="20"/>
              </w:rPr>
            </w:pPr>
            <w:r w:rsidRPr="00722B68">
              <w:rPr>
                <w:sz w:val="20"/>
                <w:szCs w:val="20"/>
              </w:rPr>
              <w:t>X</w:t>
            </w:r>
          </w:p>
        </w:tc>
        <w:tc>
          <w:tcPr>
            <w:tcW w:w="655" w:type="dxa"/>
            <w:gridSpan w:val="2"/>
            <w:shd w:val="clear" w:color="auto" w:fill="auto"/>
            <w:vAlign w:val="center"/>
          </w:tcPr>
          <w:p w14:paraId="78A0E67F" w14:textId="6AA8F545" w:rsidR="00B3446D" w:rsidRPr="00722B68" w:rsidRDefault="00B3446D" w:rsidP="00B3446D">
            <w:pPr>
              <w:spacing w:before="20" w:after="20"/>
              <w:jc w:val="center"/>
              <w:rPr>
                <w:sz w:val="20"/>
                <w:szCs w:val="20"/>
              </w:rPr>
            </w:pPr>
            <w:r w:rsidRPr="00722B68">
              <w:rPr>
                <w:sz w:val="20"/>
                <w:szCs w:val="20"/>
              </w:rPr>
              <w:t>X</w:t>
            </w:r>
          </w:p>
        </w:tc>
        <w:tc>
          <w:tcPr>
            <w:tcW w:w="654" w:type="dxa"/>
            <w:gridSpan w:val="4"/>
            <w:shd w:val="clear" w:color="auto" w:fill="auto"/>
            <w:vAlign w:val="center"/>
          </w:tcPr>
          <w:p w14:paraId="4FB7875A" w14:textId="77777777" w:rsidR="00B3446D" w:rsidRPr="00722B68" w:rsidRDefault="00B3446D" w:rsidP="00B3446D">
            <w:pPr>
              <w:spacing w:before="20" w:after="20"/>
              <w:jc w:val="center"/>
              <w:rPr>
                <w:sz w:val="20"/>
                <w:szCs w:val="20"/>
              </w:rPr>
            </w:pPr>
          </w:p>
        </w:tc>
        <w:tc>
          <w:tcPr>
            <w:tcW w:w="605" w:type="dxa"/>
            <w:gridSpan w:val="2"/>
            <w:shd w:val="clear" w:color="auto" w:fill="auto"/>
            <w:vAlign w:val="center"/>
          </w:tcPr>
          <w:p w14:paraId="4ED07338" w14:textId="77777777" w:rsidR="00B3446D" w:rsidRPr="00722B68" w:rsidRDefault="00B3446D" w:rsidP="00B3446D">
            <w:pPr>
              <w:spacing w:before="20" w:after="20"/>
              <w:jc w:val="center"/>
              <w:rPr>
                <w:sz w:val="20"/>
                <w:szCs w:val="20"/>
              </w:rPr>
            </w:pPr>
          </w:p>
        </w:tc>
        <w:tc>
          <w:tcPr>
            <w:tcW w:w="625" w:type="dxa"/>
            <w:gridSpan w:val="2"/>
            <w:shd w:val="clear" w:color="auto" w:fill="auto"/>
            <w:vAlign w:val="center"/>
          </w:tcPr>
          <w:p w14:paraId="2DE0F7EC" w14:textId="77777777" w:rsidR="00B3446D" w:rsidRPr="00722B68" w:rsidRDefault="00B3446D" w:rsidP="00B3446D">
            <w:pPr>
              <w:spacing w:before="20" w:after="20"/>
              <w:jc w:val="center"/>
              <w:rPr>
                <w:sz w:val="20"/>
                <w:szCs w:val="20"/>
              </w:rPr>
            </w:pPr>
          </w:p>
        </w:tc>
      </w:tr>
      <w:tr w:rsidR="00B3446D" w:rsidRPr="00722B68" w14:paraId="25EF0696"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06B71B22" w14:textId="77777777" w:rsidR="00B3446D" w:rsidRPr="00722B68" w:rsidRDefault="00B3446D" w:rsidP="00B3446D">
            <w:pPr>
              <w:spacing w:before="20" w:after="20"/>
              <w:rPr>
                <w:b/>
                <w:color w:val="1F497D"/>
                <w:sz w:val="20"/>
                <w:szCs w:val="20"/>
              </w:rPr>
            </w:pPr>
          </w:p>
        </w:tc>
        <w:tc>
          <w:tcPr>
            <w:tcW w:w="937" w:type="dxa"/>
            <w:shd w:val="clear" w:color="auto" w:fill="auto"/>
          </w:tcPr>
          <w:p w14:paraId="399899A1" w14:textId="77777777" w:rsidR="00B3446D" w:rsidRPr="00722B68" w:rsidRDefault="00B3446D" w:rsidP="00B3446D">
            <w:pPr>
              <w:spacing w:before="20" w:after="20"/>
              <w:rPr>
                <w:b/>
                <w:color w:val="1F497D"/>
                <w:sz w:val="20"/>
                <w:szCs w:val="20"/>
              </w:rPr>
            </w:pPr>
            <w:r w:rsidRPr="00722B68">
              <w:rPr>
                <w:b/>
                <w:color w:val="1F497D"/>
                <w:sz w:val="20"/>
                <w:szCs w:val="20"/>
              </w:rPr>
              <w:t>S3</w:t>
            </w:r>
          </w:p>
        </w:tc>
        <w:tc>
          <w:tcPr>
            <w:tcW w:w="768" w:type="dxa"/>
            <w:gridSpan w:val="4"/>
            <w:shd w:val="clear" w:color="auto" w:fill="auto"/>
          </w:tcPr>
          <w:p w14:paraId="2E4A8AC2" w14:textId="3DBC18DE" w:rsidR="00B3446D" w:rsidRPr="00722B68" w:rsidRDefault="00B3446D" w:rsidP="00B3446D">
            <w:pPr>
              <w:spacing w:before="20" w:after="20"/>
              <w:rPr>
                <w:sz w:val="20"/>
                <w:szCs w:val="20"/>
              </w:rPr>
            </w:pPr>
            <w:r w:rsidRPr="00722B68">
              <w:rPr>
                <w:sz w:val="20"/>
                <w:szCs w:val="20"/>
              </w:rPr>
              <w:t>3</w:t>
            </w:r>
          </w:p>
        </w:tc>
        <w:tc>
          <w:tcPr>
            <w:tcW w:w="3116" w:type="dxa"/>
            <w:gridSpan w:val="6"/>
            <w:shd w:val="clear" w:color="auto" w:fill="auto"/>
          </w:tcPr>
          <w:p w14:paraId="7CBA0313" w14:textId="7412C21B" w:rsidR="00B3446D" w:rsidRPr="00722B68" w:rsidRDefault="00B3446D" w:rsidP="00B3446D">
            <w:pPr>
              <w:spacing w:before="20" w:after="20"/>
              <w:rPr>
                <w:sz w:val="20"/>
                <w:szCs w:val="20"/>
              </w:rPr>
            </w:pPr>
            <w:r w:rsidRPr="00722B68">
              <w:rPr>
                <w:sz w:val="20"/>
                <w:szCs w:val="20"/>
                <w:shd w:val="clear" w:color="auto" w:fill="FFFFFF"/>
              </w:rPr>
              <w:t>Democracy and Political Communication</w:t>
            </w:r>
          </w:p>
        </w:tc>
        <w:tc>
          <w:tcPr>
            <w:tcW w:w="657" w:type="dxa"/>
            <w:gridSpan w:val="3"/>
            <w:shd w:val="clear" w:color="auto" w:fill="auto"/>
            <w:vAlign w:val="center"/>
          </w:tcPr>
          <w:p w14:paraId="0714DE80" w14:textId="051E0B6B" w:rsidR="00B3446D" w:rsidRPr="00722B68" w:rsidRDefault="00B3446D" w:rsidP="00B3446D">
            <w:pPr>
              <w:spacing w:before="20" w:after="20"/>
              <w:jc w:val="center"/>
              <w:rPr>
                <w:sz w:val="20"/>
                <w:szCs w:val="20"/>
              </w:rPr>
            </w:pPr>
            <w:r w:rsidRPr="00722B68">
              <w:rPr>
                <w:sz w:val="20"/>
                <w:szCs w:val="20"/>
              </w:rPr>
              <w:t>X</w:t>
            </w:r>
          </w:p>
        </w:tc>
        <w:tc>
          <w:tcPr>
            <w:tcW w:w="655" w:type="dxa"/>
            <w:gridSpan w:val="3"/>
            <w:shd w:val="clear" w:color="auto" w:fill="auto"/>
            <w:vAlign w:val="center"/>
          </w:tcPr>
          <w:p w14:paraId="46A88BDF" w14:textId="6CA8B414" w:rsidR="00B3446D" w:rsidRPr="00722B68" w:rsidRDefault="00B3446D" w:rsidP="00B3446D">
            <w:pPr>
              <w:spacing w:before="20" w:after="20"/>
              <w:jc w:val="center"/>
              <w:rPr>
                <w:sz w:val="20"/>
                <w:szCs w:val="20"/>
              </w:rPr>
            </w:pPr>
            <w:r w:rsidRPr="00722B68">
              <w:rPr>
                <w:sz w:val="20"/>
                <w:szCs w:val="20"/>
              </w:rPr>
              <w:t>X</w:t>
            </w:r>
          </w:p>
        </w:tc>
        <w:tc>
          <w:tcPr>
            <w:tcW w:w="655" w:type="dxa"/>
            <w:gridSpan w:val="2"/>
            <w:shd w:val="clear" w:color="auto" w:fill="auto"/>
            <w:vAlign w:val="center"/>
          </w:tcPr>
          <w:p w14:paraId="4B0ACCC4" w14:textId="6ED6356D" w:rsidR="00B3446D" w:rsidRPr="00722B68" w:rsidRDefault="00B3446D" w:rsidP="00B3446D">
            <w:pPr>
              <w:spacing w:before="20" w:after="20"/>
              <w:jc w:val="center"/>
              <w:rPr>
                <w:sz w:val="20"/>
                <w:szCs w:val="20"/>
              </w:rPr>
            </w:pPr>
            <w:r w:rsidRPr="00722B68">
              <w:rPr>
                <w:sz w:val="20"/>
                <w:szCs w:val="20"/>
              </w:rPr>
              <w:t>X</w:t>
            </w:r>
          </w:p>
        </w:tc>
        <w:tc>
          <w:tcPr>
            <w:tcW w:w="654" w:type="dxa"/>
            <w:gridSpan w:val="4"/>
            <w:shd w:val="clear" w:color="auto" w:fill="auto"/>
            <w:vAlign w:val="center"/>
          </w:tcPr>
          <w:p w14:paraId="785E6479" w14:textId="77777777" w:rsidR="00B3446D" w:rsidRPr="00722B68" w:rsidRDefault="00B3446D" w:rsidP="00B3446D">
            <w:pPr>
              <w:spacing w:before="20" w:after="20"/>
              <w:jc w:val="center"/>
              <w:rPr>
                <w:sz w:val="20"/>
                <w:szCs w:val="20"/>
              </w:rPr>
            </w:pPr>
          </w:p>
        </w:tc>
        <w:tc>
          <w:tcPr>
            <w:tcW w:w="605" w:type="dxa"/>
            <w:gridSpan w:val="2"/>
            <w:shd w:val="clear" w:color="auto" w:fill="auto"/>
            <w:vAlign w:val="center"/>
          </w:tcPr>
          <w:p w14:paraId="58417E07" w14:textId="77777777" w:rsidR="00B3446D" w:rsidRPr="00722B68" w:rsidRDefault="00B3446D" w:rsidP="00B3446D">
            <w:pPr>
              <w:spacing w:before="20" w:after="20"/>
              <w:jc w:val="center"/>
              <w:rPr>
                <w:sz w:val="20"/>
                <w:szCs w:val="20"/>
              </w:rPr>
            </w:pPr>
          </w:p>
        </w:tc>
        <w:tc>
          <w:tcPr>
            <w:tcW w:w="625" w:type="dxa"/>
            <w:gridSpan w:val="2"/>
            <w:shd w:val="clear" w:color="auto" w:fill="auto"/>
            <w:vAlign w:val="center"/>
          </w:tcPr>
          <w:p w14:paraId="638CA6FC" w14:textId="77777777" w:rsidR="00B3446D" w:rsidRPr="00722B68" w:rsidRDefault="00B3446D" w:rsidP="00B3446D">
            <w:pPr>
              <w:spacing w:before="20" w:after="20"/>
              <w:jc w:val="center"/>
              <w:rPr>
                <w:sz w:val="20"/>
                <w:szCs w:val="20"/>
              </w:rPr>
            </w:pPr>
          </w:p>
        </w:tc>
      </w:tr>
      <w:tr w:rsidR="00B3446D" w:rsidRPr="00722B68" w14:paraId="5DD7BCC0"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5DDC77B1" w14:textId="77777777" w:rsidR="00B3446D" w:rsidRPr="00722B68" w:rsidRDefault="00B3446D" w:rsidP="00B3446D">
            <w:pPr>
              <w:spacing w:before="20" w:after="20"/>
              <w:rPr>
                <w:b/>
                <w:color w:val="1F497D"/>
                <w:sz w:val="20"/>
                <w:szCs w:val="20"/>
              </w:rPr>
            </w:pPr>
          </w:p>
        </w:tc>
        <w:tc>
          <w:tcPr>
            <w:tcW w:w="937" w:type="dxa"/>
            <w:shd w:val="clear" w:color="auto" w:fill="auto"/>
          </w:tcPr>
          <w:p w14:paraId="6DE89AEA" w14:textId="77777777" w:rsidR="00B3446D" w:rsidRPr="00722B68" w:rsidRDefault="00B3446D" w:rsidP="00B3446D">
            <w:pPr>
              <w:spacing w:before="20" w:after="20"/>
              <w:rPr>
                <w:b/>
                <w:color w:val="1F497D"/>
                <w:sz w:val="20"/>
                <w:szCs w:val="20"/>
              </w:rPr>
            </w:pPr>
            <w:r w:rsidRPr="00722B68">
              <w:rPr>
                <w:b/>
                <w:color w:val="1F497D"/>
                <w:sz w:val="20"/>
                <w:szCs w:val="20"/>
              </w:rPr>
              <w:t>S4</w:t>
            </w:r>
          </w:p>
        </w:tc>
        <w:tc>
          <w:tcPr>
            <w:tcW w:w="768" w:type="dxa"/>
            <w:gridSpan w:val="4"/>
            <w:shd w:val="clear" w:color="auto" w:fill="auto"/>
          </w:tcPr>
          <w:p w14:paraId="0F8BE624" w14:textId="0EAD6E43" w:rsidR="00B3446D" w:rsidRPr="00722B68" w:rsidRDefault="00B3446D" w:rsidP="00B3446D">
            <w:pPr>
              <w:spacing w:before="20" w:after="20"/>
              <w:rPr>
                <w:sz w:val="20"/>
                <w:szCs w:val="20"/>
              </w:rPr>
            </w:pPr>
            <w:r w:rsidRPr="00722B68">
              <w:rPr>
                <w:sz w:val="20"/>
                <w:szCs w:val="20"/>
              </w:rPr>
              <w:t>4</w:t>
            </w:r>
          </w:p>
        </w:tc>
        <w:tc>
          <w:tcPr>
            <w:tcW w:w="3116" w:type="dxa"/>
            <w:gridSpan w:val="6"/>
            <w:shd w:val="clear" w:color="auto" w:fill="auto"/>
          </w:tcPr>
          <w:p w14:paraId="7E4C466A" w14:textId="77777777" w:rsidR="00B3446D" w:rsidRPr="00722B68" w:rsidRDefault="00B3446D" w:rsidP="00B3446D">
            <w:pPr>
              <w:spacing w:line="276" w:lineRule="auto"/>
              <w:jc w:val="both"/>
              <w:rPr>
                <w:sz w:val="20"/>
                <w:szCs w:val="20"/>
                <w:shd w:val="clear" w:color="auto" w:fill="FFFFFF"/>
              </w:rPr>
            </w:pPr>
            <w:r w:rsidRPr="00722B68">
              <w:rPr>
                <w:sz w:val="20"/>
                <w:szCs w:val="20"/>
                <w:shd w:val="clear" w:color="auto" w:fill="FFFFFF"/>
              </w:rPr>
              <w:t xml:space="preserve">Media and Public Opinion:  </w:t>
            </w:r>
          </w:p>
          <w:p w14:paraId="0508B28C" w14:textId="0669E70B" w:rsidR="00B3446D" w:rsidRPr="00722B68" w:rsidRDefault="00B3446D" w:rsidP="00B3446D">
            <w:pPr>
              <w:spacing w:before="20" w:after="20"/>
              <w:rPr>
                <w:sz w:val="20"/>
                <w:szCs w:val="20"/>
              </w:rPr>
            </w:pPr>
          </w:p>
        </w:tc>
        <w:tc>
          <w:tcPr>
            <w:tcW w:w="640" w:type="dxa"/>
            <w:gridSpan w:val="2"/>
            <w:shd w:val="clear" w:color="auto" w:fill="auto"/>
            <w:vAlign w:val="center"/>
          </w:tcPr>
          <w:p w14:paraId="006F1F76" w14:textId="6331B8AD" w:rsidR="00B3446D" w:rsidRPr="00722B68" w:rsidRDefault="00B3446D" w:rsidP="00B3446D">
            <w:pPr>
              <w:spacing w:before="20" w:after="20"/>
              <w:jc w:val="center"/>
              <w:rPr>
                <w:sz w:val="20"/>
                <w:szCs w:val="20"/>
              </w:rPr>
            </w:pPr>
            <w:r w:rsidRPr="00722B68">
              <w:rPr>
                <w:sz w:val="20"/>
                <w:szCs w:val="20"/>
              </w:rPr>
              <w:t>X</w:t>
            </w:r>
          </w:p>
        </w:tc>
        <w:tc>
          <w:tcPr>
            <w:tcW w:w="640" w:type="dxa"/>
            <w:gridSpan w:val="3"/>
            <w:shd w:val="clear" w:color="auto" w:fill="auto"/>
            <w:vAlign w:val="center"/>
          </w:tcPr>
          <w:p w14:paraId="4216AA10" w14:textId="0586AC54" w:rsidR="00B3446D" w:rsidRPr="00722B68" w:rsidRDefault="00B3446D" w:rsidP="00B3446D">
            <w:pPr>
              <w:spacing w:before="20" w:after="20"/>
              <w:jc w:val="center"/>
              <w:rPr>
                <w:sz w:val="20"/>
                <w:szCs w:val="20"/>
              </w:rPr>
            </w:pPr>
            <w:r w:rsidRPr="00722B68">
              <w:rPr>
                <w:sz w:val="20"/>
                <w:szCs w:val="20"/>
              </w:rPr>
              <w:t>X</w:t>
            </w:r>
          </w:p>
        </w:tc>
        <w:tc>
          <w:tcPr>
            <w:tcW w:w="641" w:type="dxa"/>
            <w:gridSpan w:val="2"/>
            <w:shd w:val="clear" w:color="auto" w:fill="auto"/>
            <w:vAlign w:val="center"/>
          </w:tcPr>
          <w:p w14:paraId="7A870A7E" w14:textId="2ACC7CE0" w:rsidR="00B3446D" w:rsidRPr="00722B68" w:rsidRDefault="00B3446D" w:rsidP="00B3446D">
            <w:pPr>
              <w:spacing w:before="20" w:after="20"/>
              <w:jc w:val="center"/>
              <w:rPr>
                <w:sz w:val="20"/>
                <w:szCs w:val="20"/>
              </w:rPr>
            </w:pPr>
            <w:r w:rsidRPr="00722B68">
              <w:rPr>
                <w:sz w:val="20"/>
                <w:szCs w:val="20"/>
              </w:rPr>
              <w:t>X</w:t>
            </w:r>
          </w:p>
        </w:tc>
        <w:tc>
          <w:tcPr>
            <w:tcW w:w="640" w:type="dxa"/>
            <w:gridSpan w:val="4"/>
            <w:shd w:val="clear" w:color="auto" w:fill="auto"/>
            <w:vAlign w:val="center"/>
          </w:tcPr>
          <w:p w14:paraId="29AA718C" w14:textId="77777777" w:rsidR="00B3446D" w:rsidRPr="00722B68" w:rsidRDefault="00B3446D" w:rsidP="00B3446D">
            <w:pPr>
              <w:spacing w:before="20" w:after="20"/>
              <w:jc w:val="center"/>
              <w:rPr>
                <w:sz w:val="20"/>
                <w:szCs w:val="20"/>
              </w:rPr>
            </w:pPr>
          </w:p>
        </w:tc>
        <w:tc>
          <w:tcPr>
            <w:tcW w:w="640" w:type="dxa"/>
            <w:gridSpan w:val="2"/>
            <w:shd w:val="clear" w:color="auto" w:fill="auto"/>
            <w:vAlign w:val="center"/>
          </w:tcPr>
          <w:p w14:paraId="0AD2BF63" w14:textId="77777777" w:rsidR="00B3446D" w:rsidRPr="00722B68" w:rsidRDefault="00B3446D" w:rsidP="00B3446D">
            <w:pPr>
              <w:spacing w:before="20" w:after="20"/>
              <w:jc w:val="center"/>
              <w:rPr>
                <w:sz w:val="20"/>
                <w:szCs w:val="20"/>
              </w:rPr>
            </w:pPr>
          </w:p>
        </w:tc>
        <w:tc>
          <w:tcPr>
            <w:tcW w:w="650" w:type="dxa"/>
            <w:gridSpan w:val="3"/>
            <w:shd w:val="clear" w:color="auto" w:fill="auto"/>
            <w:vAlign w:val="center"/>
          </w:tcPr>
          <w:p w14:paraId="4DBCC4D3" w14:textId="6731E6C6" w:rsidR="00B3446D" w:rsidRPr="00722B68" w:rsidRDefault="00B3446D" w:rsidP="00B3446D">
            <w:pPr>
              <w:spacing w:before="20" w:after="20"/>
              <w:jc w:val="center"/>
              <w:rPr>
                <w:sz w:val="20"/>
                <w:szCs w:val="20"/>
              </w:rPr>
            </w:pPr>
          </w:p>
        </w:tc>
      </w:tr>
      <w:tr w:rsidR="00B3446D" w:rsidRPr="00722B68" w14:paraId="7564B99C"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870F362" w14:textId="77777777" w:rsidR="00B3446D" w:rsidRPr="00722B68" w:rsidRDefault="00B3446D" w:rsidP="00B3446D">
            <w:pPr>
              <w:spacing w:before="20" w:after="20"/>
              <w:rPr>
                <w:b/>
                <w:color w:val="1F497D"/>
                <w:sz w:val="20"/>
                <w:szCs w:val="20"/>
              </w:rPr>
            </w:pPr>
          </w:p>
        </w:tc>
        <w:tc>
          <w:tcPr>
            <w:tcW w:w="937" w:type="dxa"/>
            <w:shd w:val="clear" w:color="auto" w:fill="auto"/>
          </w:tcPr>
          <w:p w14:paraId="6035C413" w14:textId="77777777" w:rsidR="00B3446D" w:rsidRPr="00722B68" w:rsidRDefault="00B3446D" w:rsidP="00B3446D">
            <w:pPr>
              <w:spacing w:before="20" w:after="20"/>
              <w:rPr>
                <w:b/>
                <w:color w:val="1F497D"/>
                <w:sz w:val="20"/>
                <w:szCs w:val="20"/>
              </w:rPr>
            </w:pPr>
            <w:r w:rsidRPr="00722B68">
              <w:rPr>
                <w:b/>
                <w:color w:val="1F497D"/>
                <w:sz w:val="20"/>
                <w:szCs w:val="20"/>
              </w:rPr>
              <w:t>S5</w:t>
            </w:r>
          </w:p>
        </w:tc>
        <w:tc>
          <w:tcPr>
            <w:tcW w:w="768" w:type="dxa"/>
            <w:gridSpan w:val="4"/>
            <w:shd w:val="clear" w:color="auto" w:fill="auto"/>
          </w:tcPr>
          <w:p w14:paraId="09B00611" w14:textId="2E6BBBE9" w:rsidR="00B3446D" w:rsidRPr="00722B68" w:rsidRDefault="00B3446D" w:rsidP="00B3446D">
            <w:pPr>
              <w:spacing w:before="20" w:after="20"/>
              <w:rPr>
                <w:sz w:val="20"/>
                <w:szCs w:val="20"/>
              </w:rPr>
            </w:pPr>
            <w:r w:rsidRPr="00722B68">
              <w:rPr>
                <w:sz w:val="20"/>
                <w:szCs w:val="20"/>
              </w:rPr>
              <w:t>5</w:t>
            </w:r>
          </w:p>
        </w:tc>
        <w:tc>
          <w:tcPr>
            <w:tcW w:w="3116" w:type="dxa"/>
            <w:gridSpan w:val="6"/>
            <w:shd w:val="clear" w:color="auto" w:fill="auto"/>
          </w:tcPr>
          <w:p w14:paraId="40E562A3" w14:textId="70FCD0DC" w:rsidR="00B3446D" w:rsidRPr="00722B68" w:rsidRDefault="00B3446D" w:rsidP="00B3446D">
            <w:pPr>
              <w:tabs>
                <w:tab w:val="left" w:pos="1725"/>
              </w:tabs>
              <w:spacing w:before="20" w:after="20"/>
              <w:rPr>
                <w:sz w:val="20"/>
                <w:szCs w:val="20"/>
              </w:rPr>
            </w:pPr>
            <w:r w:rsidRPr="00722B68">
              <w:rPr>
                <w:sz w:val="20"/>
                <w:szCs w:val="20"/>
                <w:shd w:val="clear" w:color="auto" w:fill="FFFFFF"/>
              </w:rPr>
              <w:t>Trends in Media</w:t>
            </w:r>
          </w:p>
        </w:tc>
        <w:tc>
          <w:tcPr>
            <w:tcW w:w="640" w:type="dxa"/>
            <w:gridSpan w:val="2"/>
            <w:shd w:val="clear" w:color="auto" w:fill="auto"/>
            <w:vAlign w:val="center"/>
          </w:tcPr>
          <w:p w14:paraId="4FB665D4" w14:textId="5BD9AEEA" w:rsidR="00B3446D" w:rsidRPr="00722B68" w:rsidRDefault="00B3446D" w:rsidP="00B3446D">
            <w:pPr>
              <w:spacing w:before="20" w:after="20"/>
              <w:jc w:val="center"/>
              <w:rPr>
                <w:sz w:val="20"/>
                <w:szCs w:val="20"/>
              </w:rPr>
            </w:pPr>
            <w:r w:rsidRPr="00722B68">
              <w:rPr>
                <w:sz w:val="20"/>
                <w:szCs w:val="20"/>
              </w:rPr>
              <w:t>X</w:t>
            </w:r>
          </w:p>
        </w:tc>
        <w:tc>
          <w:tcPr>
            <w:tcW w:w="640" w:type="dxa"/>
            <w:gridSpan w:val="3"/>
            <w:shd w:val="clear" w:color="auto" w:fill="auto"/>
            <w:vAlign w:val="center"/>
          </w:tcPr>
          <w:p w14:paraId="236D528E" w14:textId="49182F0C" w:rsidR="00B3446D" w:rsidRPr="00722B68" w:rsidRDefault="00B3446D" w:rsidP="00B3446D">
            <w:pPr>
              <w:spacing w:before="20" w:after="20"/>
              <w:jc w:val="center"/>
              <w:rPr>
                <w:sz w:val="20"/>
                <w:szCs w:val="20"/>
              </w:rPr>
            </w:pPr>
            <w:r w:rsidRPr="00722B68">
              <w:rPr>
                <w:sz w:val="20"/>
                <w:szCs w:val="20"/>
              </w:rPr>
              <w:t>X</w:t>
            </w:r>
          </w:p>
        </w:tc>
        <w:tc>
          <w:tcPr>
            <w:tcW w:w="641" w:type="dxa"/>
            <w:gridSpan w:val="2"/>
            <w:shd w:val="clear" w:color="auto" w:fill="auto"/>
            <w:vAlign w:val="center"/>
          </w:tcPr>
          <w:p w14:paraId="3404D193" w14:textId="01DF74F8" w:rsidR="00B3446D" w:rsidRPr="00722B68" w:rsidRDefault="00B3446D" w:rsidP="00B3446D">
            <w:pPr>
              <w:spacing w:before="20" w:after="20"/>
              <w:jc w:val="center"/>
              <w:rPr>
                <w:sz w:val="20"/>
                <w:szCs w:val="20"/>
              </w:rPr>
            </w:pPr>
            <w:r w:rsidRPr="00722B68">
              <w:rPr>
                <w:sz w:val="20"/>
                <w:szCs w:val="20"/>
              </w:rPr>
              <w:t>X</w:t>
            </w:r>
          </w:p>
        </w:tc>
        <w:tc>
          <w:tcPr>
            <w:tcW w:w="640" w:type="dxa"/>
            <w:gridSpan w:val="4"/>
            <w:shd w:val="clear" w:color="auto" w:fill="auto"/>
            <w:vAlign w:val="center"/>
          </w:tcPr>
          <w:p w14:paraId="37E8D2E3" w14:textId="77777777" w:rsidR="00B3446D" w:rsidRPr="00722B68" w:rsidRDefault="00B3446D" w:rsidP="00B3446D">
            <w:pPr>
              <w:spacing w:before="20" w:after="20"/>
              <w:jc w:val="center"/>
              <w:rPr>
                <w:sz w:val="20"/>
                <w:szCs w:val="20"/>
              </w:rPr>
            </w:pPr>
          </w:p>
        </w:tc>
        <w:tc>
          <w:tcPr>
            <w:tcW w:w="640" w:type="dxa"/>
            <w:gridSpan w:val="2"/>
            <w:shd w:val="clear" w:color="auto" w:fill="auto"/>
            <w:vAlign w:val="center"/>
          </w:tcPr>
          <w:p w14:paraId="79EF2A2D" w14:textId="77777777" w:rsidR="00B3446D" w:rsidRPr="00722B68" w:rsidRDefault="00B3446D" w:rsidP="00B3446D">
            <w:pPr>
              <w:spacing w:before="20" w:after="20"/>
              <w:jc w:val="center"/>
              <w:rPr>
                <w:sz w:val="20"/>
                <w:szCs w:val="20"/>
              </w:rPr>
            </w:pPr>
          </w:p>
        </w:tc>
        <w:tc>
          <w:tcPr>
            <w:tcW w:w="650" w:type="dxa"/>
            <w:gridSpan w:val="3"/>
            <w:shd w:val="clear" w:color="auto" w:fill="auto"/>
            <w:vAlign w:val="center"/>
          </w:tcPr>
          <w:p w14:paraId="387180BE" w14:textId="3F3AD97D" w:rsidR="00B3446D" w:rsidRPr="00722B68" w:rsidRDefault="00B3446D" w:rsidP="00B3446D">
            <w:pPr>
              <w:spacing w:before="20" w:after="20"/>
              <w:jc w:val="center"/>
              <w:rPr>
                <w:sz w:val="20"/>
                <w:szCs w:val="20"/>
              </w:rPr>
            </w:pPr>
          </w:p>
        </w:tc>
      </w:tr>
      <w:tr w:rsidR="00B3446D" w:rsidRPr="00722B68" w14:paraId="355F64D9"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431858A" w14:textId="77777777" w:rsidR="00B3446D" w:rsidRPr="00722B68" w:rsidRDefault="00B3446D" w:rsidP="00B3446D">
            <w:pPr>
              <w:spacing w:before="20" w:after="20"/>
              <w:rPr>
                <w:b/>
                <w:color w:val="1F497D"/>
                <w:sz w:val="20"/>
                <w:szCs w:val="20"/>
              </w:rPr>
            </w:pPr>
          </w:p>
        </w:tc>
        <w:tc>
          <w:tcPr>
            <w:tcW w:w="937" w:type="dxa"/>
            <w:shd w:val="clear" w:color="auto" w:fill="auto"/>
          </w:tcPr>
          <w:p w14:paraId="6ADCE050" w14:textId="77777777" w:rsidR="00B3446D" w:rsidRPr="00722B68" w:rsidRDefault="00B3446D" w:rsidP="00B3446D">
            <w:pPr>
              <w:spacing w:before="20" w:after="20"/>
              <w:rPr>
                <w:b/>
                <w:color w:val="1F497D"/>
                <w:sz w:val="20"/>
                <w:szCs w:val="20"/>
              </w:rPr>
            </w:pPr>
            <w:r w:rsidRPr="00722B68">
              <w:rPr>
                <w:b/>
                <w:color w:val="1F497D"/>
                <w:sz w:val="20"/>
                <w:szCs w:val="20"/>
              </w:rPr>
              <w:t>S6</w:t>
            </w:r>
          </w:p>
        </w:tc>
        <w:tc>
          <w:tcPr>
            <w:tcW w:w="768" w:type="dxa"/>
            <w:gridSpan w:val="4"/>
            <w:shd w:val="clear" w:color="auto" w:fill="auto"/>
          </w:tcPr>
          <w:p w14:paraId="36964D75" w14:textId="76149CA1" w:rsidR="00B3446D" w:rsidRPr="00722B68" w:rsidRDefault="00B3446D" w:rsidP="00B3446D">
            <w:pPr>
              <w:spacing w:before="20" w:after="20"/>
              <w:rPr>
                <w:sz w:val="20"/>
                <w:szCs w:val="20"/>
              </w:rPr>
            </w:pPr>
            <w:r w:rsidRPr="00722B68">
              <w:rPr>
                <w:sz w:val="20"/>
                <w:szCs w:val="20"/>
              </w:rPr>
              <w:t>6</w:t>
            </w:r>
          </w:p>
        </w:tc>
        <w:tc>
          <w:tcPr>
            <w:tcW w:w="3116" w:type="dxa"/>
            <w:gridSpan w:val="6"/>
            <w:shd w:val="clear" w:color="auto" w:fill="auto"/>
          </w:tcPr>
          <w:p w14:paraId="3F2646AA" w14:textId="6529C0F8" w:rsidR="00B3446D" w:rsidRPr="00722B68" w:rsidRDefault="00B3446D" w:rsidP="00B3446D">
            <w:pPr>
              <w:spacing w:before="20" w:after="20"/>
              <w:rPr>
                <w:sz w:val="20"/>
                <w:szCs w:val="20"/>
              </w:rPr>
            </w:pPr>
            <w:r w:rsidRPr="00722B68">
              <w:rPr>
                <w:sz w:val="20"/>
                <w:szCs w:val="20"/>
                <w:shd w:val="clear" w:color="auto" w:fill="FFFFFF"/>
              </w:rPr>
              <w:t>Theories in Mass Media – Agenda Setting</w:t>
            </w:r>
          </w:p>
        </w:tc>
        <w:tc>
          <w:tcPr>
            <w:tcW w:w="640" w:type="dxa"/>
            <w:gridSpan w:val="2"/>
            <w:shd w:val="clear" w:color="auto" w:fill="auto"/>
            <w:vAlign w:val="center"/>
          </w:tcPr>
          <w:p w14:paraId="048C599D" w14:textId="4852AC5B" w:rsidR="00B3446D" w:rsidRPr="00722B68" w:rsidRDefault="00B3446D" w:rsidP="00B3446D">
            <w:pPr>
              <w:spacing w:before="20" w:after="20"/>
              <w:jc w:val="center"/>
              <w:rPr>
                <w:sz w:val="20"/>
                <w:szCs w:val="20"/>
              </w:rPr>
            </w:pPr>
            <w:r w:rsidRPr="00722B68">
              <w:rPr>
                <w:sz w:val="20"/>
                <w:szCs w:val="20"/>
              </w:rPr>
              <w:t>X</w:t>
            </w:r>
          </w:p>
        </w:tc>
        <w:tc>
          <w:tcPr>
            <w:tcW w:w="640" w:type="dxa"/>
            <w:gridSpan w:val="3"/>
            <w:shd w:val="clear" w:color="auto" w:fill="auto"/>
            <w:vAlign w:val="center"/>
          </w:tcPr>
          <w:p w14:paraId="17569D4D" w14:textId="26AAEC29" w:rsidR="00B3446D" w:rsidRPr="00722B68" w:rsidRDefault="00B3446D" w:rsidP="00B3446D">
            <w:pPr>
              <w:spacing w:before="20" w:after="20"/>
              <w:jc w:val="center"/>
              <w:rPr>
                <w:sz w:val="20"/>
                <w:szCs w:val="20"/>
              </w:rPr>
            </w:pPr>
            <w:r w:rsidRPr="00722B68">
              <w:rPr>
                <w:sz w:val="20"/>
                <w:szCs w:val="20"/>
              </w:rPr>
              <w:t>X</w:t>
            </w:r>
          </w:p>
        </w:tc>
        <w:tc>
          <w:tcPr>
            <w:tcW w:w="641" w:type="dxa"/>
            <w:gridSpan w:val="2"/>
            <w:shd w:val="clear" w:color="auto" w:fill="auto"/>
            <w:vAlign w:val="center"/>
          </w:tcPr>
          <w:p w14:paraId="70DD4E77" w14:textId="77777777" w:rsidR="00B3446D" w:rsidRPr="00722B68" w:rsidRDefault="00B3446D" w:rsidP="00B3446D">
            <w:pPr>
              <w:spacing w:before="20" w:after="20"/>
              <w:jc w:val="center"/>
              <w:rPr>
                <w:sz w:val="20"/>
                <w:szCs w:val="20"/>
              </w:rPr>
            </w:pPr>
          </w:p>
        </w:tc>
        <w:tc>
          <w:tcPr>
            <w:tcW w:w="640" w:type="dxa"/>
            <w:gridSpan w:val="4"/>
            <w:shd w:val="clear" w:color="auto" w:fill="auto"/>
            <w:vAlign w:val="center"/>
          </w:tcPr>
          <w:p w14:paraId="75180D9C" w14:textId="74970E87" w:rsidR="00B3446D" w:rsidRPr="00722B68" w:rsidRDefault="00B3446D" w:rsidP="00B3446D">
            <w:pPr>
              <w:spacing w:before="20" w:after="20"/>
              <w:jc w:val="center"/>
              <w:rPr>
                <w:sz w:val="20"/>
                <w:szCs w:val="20"/>
              </w:rPr>
            </w:pPr>
            <w:r w:rsidRPr="00722B68">
              <w:rPr>
                <w:sz w:val="20"/>
                <w:szCs w:val="20"/>
              </w:rPr>
              <w:t>X</w:t>
            </w:r>
          </w:p>
        </w:tc>
        <w:tc>
          <w:tcPr>
            <w:tcW w:w="640" w:type="dxa"/>
            <w:gridSpan w:val="2"/>
            <w:shd w:val="clear" w:color="auto" w:fill="auto"/>
            <w:vAlign w:val="center"/>
          </w:tcPr>
          <w:p w14:paraId="36CF068B" w14:textId="77777777" w:rsidR="00B3446D" w:rsidRPr="00722B68" w:rsidRDefault="00B3446D" w:rsidP="00B3446D">
            <w:pPr>
              <w:spacing w:before="20" w:after="20"/>
              <w:jc w:val="center"/>
              <w:rPr>
                <w:sz w:val="20"/>
                <w:szCs w:val="20"/>
              </w:rPr>
            </w:pPr>
          </w:p>
        </w:tc>
        <w:tc>
          <w:tcPr>
            <w:tcW w:w="650" w:type="dxa"/>
            <w:gridSpan w:val="3"/>
            <w:shd w:val="clear" w:color="auto" w:fill="auto"/>
            <w:vAlign w:val="center"/>
          </w:tcPr>
          <w:p w14:paraId="63224935" w14:textId="72781A0D" w:rsidR="00B3446D" w:rsidRPr="00722B68" w:rsidRDefault="00B3446D" w:rsidP="00B3446D">
            <w:pPr>
              <w:spacing w:before="20" w:after="20"/>
              <w:jc w:val="center"/>
              <w:rPr>
                <w:sz w:val="20"/>
                <w:szCs w:val="20"/>
              </w:rPr>
            </w:pPr>
          </w:p>
        </w:tc>
      </w:tr>
      <w:tr w:rsidR="00B3446D" w:rsidRPr="00722B68" w14:paraId="109FEBDB"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7ACB692" w14:textId="77777777" w:rsidR="00B3446D" w:rsidRPr="00722B68" w:rsidRDefault="00B3446D" w:rsidP="00B3446D">
            <w:pPr>
              <w:spacing w:before="20" w:after="20"/>
              <w:rPr>
                <w:b/>
                <w:color w:val="1F497D"/>
                <w:sz w:val="20"/>
                <w:szCs w:val="20"/>
              </w:rPr>
            </w:pPr>
          </w:p>
        </w:tc>
        <w:tc>
          <w:tcPr>
            <w:tcW w:w="937" w:type="dxa"/>
            <w:shd w:val="clear" w:color="auto" w:fill="auto"/>
          </w:tcPr>
          <w:p w14:paraId="27E4BB6F" w14:textId="77777777" w:rsidR="00B3446D" w:rsidRPr="00722B68" w:rsidRDefault="00B3446D" w:rsidP="00B3446D">
            <w:pPr>
              <w:spacing w:before="20" w:after="20"/>
              <w:rPr>
                <w:b/>
                <w:color w:val="1F497D"/>
                <w:sz w:val="20"/>
                <w:szCs w:val="20"/>
              </w:rPr>
            </w:pPr>
            <w:r w:rsidRPr="00722B68">
              <w:rPr>
                <w:b/>
                <w:color w:val="1F497D"/>
                <w:sz w:val="20"/>
                <w:szCs w:val="20"/>
              </w:rPr>
              <w:t>S7</w:t>
            </w:r>
          </w:p>
        </w:tc>
        <w:tc>
          <w:tcPr>
            <w:tcW w:w="768" w:type="dxa"/>
            <w:gridSpan w:val="4"/>
            <w:shd w:val="clear" w:color="auto" w:fill="auto"/>
          </w:tcPr>
          <w:p w14:paraId="0CF7543D" w14:textId="0FC9B52B" w:rsidR="00B3446D" w:rsidRPr="00722B68" w:rsidRDefault="00B3446D" w:rsidP="00B3446D">
            <w:pPr>
              <w:spacing w:before="20" w:after="20"/>
              <w:rPr>
                <w:sz w:val="20"/>
                <w:szCs w:val="20"/>
              </w:rPr>
            </w:pPr>
            <w:r w:rsidRPr="00722B68">
              <w:rPr>
                <w:sz w:val="20"/>
                <w:szCs w:val="20"/>
              </w:rPr>
              <w:t>7</w:t>
            </w:r>
          </w:p>
        </w:tc>
        <w:tc>
          <w:tcPr>
            <w:tcW w:w="3116" w:type="dxa"/>
            <w:gridSpan w:val="6"/>
            <w:shd w:val="clear" w:color="auto" w:fill="auto"/>
          </w:tcPr>
          <w:p w14:paraId="07676382" w14:textId="657E89B0" w:rsidR="00B3446D" w:rsidRPr="00722B68" w:rsidRDefault="00B3446D" w:rsidP="00B3446D">
            <w:pPr>
              <w:spacing w:before="20" w:after="20"/>
              <w:rPr>
                <w:sz w:val="20"/>
                <w:szCs w:val="20"/>
              </w:rPr>
            </w:pPr>
            <w:r w:rsidRPr="00722B68">
              <w:rPr>
                <w:sz w:val="20"/>
                <w:szCs w:val="20"/>
                <w:shd w:val="clear" w:color="auto" w:fill="FFFFFF"/>
              </w:rPr>
              <w:t>Theories in Mass Media – Framing</w:t>
            </w:r>
          </w:p>
        </w:tc>
        <w:tc>
          <w:tcPr>
            <w:tcW w:w="640" w:type="dxa"/>
            <w:gridSpan w:val="2"/>
            <w:shd w:val="clear" w:color="auto" w:fill="auto"/>
            <w:vAlign w:val="center"/>
          </w:tcPr>
          <w:p w14:paraId="374377B3" w14:textId="36D8DBD7" w:rsidR="00B3446D" w:rsidRPr="00722B68" w:rsidRDefault="00B3446D" w:rsidP="00B3446D">
            <w:pPr>
              <w:spacing w:before="20" w:after="20"/>
              <w:jc w:val="center"/>
              <w:rPr>
                <w:sz w:val="20"/>
                <w:szCs w:val="20"/>
              </w:rPr>
            </w:pPr>
            <w:r w:rsidRPr="00722B68">
              <w:rPr>
                <w:sz w:val="20"/>
                <w:szCs w:val="20"/>
              </w:rPr>
              <w:t>X</w:t>
            </w:r>
          </w:p>
        </w:tc>
        <w:tc>
          <w:tcPr>
            <w:tcW w:w="640" w:type="dxa"/>
            <w:gridSpan w:val="3"/>
            <w:shd w:val="clear" w:color="auto" w:fill="auto"/>
            <w:vAlign w:val="center"/>
          </w:tcPr>
          <w:p w14:paraId="3253EFCF" w14:textId="38769C73" w:rsidR="00B3446D" w:rsidRPr="00722B68" w:rsidRDefault="00B3446D" w:rsidP="00B3446D">
            <w:pPr>
              <w:spacing w:before="20" w:after="20"/>
              <w:jc w:val="center"/>
              <w:rPr>
                <w:sz w:val="20"/>
                <w:szCs w:val="20"/>
              </w:rPr>
            </w:pPr>
            <w:r w:rsidRPr="00722B68">
              <w:rPr>
                <w:sz w:val="20"/>
                <w:szCs w:val="20"/>
              </w:rPr>
              <w:t>X</w:t>
            </w:r>
          </w:p>
        </w:tc>
        <w:tc>
          <w:tcPr>
            <w:tcW w:w="641" w:type="dxa"/>
            <w:gridSpan w:val="2"/>
            <w:shd w:val="clear" w:color="auto" w:fill="auto"/>
            <w:vAlign w:val="center"/>
          </w:tcPr>
          <w:p w14:paraId="5923B39C" w14:textId="77777777" w:rsidR="00B3446D" w:rsidRPr="00722B68" w:rsidRDefault="00B3446D" w:rsidP="00B3446D">
            <w:pPr>
              <w:spacing w:before="20" w:after="20"/>
              <w:jc w:val="center"/>
              <w:rPr>
                <w:sz w:val="20"/>
                <w:szCs w:val="20"/>
              </w:rPr>
            </w:pPr>
          </w:p>
        </w:tc>
        <w:tc>
          <w:tcPr>
            <w:tcW w:w="640" w:type="dxa"/>
            <w:gridSpan w:val="4"/>
            <w:shd w:val="clear" w:color="auto" w:fill="auto"/>
            <w:vAlign w:val="center"/>
          </w:tcPr>
          <w:p w14:paraId="49AE5897" w14:textId="62155957" w:rsidR="00B3446D" w:rsidRPr="00722B68" w:rsidRDefault="00B3446D" w:rsidP="00B3446D">
            <w:pPr>
              <w:spacing w:before="20" w:after="20"/>
              <w:jc w:val="center"/>
              <w:rPr>
                <w:sz w:val="20"/>
                <w:szCs w:val="20"/>
              </w:rPr>
            </w:pPr>
            <w:r w:rsidRPr="00722B68">
              <w:rPr>
                <w:sz w:val="20"/>
                <w:szCs w:val="20"/>
              </w:rPr>
              <w:t>X</w:t>
            </w:r>
          </w:p>
        </w:tc>
        <w:tc>
          <w:tcPr>
            <w:tcW w:w="640" w:type="dxa"/>
            <w:gridSpan w:val="2"/>
            <w:shd w:val="clear" w:color="auto" w:fill="auto"/>
            <w:vAlign w:val="center"/>
          </w:tcPr>
          <w:p w14:paraId="4089686E" w14:textId="77777777" w:rsidR="00B3446D" w:rsidRPr="00722B68" w:rsidRDefault="00B3446D" w:rsidP="00B3446D">
            <w:pPr>
              <w:spacing w:before="20" w:after="20"/>
              <w:jc w:val="center"/>
              <w:rPr>
                <w:sz w:val="20"/>
                <w:szCs w:val="20"/>
              </w:rPr>
            </w:pPr>
          </w:p>
        </w:tc>
        <w:tc>
          <w:tcPr>
            <w:tcW w:w="650" w:type="dxa"/>
            <w:gridSpan w:val="3"/>
            <w:shd w:val="clear" w:color="auto" w:fill="auto"/>
            <w:vAlign w:val="center"/>
          </w:tcPr>
          <w:p w14:paraId="5A913B61" w14:textId="41215840" w:rsidR="00B3446D" w:rsidRPr="00722B68" w:rsidRDefault="00B3446D" w:rsidP="00B3446D">
            <w:pPr>
              <w:spacing w:before="20" w:after="20"/>
              <w:jc w:val="center"/>
              <w:rPr>
                <w:sz w:val="20"/>
                <w:szCs w:val="20"/>
              </w:rPr>
            </w:pPr>
          </w:p>
        </w:tc>
      </w:tr>
      <w:tr w:rsidR="00B3446D" w:rsidRPr="00722B68" w14:paraId="19B37120"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6227EE73" w14:textId="77777777" w:rsidR="00B3446D" w:rsidRPr="00722B68" w:rsidRDefault="00B3446D" w:rsidP="00B3446D">
            <w:pPr>
              <w:spacing w:before="20" w:after="20"/>
              <w:rPr>
                <w:b/>
                <w:color w:val="1F497D"/>
                <w:sz w:val="20"/>
                <w:szCs w:val="20"/>
              </w:rPr>
            </w:pPr>
          </w:p>
        </w:tc>
        <w:tc>
          <w:tcPr>
            <w:tcW w:w="937" w:type="dxa"/>
            <w:shd w:val="clear" w:color="auto" w:fill="auto"/>
          </w:tcPr>
          <w:p w14:paraId="30F38CF7" w14:textId="77777777" w:rsidR="00B3446D" w:rsidRPr="00722B68" w:rsidRDefault="00B3446D" w:rsidP="00B3446D">
            <w:pPr>
              <w:spacing w:before="20" w:after="20"/>
              <w:rPr>
                <w:b/>
                <w:color w:val="1F497D"/>
                <w:sz w:val="20"/>
                <w:szCs w:val="20"/>
              </w:rPr>
            </w:pPr>
            <w:r w:rsidRPr="00722B68">
              <w:rPr>
                <w:b/>
                <w:color w:val="1F497D"/>
                <w:sz w:val="20"/>
                <w:szCs w:val="20"/>
              </w:rPr>
              <w:t>S8</w:t>
            </w:r>
          </w:p>
        </w:tc>
        <w:tc>
          <w:tcPr>
            <w:tcW w:w="768" w:type="dxa"/>
            <w:gridSpan w:val="4"/>
            <w:shd w:val="clear" w:color="auto" w:fill="auto"/>
          </w:tcPr>
          <w:p w14:paraId="0A73BBBF" w14:textId="4837DCA8" w:rsidR="00B3446D" w:rsidRPr="00722B68" w:rsidRDefault="00B3446D" w:rsidP="00B3446D">
            <w:pPr>
              <w:spacing w:before="20" w:after="20"/>
              <w:rPr>
                <w:sz w:val="20"/>
                <w:szCs w:val="20"/>
              </w:rPr>
            </w:pPr>
            <w:r w:rsidRPr="00722B68">
              <w:rPr>
                <w:sz w:val="20"/>
                <w:szCs w:val="20"/>
              </w:rPr>
              <w:t>9</w:t>
            </w:r>
          </w:p>
        </w:tc>
        <w:tc>
          <w:tcPr>
            <w:tcW w:w="3116" w:type="dxa"/>
            <w:gridSpan w:val="6"/>
            <w:shd w:val="clear" w:color="auto" w:fill="auto"/>
          </w:tcPr>
          <w:p w14:paraId="14F643F7" w14:textId="31962BF5" w:rsidR="00B3446D" w:rsidRPr="00722B68" w:rsidRDefault="00B3446D" w:rsidP="00B3446D">
            <w:pPr>
              <w:pStyle w:val="Default"/>
              <w:jc w:val="both"/>
              <w:rPr>
                <w:color w:val="auto"/>
                <w:sz w:val="20"/>
                <w:szCs w:val="20"/>
              </w:rPr>
            </w:pPr>
            <w:r w:rsidRPr="00722B68">
              <w:rPr>
                <w:color w:val="auto"/>
                <w:sz w:val="20"/>
                <w:szCs w:val="20"/>
                <w:shd w:val="clear" w:color="auto" w:fill="FFFFFF"/>
              </w:rPr>
              <w:t>The Two Way Street of Media and Politics?</w:t>
            </w:r>
          </w:p>
        </w:tc>
        <w:tc>
          <w:tcPr>
            <w:tcW w:w="640" w:type="dxa"/>
            <w:gridSpan w:val="2"/>
            <w:shd w:val="clear" w:color="auto" w:fill="auto"/>
            <w:vAlign w:val="center"/>
          </w:tcPr>
          <w:p w14:paraId="4DFF8C08" w14:textId="1FE4FEA9" w:rsidR="00B3446D" w:rsidRPr="00722B68" w:rsidRDefault="00B3446D" w:rsidP="00B3446D">
            <w:pPr>
              <w:spacing w:before="20" w:after="20"/>
              <w:jc w:val="center"/>
              <w:rPr>
                <w:sz w:val="20"/>
                <w:szCs w:val="20"/>
              </w:rPr>
            </w:pPr>
            <w:r w:rsidRPr="00722B68">
              <w:rPr>
                <w:sz w:val="20"/>
                <w:szCs w:val="20"/>
              </w:rPr>
              <w:t>X</w:t>
            </w:r>
          </w:p>
        </w:tc>
        <w:tc>
          <w:tcPr>
            <w:tcW w:w="640" w:type="dxa"/>
            <w:gridSpan w:val="3"/>
            <w:shd w:val="clear" w:color="auto" w:fill="auto"/>
            <w:vAlign w:val="center"/>
          </w:tcPr>
          <w:p w14:paraId="5FABE73F" w14:textId="2F0A569D" w:rsidR="00B3446D" w:rsidRPr="00722B68" w:rsidRDefault="00B3446D" w:rsidP="00B3446D">
            <w:pPr>
              <w:spacing w:before="20" w:after="20"/>
              <w:jc w:val="center"/>
              <w:rPr>
                <w:sz w:val="20"/>
                <w:szCs w:val="20"/>
              </w:rPr>
            </w:pPr>
            <w:r w:rsidRPr="00722B68">
              <w:rPr>
                <w:sz w:val="20"/>
                <w:szCs w:val="20"/>
              </w:rPr>
              <w:t>X</w:t>
            </w:r>
          </w:p>
        </w:tc>
        <w:tc>
          <w:tcPr>
            <w:tcW w:w="641" w:type="dxa"/>
            <w:gridSpan w:val="2"/>
            <w:shd w:val="clear" w:color="auto" w:fill="auto"/>
            <w:vAlign w:val="center"/>
          </w:tcPr>
          <w:p w14:paraId="60D33BA5" w14:textId="77777777" w:rsidR="00B3446D" w:rsidRPr="00722B68" w:rsidRDefault="00B3446D" w:rsidP="00B3446D">
            <w:pPr>
              <w:spacing w:before="20" w:after="20"/>
              <w:jc w:val="center"/>
              <w:rPr>
                <w:sz w:val="20"/>
                <w:szCs w:val="20"/>
              </w:rPr>
            </w:pPr>
          </w:p>
        </w:tc>
        <w:tc>
          <w:tcPr>
            <w:tcW w:w="640" w:type="dxa"/>
            <w:gridSpan w:val="4"/>
            <w:shd w:val="clear" w:color="auto" w:fill="auto"/>
            <w:vAlign w:val="center"/>
          </w:tcPr>
          <w:p w14:paraId="22A40807" w14:textId="77777777" w:rsidR="00B3446D" w:rsidRPr="00722B68" w:rsidRDefault="00B3446D" w:rsidP="00B3446D">
            <w:pPr>
              <w:spacing w:before="20" w:after="20"/>
              <w:jc w:val="center"/>
              <w:rPr>
                <w:sz w:val="20"/>
                <w:szCs w:val="20"/>
              </w:rPr>
            </w:pPr>
          </w:p>
        </w:tc>
        <w:tc>
          <w:tcPr>
            <w:tcW w:w="640" w:type="dxa"/>
            <w:gridSpan w:val="2"/>
            <w:shd w:val="clear" w:color="auto" w:fill="auto"/>
            <w:vAlign w:val="center"/>
          </w:tcPr>
          <w:p w14:paraId="09D4BB47" w14:textId="68113898" w:rsidR="00B3446D" w:rsidRPr="00722B68" w:rsidRDefault="00B3446D" w:rsidP="00B3446D">
            <w:pPr>
              <w:spacing w:before="20" w:after="20"/>
              <w:jc w:val="center"/>
              <w:rPr>
                <w:sz w:val="20"/>
                <w:szCs w:val="20"/>
              </w:rPr>
            </w:pPr>
            <w:r w:rsidRPr="00722B68">
              <w:rPr>
                <w:sz w:val="20"/>
                <w:szCs w:val="20"/>
              </w:rPr>
              <w:t>X</w:t>
            </w:r>
          </w:p>
        </w:tc>
        <w:tc>
          <w:tcPr>
            <w:tcW w:w="650" w:type="dxa"/>
            <w:gridSpan w:val="3"/>
            <w:shd w:val="clear" w:color="auto" w:fill="auto"/>
            <w:vAlign w:val="center"/>
          </w:tcPr>
          <w:p w14:paraId="17790B4E" w14:textId="77B4FED3" w:rsidR="00B3446D" w:rsidRPr="00722B68" w:rsidRDefault="00B3446D" w:rsidP="00B3446D">
            <w:pPr>
              <w:spacing w:before="20" w:after="20"/>
              <w:jc w:val="center"/>
              <w:rPr>
                <w:sz w:val="20"/>
                <w:szCs w:val="20"/>
              </w:rPr>
            </w:pPr>
            <w:r w:rsidRPr="00722B68">
              <w:rPr>
                <w:sz w:val="20"/>
                <w:szCs w:val="20"/>
              </w:rPr>
              <w:t>X</w:t>
            </w:r>
          </w:p>
        </w:tc>
      </w:tr>
      <w:tr w:rsidR="00B3446D" w:rsidRPr="00722B68" w14:paraId="516F5097"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E4E11CB" w14:textId="77777777" w:rsidR="00B3446D" w:rsidRPr="00722B68" w:rsidRDefault="00B3446D" w:rsidP="00B3446D">
            <w:pPr>
              <w:spacing w:before="20" w:after="20"/>
              <w:rPr>
                <w:b/>
                <w:color w:val="1F497D"/>
                <w:sz w:val="20"/>
                <w:szCs w:val="20"/>
              </w:rPr>
            </w:pPr>
          </w:p>
        </w:tc>
        <w:tc>
          <w:tcPr>
            <w:tcW w:w="937" w:type="dxa"/>
            <w:shd w:val="clear" w:color="auto" w:fill="auto"/>
          </w:tcPr>
          <w:p w14:paraId="040D5F2F" w14:textId="4D7318EC" w:rsidR="00B3446D" w:rsidRPr="00722B68" w:rsidRDefault="00B3446D" w:rsidP="00B3446D">
            <w:pPr>
              <w:spacing w:before="20" w:after="20"/>
              <w:rPr>
                <w:b/>
                <w:color w:val="1F497D"/>
                <w:sz w:val="20"/>
                <w:szCs w:val="20"/>
              </w:rPr>
            </w:pPr>
            <w:r w:rsidRPr="00722B68">
              <w:rPr>
                <w:b/>
                <w:color w:val="1F497D"/>
                <w:sz w:val="20"/>
                <w:szCs w:val="20"/>
              </w:rPr>
              <w:t>S9</w:t>
            </w:r>
          </w:p>
        </w:tc>
        <w:tc>
          <w:tcPr>
            <w:tcW w:w="768" w:type="dxa"/>
            <w:gridSpan w:val="4"/>
            <w:shd w:val="clear" w:color="auto" w:fill="auto"/>
          </w:tcPr>
          <w:p w14:paraId="100937AA" w14:textId="082CB0E5" w:rsidR="00B3446D" w:rsidRPr="00722B68" w:rsidRDefault="00B3446D" w:rsidP="00B3446D">
            <w:pPr>
              <w:spacing w:before="20" w:after="20"/>
              <w:rPr>
                <w:sz w:val="20"/>
                <w:szCs w:val="20"/>
              </w:rPr>
            </w:pPr>
            <w:r w:rsidRPr="00722B68">
              <w:rPr>
                <w:sz w:val="20"/>
                <w:szCs w:val="20"/>
              </w:rPr>
              <w:t>10</w:t>
            </w:r>
          </w:p>
        </w:tc>
        <w:tc>
          <w:tcPr>
            <w:tcW w:w="3116" w:type="dxa"/>
            <w:gridSpan w:val="6"/>
            <w:shd w:val="clear" w:color="auto" w:fill="auto"/>
          </w:tcPr>
          <w:p w14:paraId="4CA920F7" w14:textId="3673811B" w:rsidR="00B3446D" w:rsidRPr="00722B68" w:rsidRDefault="00B3446D" w:rsidP="00B3446D">
            <w:pPr>
              <w:pStyle w:val="Default"/>
              <w:jc w:val="both"/>
              <w:rPr>
                <w:color w:val="auto"/>
                <w:sz w:val="20"/>
                <w:szCs w:val="20"/>
                <w:shd w:val="clear" w:color="auto" w:fill="FFFFFF"/>
              </w:rPr>
            </w:pPr>
            <w:r w:rsidRPr="00722B68">
              <w:rPr>
                <w:sz w:val="20"/>
                <w:szCs w:val="20"/>
                <w:shd w:val="clear" w:color="auto" w:fill="FFFFFF"/>
              </w:rPr>
              <w:t>(Changes in) Political Campaigning</w:t>
            </w:r>
          </w:p>
        </w:tc>
        <w:tc>
          <w:tcPr>
            <w:tcW w:w="640" w:type="dxa"/>
            <w:gridSpan w:val="2"/>
            <w:shd w:val="clear" w:color="auto" w:fill="auto"/>
            <w:vAlign w:val="center"/>
          </w:tcPr>
          <w:p w14:paraId="08F7097F" w14:textId="1CD8DD4B" w:rsidR="00B3446D" w:rsidRPr="00722B68" w:rsidRDefault="00B3446D" w:rsidP="00B3446D">
            <w:pPr>
              <w:spacing w:before="20" w:after="20"/>
              <w:jc w:val="center"/>
              <w:rPr>
                <w:sz w:val="20"/>
                <w:szCs w:val="20"/>
              </w:rPr>
            </w:pPr>
            <w:r w:rsidRPr="00722B68">
              <w:rPr>
                <w:sz w:val="20"/>
                <w:szCs w:val="20"/>
              </w:rPr>
              <w:t>X</w:t>
            </w:r>
          </w:p>
        </w:tc>
        <w:tc>
          <w:tcPr>
            <w:tcW w:w="640" w:type="dxa"/>
            <w:gridSpan w:val="3"/>
            <w:shd w:val="clear" w:color="auto" w:fill="auto"/>
            <w:vAlign w:val="center"/>
          </w:tcPr>
          <w:p w14:paraId="08340B2E" w14:textId="46AE4E1A" w:rsidR="00B3446D" w:rsidRPr="00722B68" w:rsidRDefault="00B3446D" w:rsidP="00B3446D">
            <w:pPr>
              <w:spacing w:before="20" w:after="20"/>
              <w:jc w:val="center"/>
              <w:rPr>
                <w:sz w:val="20"/>
                <w:szCs w:val="20"/>
              </w:rPr>
            </w:pPr>
            <w:r w:rsidRPr="00722B68">
              <w:rPr>
                <w:sz w:val="20"/>
                <w:szCs w:val="20"/>
              </w:rPr>
              <w:t>X</w:t>
            </w:r>
          </w:p>
        </w:tc>
        <w:tc>
          <w:tcPr>
            <w:tcW w:w="641" w:type="dxa"/>
            <w:gridSpan w:val="2"/>
            <w:shd w:val="clear" w:color="auto" w:fill="auto"/>
            <w:vAlign w:val="center"/>
          </w:tcPr>
          <w:p w14:paraId="4F9DA679" w14:textId="77777777" w:rsidR="00B3446D" w:rsidRPr="00722B68" w:rsidRDefault="00B3446D" w:rsidP="00B3446D">
            <w:pPr>
              <w:spacing w:before="20" w:after="20"/>
              <w:jc w:val="center"/>
              <w:rPr>
                <w:sz w:val="20"/>
                <w:szCs w:val="20"/>
              </w:rPr>
            </w:pPr>
          </w:p>
        </w:tc>
        <w:tc>
          <w:tcPr>
            <w:tcW w:w="640" w:type="dxa"/>
            <w:gridSpan w:val="4"/>
            <w:shd w:val="clear" w:color="auto" w:fill="auto"/>
            <w:vAlign w:val="center"/>
          </w:tcPr>
          <w:p w14:paraId="6E0843B9" w14:textId="77777777" w:rsidR="00B3446D" w:rsidRPr="00722B68" w:rsidRDefault="00B3446D" w:rsidP="00B3446D">
            <w:pPr>
              <w:spacing w:before="20" w:after="20"/>
              <w:jc w:val="center"/>
              <w:rPr>
                <w:sz w:val="20"/>
                <w:szCs w:val="20"/>
              </w:rPr>
            </w:pPr>
          </w:p>
        </w:tc>
        <w:tc>
          <w:tcPr>
            <w:tcW w:w="640" w:type="dxa"/>
            <w:gridSpan w:val="2"/>
            <w:shd w:val="clear" w:color="auto" w:fill="auto"/>
            <w:vAlign w:val="center"/>
          </w:tcPr>
          <w:p w14:paraId="4E1B1342" w14:textId="7A82C6AE" w:rsidR="00B3446D" w:rsidRPr="00722B68" w:rsidRDefault="00B3446D" w:rsidP="00B3446D">
            <w:pPr>
              <w:spacing w:before="20" w:after="20"/>
              <w:jc w:val="center"/>
              <w:rPr>
                <w:sz w:val="20"/>
                <w:szCs w:val="20"/>
              </w:rPr>
            </w:pPr>
            <w:r w:rsidRPr="00722B68">
              <w:rPr>
                <w:sz w:val="20"/>
                <w:szCs w:val="20"/>
              </w:rPr>
              <w:t>X</w:t>
            </w:r>
          </w:p>
        </w:tc>
        <w:tc>
          <w:tcPr>
            <w:tcW w:w="650" w:type="dxa"/>
            <w:gridSpan w:val="3"/>
            <w:shd w:val="clear" w:color="auto" w:fill="auto"/>
            <w:vAlign w:val="center"/>
          </w:tcPr>
          <w:p w14:paraId="0F628404" w14:textId="060D0730" w:rsidR="00B3446D" w:rsidRPr="00722B68" w:rsidRDefault="00B3446D" w:rsidP="00B3446D">
            <w:pPr>
              <w:spacing w:before="20" w:after="20"/>
              <w:jc w:val="center"/>
              <w:rPr>
                <w:sz w:val="20"/>
                <w:szCs w:val="20"/>
              </w:rPr>
            </w:pPr>
            <w:r w:rsidRPr="00722B68">
              <w:rPr>
                <w:sz w:val="20"/>
                <w:szCs w:val="20"/>
              </w:rPr>
              <w:t>X</w:t>
            </w:r>
          </w:p>
        </w:tc>
      </w:tr>
      <w:tr w:rsidR="00B3446D" w:rsidRPr="00722B68" w14:paraId="76E639EA"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14079E89" w14:textId="77777777" w:rsidR="00B3446D" w:rsidRPr="00722B68" w:rsidRDefault="00B3446D" w:rsidP="00B3446D">
            <w:pPr>
              <w:spacing w:before="20" w:after="20"/>
              <w:rPr>
                <w:b/>
                <w:color w:val="1F497D"/>
                <w:sz w:val="20"/>
                <w:szCs w:val="20"/>
              </w:rPr>
            </w:pPr>
          </w:p>
        </w:tc>
        <w:tc>
          <w:tcPr>
            <w:tcW w:w="937" w:type="dxa"/>
            <w:shd w:val="clear" w:color="auto" w:fill="auto"/>
          </w:tcPr>
          <w:p w14:paraId="0359B34F" w14:textId="538FE3E2" w:rsidR="00B3446D" w:rsidRPr="00722B68" w:rsidRDefault="00B3446D" w:rsidP="00B3446D">
            <w:pPr>
              <w:spacing w:before="20" w:after="20"/>
              <w:rPr>
                <w:b/>
                <w:color w:val="1F497D"/>
                <w:sz w:val="20"/>
                <w:szCs w:val="20"/>
              </w:rPr>
            </w:pPr>
            <w:r w:rsidRPr="00722B68">
              <w:rPr>
                <w:b/>
                <w:color w:val="1F497D"/>
                <w:sz w:val="20"/>
                <w:szCs w:val="20"/>
              </w:rPr>
              <w:t>S10</w:t>
            </w:r>
          </w:p>
        </w:tc>
        <w:tc>
          <w:tcPr>
            <w:tcW w:w="768" w:type="dxa"/>
            <w:gridSpan w:val="4"/>
            <w:shd w:val="clear" w:color="auto" w:fill="auto"/>
          </w:tcPr>
          <w:p w14:paraId="23408065" w14:textId="2D57E720" w:rsidR="00B3446D" w:rsidRPr="00722B68" w:rsidRDefault="00B3446D" w:rsidP="00B3446D">
            <w:pPr>
              <w:spacing w:before="20" w:after="20"/>
              <w:rPr>
                <w:sz w:val="20"/>
                <w:szCs w:val="20"/>
              </w:rPr>
            </w:pPr>
            <w:r w:rsidRPr="00722B68">
              <w:rPr>
                <w:sz w:val="20"/>
                <w:szCs w:val="20"/>
              </w:rPr>
              <w:t>11</w:t>
            </w:r>
          </w:p>
        </w:tc>
        <w:tc>
          <w:tcPr>
            <w:tcW w:w="3116" w:type="dxa"/>
            <w:gridSpan w:val="6"/>
            <w:shd w:val="clear" w:color="auto" w:fill="auto"/>
          </w:tcPr>
          <w:p w14:paraId="7C8A59FC" w14:textId="2906BCBC" w:rsidR="00B3446D" w:rsidRPr="00722B68" w:rsidRDefault="00B3446D" w:rsidP="00B3446D">
            <w:pPr>
              <w:spacing w:before="20" w:after="20"/>
              <w:rPr>
                <w:sz w:val="20"/>
                <w:szCs w:val="20"/>
              </w:rPr>
            </w:pPr>
            <w:r w:rsidRPr="00722B68">
              <w:rPr>
                <w:sz w:val="20"/>
                <w:szCs w:val="20"/>
                <w:shd w:val="clear" w:color="auto" w:fill="FFFFFF"/>
              </w:rPr>
              <w:t>Attack Campaigns</w:t>
            </w:r>
          </w:p>
        </w:tc>
        <w:tc>
          <w:tcPr>
            <w:tcW w:w="640" w:type="dxa"/>
            <w:gridSpan w:val="2"/>
            <w:shd w:val="clear" w:color="auto" w:fill="auto"/>
            <w:vAlign w:val="center"/>
          </w:tcPr>
          <w:p w14:paraId="538E4920" w14:textId="607057D3" w:rsidR="00B3446D" w:rsidRPr="00722B68" w:rsidRDefault="00B3446D" w:rsidP="00B3446D">
            <w:pPr>
              <w:spacing w:before="20" w:after="20"/>
              <w:jc w:val="center"/>
              <w:rPr>
                <w:sz w:val="20"/>
                <w:szCs w:val="20"/>
              </w:rPr>
            </w:pPr>
            <w:r w:rsidRPr="00722B68">
              <w:rPr>
                <w:sz w:val="20"/>
                <w:szCs w:val="20"/>
              </w:rPr>
              <w:t>X</w:t>
            </w:r>
          </w:p>
        </w:tc>
        <w:tc>
          <w:tcPr>
            <w:tcW w:w="640" w:type="dxa"/>
            <w:gridSpan w:val="3"/>
            <w:shd w:val="clear" w:color="auto" w:fill="auto"/>
            <w:vAlign w:val="center"/>
          </w:tcPr>
          <w:p w14:paraId="14982167" w14:textId="50E62553" w:rsidR="00B3446D" w:rsidRPr="00722B68" w:rsidRDefault="00B3446D" w:rsidP="00B3446D">
            <w:pPr>
              <w:spacing w:before="20" w:after="20"/>
              <w:jc w:val="center"/>
              <w:rPr>
                <w:sz w:val="20"/>
                <w:szCs w:val="20"/>
              </w:rPr>
            </w:pPr>
            <w:r w:rsidRPr="00722B68">
              <w:rPr>
                <w:sz w:val="20"/>
                <w:szCs w:val="20"/>
              </w:rPr>
              <w:t>X</w:t>
            </w:r>
          </w:p>
        </w:tc>
        <w:tc>
          <w:tcPr>
            <w:tcW w:w="641" w:type="dxa"/>
            <w:gridSpan w:val="2"/>
            <w:shd w:val="clear" w:color="auto" w:fill="auto"/>
            <w:vAlign w:val="center"/>
          </w:tcPr>
          <w:p w14:paraId="2B46188D" w14:textId="77777777" w:rsidR="00B3446D" w:rsidRPr="00722B68" w:rsidRDefault="00B3446D" w:rsidP="00B3446D">
            <w:pPr>
              <w:spacing w:before="20" w:after="20"/>
              <w:jc w:val="center"/>
              <w:rPr>
                <w:sz w:val="20"/>
                <w:szCs w:val="20"/>
              </w:rPr>
            </w:pPr>
          </w:p>
        </w:tc>
        <w:tc>
          <w:tcPr>
            <w:tcW w:w="640" w:type="dxa"/>
            <w:gridSpan w:val="4"/>
            <w:shd w:val="clear" w:color="auto" w:fill="auto"/>
            <w:vAlign w:val="center"/>
          </w:tcPr>
          <w:p w14:paraId="3B28B28A" w14:textId="77777777" w:rsidR="00B3446D" w:rsidRPr="00722B68" w:rsidRDefault="00B3446D" w:rsidP="00B3446D">
            <w:pPr>
              <w:spacing w:before="20" w:after="20"/>
              <w:jc w:val="center"/>
              <w:rPr>
                <w:sz w:val="20"/>
                <w:szCs w:val="20"/>
              </w:rPr>
            </w:pPr>
          </w:p>
        </w:tc>
        <w:tc>
          <w:tcPr>
            <w:tcW w:w="640" w:type="dxa"/>
            <w:gridSpan w:val="2"/>
            <w:shd w:val="clear" w:color="auto" w:fill="auto"/>
            <w:vAlign w:val="center"/>
          </w:tcPr>
          <w:p w14:paraId="23561F64" w14:textId="2B411BCE" w:rsidR="00B3446D" w:rsidRPr="00722B68" w:rsidRDefault="00B3446D" w:rsidP="00B3446D">
            <w:pPr>
              <w:spacing w:before="20" w:after="20"/>
              <w:jc w:val="center"/>
              <w:rPr>
                <w:sz w:val="20"/>
                <w:szCs w:val="20"/>
              </w:rPr>
            </w:pPr>
            <w:r w:rsidRPr="00722B68">
              <w:rPr>
                <w:sz w:val="20"/>
                <w:szCs w:val="20"/>
              </w:rPr>
              <w:t>X</w:t>
            </w:r>
          </w:p>
        </w:tc>
        <w:tc>
          <w:tcPr>
            <w:tcW w:w="650" w:type="dxa"/>
            <w:gridSpan w:val="3"/>
            <w:shd w:val="clear" w:color="auto" w:fill="auto"/>
            <w:vAlign w:val="center"/>
          </w:tcPr>
          <w:p w14:paraId="4F7281B1" w14:textId="7BD48161" w:rsidR="00B3446D" w:rsidRPr="00722B68" w:rsidRDefault="00B3446D" w:rsidP="00B3446D">
            <w:pPr>
              <w:spacing w:before="20" w:after="20"/>
              <w:jc w:val="center"/>
              <w:rPr>
                <w:sz w:val="20"/>
                <w:szCs w:val="20"/>
              </w:rPr>
            </w:pPr>
            <w:r w:rsidRPr="00722B68">
              <w:rPr>
                <w:sz w:val="20"/>
                <w:szCs w:val="20"/>
              </w:rPr>
              <w:t>X</w:t>
            </w:r>
          </w:p>
        </w:tc>
      </w:tr>
      <w:tr w:rsidR="00B3446D" w:rsidRPr="00722B68" w14:paraId="1E8CB99D"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7948C54F" w14:textId="77777777" w:rsidR="00B3446D" w:rsidRPr="00722B68" w:rsidRDefault="00B3446D" w:rsidP="00B3446D">
            <w:pPr>
              <w:spacing w:before="20" w:after="20"/>
              <w:rPr>
                <w:b/>
                <w:color w:val="1F497D"/>
                <w:sz w:val="20"/>
                <w:szCs w:val="20"/>
              </w:rPr>
            </w:pPr>
          </w:p>
        </w:tc>
        <w:tc>
          <w:tcPr>
            <w:tcW w:w="937" w:type="dxa"/>
            <w:shd w:val="clear" w:color="auto" w:fill="auto"/>
          </w:tcPr>
          <w:p w14:paraId="77C658EA" w14:textId="52264040" w:rsidR="00B3446D" w:rsidRPr="00722B68" w:rsidRDefault="00B3446D" w:rsidP="00B3446D">
            <w:pPr>
              <w:spacing w:before="20" w:after="20"/>
              <w:rPr>
                <w:b/>
                <w:color w:val="1F497D"/>
                <w:sz w:val="20"/>
                <w:szCs w:val="20"/>
              </w:rPr>
            </w:pPr>
            <w:r w:rsidRPr="00722B68">
              <w:rPr>
                <w:b/>
                <w:color w:val="1F497D"/>
                <w:sz w:val="20"/>
                <w:szCs w:val="20"/>
              </w:rPr>
              <w:t>S11</w:t>
            </w:r>
          </w:p>
        </w:tc>
        <w:tc>
          <w:tcPr>
            <w:tcW w:w="768" w:type="dxa"/>
            <w:gridSpan w:val="4"/>
            <w:shd w:val="clear" w:color="auto" w:fill="auto"/>
          </w:tcPr>
          <w:p w14:paraId="0F4DF489" w14:textId="64089FC4" w:rsidR="00B3446D" w:rsidRPr="00722B68" w:rsidRDefault="00B3446D" w:rsidP="00B3446D">
            <w:pPr>
              <w:spacing w:before="20" w:after="20"/>
              <w:rPr>
                <w:sz w:val="20"/>
                <w:szCs w:val="20"/>
              </w:rPr>
            </w:pPr>
            <w:r w:rsidRPr="00722B68">
              <w:rPr>
                <w:sz w:val="20"/>
                <w:szCs w:val="20"/>
              </w:rPr>
              <w:t>12</w:t>
            </w:r>
          </w:p>
        </w:tc>
        <w:tc>
          <w:tcPr>
            <w:tcW w:w="3116" w:type="dxa"/>
            <w:gridSpan w:val="6"/>
            <w:shd w:val="clear" w:color="auto" w:fill="auto"/>
          </w:tcPr>
          <w:p w14:paraId="3CAAD20F" w14:textId="207AD81A" w:rsidR="00B3446D" w:rsidRPr="00722B68" w:rsidRDefault="00B3446D" w:rsidP="00B3446D">
            <w:pPr>
              <w:spacing w:before="20" w:after="20"/>
              <w:rPr>
                <w:sz w:val="20"/>
                <w:szCs w:val="20"/>
              </w:rPr>
            </w:pPr>
            <w:r w:rsidRPr="00722B68">
              <w:rPr>
                <w:sz w:val="20"/>
                <w:szCs w:val="20"/>
                <w:shd w:val="clear" w:color="auto" w:fill="FFFFFF"/>
              </w:rPr>
              <w:t>Personalization of Politics, Infotainment and Populism</w:t>
            </w:r>
          </w:p>
        </w:tc>
        <w:tc>
          <w:tcPr>
            <w:tcW w:w="640" w:type="dxa"/>
            <w:gridSpan w:val="2"/>
            <w:shd w:val="clear" w:color="auto" w:fill="auto"/>
            <w:vAlign w:val="center"/>
          </w:tcPr>
          <w:p w14:paraId="1C9D7D77" w14:textId="4562BC63" w:rsidR="00B3446D" w:rsidRPr="00722B68" w:rsidRDefault="00B3446D" w:rsidP="00B3446D">
            <w:pPr>
              <w:spacing w:before="20" w:after="20"/>
              <w:jc w:val="center"/>
              <w:rPr>
                <w:sz w:val="20"/>
                <w:szCs w:val="20"/>
              </w:rPr>
            </w:pPr>
            <w:r w:rsidRPr="00722B68">
              <w:rPr>
                <w:sz w:val="20"/>
                <w:szCs w:val="20"/>
              </w:rPr>
              <w:t>X</w:t>
            </w:r>
          </w:p>
        </w:tc>
        <w:tc>
          <w:tcPr>
            <w:tcW w:w="640" w:type="dxa"/>
            <w:gridSpan w:val="3"/>
            <w:shd w:val="clear" w:color="auto" w:fill="auto"/>
            <w:vAlign w:val="center"/>
          </w:tcPr>
          <w:p w14:paraId="60E30064" w14:textId="77E1F44F" w:rsidR="00B3446D" w:rsidRPr="00722B68" w:rsidRDefault="00B3446D" w:rsidP="00B3446D">
            <w:pPr>
              <w:spacing w:before="20" w:after="20"/>
              <w:jc w:val="center"/>
              <w:rPr>
                <w:sz w:val="20"/>
                <w:szCs w:val="20"/>
              </w:rPr>
            </w:pPr>
            <w:r w:rsidRPr="00722B68">
              <w:rPr>
                <w:sz w:val="20"/>
                <w:szCs w:val="20"/>
              </w:rPr>
              <w:t>X</w:t>
            </w:r>
          </w:p>
        </w:tc>
        <w:tc>
          <w:tcPr>
            <w:tcW w:w="641" w:type="dxa"/>
            <w:gridSpan w:val="2"/>
            <w:shd w:val="clear" w:color="auto" w:fill="auto"/>
            <w:vAlign w:val="center"/>
          </w:tcPr>
          <w:p w14:paraId="7F92E513" w14:textId="77777777" w:rsidR="00B3446D" w:rsidRPr="00722B68" w:rsidRDefault="00B3446D" w:rsidP="00B3446D">
            <w:pPr>
              <w:spacing w:before="20" w:after="20"/>
              <w:jc w:val="center"/>
              <w:rPr>
                <w:sz w:val="20"/>
                <w:szCs w:val="20"/>
              </w:rPr>
            </w:pPr>
          </w:p>
        </w:tc>
        <w:tc>
          <w:tcPr>
            <w:tcW w:w="640" w:type="dxa"/>
            <w:gridSpan w:val="4"/>
            <w:shd w:val="clear" w:color="auto" w:fill="auto"/>
            <w:vAlign w:val="center"/>
          </w:tcPr>
          <w:p w14:paraId="416B078F" w14:textId="77777777" w:rsidR="00B3446D" w:rsidRPr="00722B68" w:rsidRDefault="00B3446D" w:rsidP="00B3446D">
            <w:pPr>
              <w:spacing w:before="20" w:after="20"/>
              <w:jc w:val="center"/>
              <w:rPr>
                <w:sz w:val="20"/>
                <w:szCs w:val="20"/>
              </w:rPr>
            </w:pPr>
          </w:p>
        </w:tc>
        <w:tc>
          <w:tcPr>
            <w:tcW w:w="640" w:type="dxa"/>
            <w:gridSpan w:val="2"/>
            <w:shd w:val="clear" w:color="auto" w:fill="auto"/>
            <w:vAlign w:val="center"/>
          </w:tcPr>
          <w:p w14:paraId="420DC3F4" w14:textId="7E61486D" w:rsidR="00B3446D" w:rsidRPr="00722B68" w:rsidRDefault="00B3446D" w:rsidP="00B3446D">
            <w:pPr>
              <w:spacing w:before="20" w:after="20"/>
              <w:jc w:val="center"/>
              <w:rPr>
                <w:sz w:val="20"/>
                <w:szCs w:val="20"/>
              </w:rPr>
            </w:pPr>
            <w:r w:rsidRPr="00722B68">
              <w:rPr>
                <w:sz w:val="20"/>
                <w:szCs w:val="20"/>
              </w:rPr>
              <w:t>X</w:t>
            </w:r>
          </w:p>
        </w:tc>
        <w:tc>
          <w:tcPr>
            <w:tcW w:w="650" w:type="dxa"/>
            <w:gridSpan w:val="3"/>
            <w:shd w:val="clear" w:color="auto" w:fill="auto"/>
            <w:vAlign w:val="center"/>
          </w:tcPr>
          <w:p w14:paraId="189B72B8" w14:textId="752479E7" w:rsidR="00B3446D" w:rsidRPr="00722B68" w:rsidRDefault="00B3446D" w:rsidP="00B3446D">
            <w:pPr>
              <w:spacing w:before="20" w:after="20"/>
              <w:jc w:val="center"/>
              <w:rPr>
                <w:sz w:val="20"/>
                <w:szCs w:val="20"/>
              </w:rPr>
            </w:pPr>
            <w:r w:rsidRPr="00722B68">
              <w:rPr>
                <w:sz w:val="20"/>
                <w:szCs w:val="20"/>
              </w:rPr>
              <w:t>X</w:t>
            </w:r>
          </w:p>
        </w:tc>
      </w:tr>
      <w:tr w:rsidR="00B3446D" w:rsidRPr="00722B68" w14:paraId="3E7E126F"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17B97B6D" w14:textId="77777777" w:rsidR="00B3446D" w:rsidRPr="00722B68" w:rsidRDefault="00B3446D" w:rsidP="00B3446D">
            <w:pPr>
              <w:spacing w:before="20" w:after="20"/>
              <w:rPr>
                <w:b/>
                <w:color w:val="1F497D"/>
                <w:sz w:val="20"/>
                <w:szCs w:val="20"/>
              </w:rPr>
            </w:pPr>
          </w:p>
        </w:tc>
        <w:tc>
          <w:tcPr>
            <w:tcW w:w="937" w:type="dxa"/>
            <w:shd w:val="clear" w:color="auto" w:fill="auto"/>
          </w:tcPr>
          <w:p w14:paraId="41C0D1B3" w14:textId="207BA75A" w:rsidR="00B3446D" w:rsidRPr="00722B68" w:rsidRDefault="00B3446D" w:rsidP="00B3446D">
            <w:pPr>
              <w:spacing w:before="20" w:after="20"/>
              <w:rPr>
                <w:b/>
                <w:color w:val="1F497D"/>
                <w:sz w:val="20"/>
                <w:szCs w:val="20"/>
              </w:rPr>
            </w:pPr>
            <w:r w:rsidRPr="00722B68">
              <w:rPr>
                <w:b/>
                <w:color w:val="1F497D"/>
                <w:sz w:val="20"/>
                <w:szCs w:val="20"/>
              </w:rPr>
              <w:t xml:space="preserve">S12 </w:t>
            </w:r>
          </w:p>
        </w:tc>
        <w:tc>
          <w:tcPr>
            <w:tcW w:w="768" w:type="dxa"/>
            <w:gridSpan w:val="4"/>
            <w:shd w:val="clear" w:color="auto" w:fill="auto"/>
          </w:tcPr>
          <w:p w14:paraId="1D399659" w14:textId="4C6105DA" w:rsidR="00B3446D" w:rsidRPr="00722B68" w:rsidRDefault="00B3446D" w:rsidP="00B3446D">
            <w:pPr>
              <w:spacing w:before="20" w:after="20"/>
              <w:rPr>
                <w:sz w:val="20"/>
                <w:szCs w:val="20"/>
              </w:rPr>
            </w:pPr>
            <w:r w:rsidRPr="00722B68">
              <w:rPr>
                <w:sz w:val="20"/>
                <w:szCs w:val="20"/>
              </w:rPr>
              <w:t>13</w:t>
            </w:r>
          </w:p>
        </w:tc>
        <w:tc>
          <w:tcPr>
            <w:tcW w:w="3116" w:type="dxa"/>
            <w:gridSpan w:val="6"/>
            <w:shd w:val="clear" w:color="auto" w:fill="auto"/>
          </w:tcPr>
          <w:p w14:paraId="45499166" w14:textId="70D8AE67" w:rsidR="00B3446D" w:rsidRPr="00722B68" w:rsidRDefault="00B3446D" w:rsidP="00B3446D">
            <w:pPr>
              <w:spacing w:before="20" w:after="20"/>
              <w:rPr>
                <w:sz w:val="20"/>
                <w:szCs w:val="20"/>
              </w:rPr>
            </w:pPr>
            <w:r w:rsidRPr="00722B68">
              <w:rPr>
                <w:sz w:val="20"/>
                <w:szCs w:val="20"/>
                <w:shd w:val="clear" w:color="auto" w:fill="FFFFFF"/>
              </w:rPr>
              <w:t>Social Media Activism in Authoritarian Regimes</w:t>
            </w:r>
          </w:p>
        </w:tc>
        <w:tc>
          <w:tcPr>
            <w:tcW w:w="640" w:type="dxa"/>
            <w:gridSpan w:val="2"/>
            <w:shd w:val="clear" w:color="auto" w:fill="auto"/>
            <w:vAlign w:val="center"/>
          </w:tcPr>
          <w:p w14:paraId="7AE825B0" w14:textId="0127D87B" w:rsidR="00B3446D" w:rsidRPr="00722B68" w:rsidRDefault="00B3446D" w:rsidP="00B3446D">
            <w:pPr>
              <w:spacing w:before="20" w:after="20"/>
              <w:jc w:val="center"/>
              <w:rPr>
                <w:sz w:val="20"/>
                <w:szCs w:val="20"/>
              </w:rPr>
            </w:pPr>
            <w:r w:rsidRPr="00722B68">
              <w:rPr>
                <w:sz w:val="20"/>
                <w:szCs w:val="20"/>
              </w:rPr>
              <w:t>X</w:t>
            </w:r>
          </w:p>
        </w:tc>
        <w:tc>
          <w:tcPr>
            <w:tcW w:w="640" w:type="dxa"/>
            <w:gridSpan w:val="3"/>
            <w:shd w:val="clear" w:color="auto" w:fill="auto"/>
            <w:vAlign w:val="center"/>
          </w:tcPr>
          <w:p w14:paraId="36FAD556" w14:textId="70A89EA7" w:rsidR="00B3446D" w:rsidRPr="00722B68" w:rsidRDefault="00B3446D" w:rsidP="00B3446D">
            <w:pPr>
              <w:spacing w:before="20" w:after="20"/>
              <w:jc w:val="center"/>
              <w:rPr>
                <w:sz w:val="20"/>
                <w:szCs w:val="20"/>
              </w:rPr>
            </w:pPr>
            <w:r w:rsidRPr="00722B68">
              <w:rPr>
                <w:sz w:val="20"/>
                <w:szCs w:val="20"/>
              </w:rPr>
              <w:t>X</w:t>
            </w:r>
          </w:p>
        </w:tc>
        <w:tc>
          <w:tcPr>
            <w:tcW w:w="641" w:type="dxa"/>
            <w:gridSpan w:val="2"/>
            <w:shd w:val="clear" w:color="auto" w:fill="auto"/>
            <w:vAlign w:val="center"/>
          </w:tcPr>
          <w:p w14:paraId="4FD71C95" w14:textId="77777777" w:rsidR="00B3446D" w:rsidRPr="00722B68" w:rsidRDefault="00B3446D" w:rsidP="00B3446D">
            <w:pPr>
              <w:spacing w:before="20" w:after="20"/>
              <w:jc w:val="center"/>
              <w:rPr>
                <w:sz w:val="20"/>
                <w:szCs w:val="20"/>
              </w:rPr>
            </w:pPr>
          </w:p>
        </w:tc>
        <w:tc>
          <w:tcPr>
            <w:tcW w:w="640" w:type="dxa"/>
            <w:gridSpan w:val="4"/>
            <w:shd w:val="clear" w:color="auto" w:fill="auto"/>
            <w:vAlign w:val="center"/>
          </w:tcPr>
          <w:p w14:paraId="0A705FE4" w14:textId="77777777" w:rsidR="00B3446D" w:rsidRPr="00722B68" w:rsidRDefault="00B3446D" w:rsidP="00B3446D">
            <w:pPr>
              <w:spacing w:before="20" w:after="20"/>
              <w:jc w:val="center"/>
              <w:rPr>
                <w:sz w:val="20"/>
                <w:szCs w:val="20"/>
              </w:rPr>
            </w:pPr>
          </w:p>
        </w:tc>
        <w:tc>
          <w:tcPr>
            <w:tcW w:w="640" w:type="dxa"/>
            <w:gridSpan w:val="2"/>
            <w:shd w:val="clear" w:color="auto" w:fill="auto"/>
            <w:vAlign w:val="center"/>
          </w:tcPr>
          <w:p w14:paraId="141B668D" w14:textId="0004883B" w:rsidR="00B3446D" w:rsidRPr="00722B68" w:rsidRDefault="00B3446D" w:rsidP="00B3446D">
            <w:pPr>
              <w:spacing w:before="20" w:after="20"/>
              <w:jc w:val="center"/>
              <w:rPr>
                <w:sz w:val="20"/>
                <w:szCs w:val="20"/>
              </w:rPr>
            </w:pPr>
            <w:r w:rsidRPr="00722B68">
              <w:rPr>
                <w:sz w:val="20"/>
                <w:szCs w:val="20"/>
              </w:rPr>
              <w:t>X</w:t>
            </w:r>
          </w:p>
        </w:tc>
        <w:tc>
          <w:tcPr>
            <w:tcW w:w="650" w:type="dxa"/>
            <w:gridSpan w:val="3"/>
            <w:shd w:val="clear" w:color="auto" w:fill="auto"/>
            <w:vAlign w:val="center"/>
          </w:tcPr>
          <w:p w14:paraId="3B476F1A" w14:textId="48EAF382" w:rsidR="00B3446D" w:rsidRPr="00722B68" w:rsidRDefault="00B3446D" w:rsidP="00B3446D">
            <w:pPr>
              <w:spacing w:before="20" w:after="20"/>
              <w:jc w:val="center"/>
              <w:rPr>
                <w:sz w:val="20"/>
                <w:szCs w:val="20"/>
              </w:rPr>
            </w:pPr>
            <w:r w:rsidRPr="00722B68">
              <w:rPr>
                <w:sz w:val="20"/>
                <w:szCs w:val="20"/>
              </w:rPr>
              <w:t>X</w:t>
            </w:r>
          </w:p>
        </w:tc>
      </w:tr>
      <w:tr w:rsidR="00B3446D" w:rsidRPr="00722B68" w14:paraId="556B74E0" w14:textId="77777777" w:rsidTr="00136C20">
        <w:tblPrEx>
          <w:jc w:val="center"/>
          <w:tblInd w:w="0" w:type="dxa"/>
          <w:tblBorders>
            <w:insideH w:val="dotted" w:sz="4" w:space="0" w:color="auto"/>
            <w:insideV w:val="dotted" w:sz="4" w:space="0" w:color="auto"/>
          </w:tblBorders>
        </w:tblPrEx>
        <w:trPr>
          <w:jc w:val="center"/>
        </w:trPr>
        <w:tc>
          <w:tcPr>
            <w:tcW w:w="2243" w:type="dxa"/>
            <w:gridSpan w:val="3"/>
            <w:shd w:val="clear" w:color="auto" w:fill="auto"/>
          </w:tcPr>
          <w:p w14:paraId="70151E6A" w14:textId="77777777" w:rsidR="00B3446D" w:rsidRPr="00722B68" w:rsidRDefault="00B3446D" w:rsidP="00B3446D">
            <w:pPr>
              <w:spacing w:before="20" w:after="20"/>
              <w:rPr>
                <w:b/>
                <w:color w:val="1F497D"/>
                <w:sz w:val="20"/>
                <w:szCs w:val="20"/>
              </w:rPr>
            </w:pPr>
          </w:p>
        </w:tc>
        <w:tc>
          <w:tcPr>
            <w:tcW w:w="937" w:type="dxa"/>
            <w:shd w:val="clear" w:color="auto" w:fill="auto"/>
          </w:tcPr>
          <w:p w14:paraId="753CCBDB" w14:textId="6242C581" w:rsidR="00B3446D" w:rsidRPr="00722B68" w:rsidRDefault="00B3446D" w:rsidP="00B3446D">
            <w:pPr>
              <w:spacing w:before="20" w:after="20"/>
              <w:rPr>
                <w:b/>
                <w:color w:val="1F497D"/>
                <w:sz w:val="20"/>
                <w:szCs w:val="20"/>
              </w:rPr>
            </w:pPr>
            <w:r w:rsidRPr="00722B68">
              <w:rPr>
                <w:b/>
                <w:color w:val="1F497D"/>
                <w:sz w:val="20"/>
                <w:szCs w:val="20"/>
              </w:rPr>
              <w:t>S13</w:t>
            </w:r>
          </w:p>
        </w:tc>
        <w:tc>
          <w:tcPr>
            <w:tcW w:w="768" w:type="dxa"/>
            <w:gridSpan w:val="4"/>
            <w:shd w:val="clear" w:color="auto" w:fill="auto"/>
          </w:tcPr>
          <w:p w14:paraId="38657A6F" w14:textId="0E2280BE" w:rsidR="00B3446D" w:rsidRPr="00722B68" w:rsidRDefault="00B3446D" w:rsidP="00B3446D">
            <w:pPr>
              <w:spacing w:before="20" w:after="20"/>
              <w:rPr>
                <w:sz w:val="20"/>
                <w:szCs w:val="20"/>
              </w:rPr>
            </w:pPr>
            <w:r w:rsidRPr="00722B68">
              <w:rPr>
                <w:sz w:val="20"/>
                <w:szCs w:val="20"/>
              </w:rPr>
              <w:t>14</w:t>
            </w:r>
          </w:p>
        </w:tc>
        <w:tc>
          <w:tcPr>
            <w:tcW w:w="3116" w:type="dxa"/>
            <w:gridSpan w:val="6"/>
            <w:shd w:val="clear" w:color="auto" w:fill="auto"/>
          </w:tcPr>
          <w:p w14:paraId="4EEA302B" w14:textId="77777777" w:rsidR="00B3446D" w:rsidRPr="00722B68" w:rsidRDefault="00B3446D" w:rsidP="00B3446D">
            <w:pPr>
              <w:pStyle w:val="ListParagraph"/>
              <w:spacing w:line="276" w:lineRule="auto"/>
              <w:ind w:left="0"/>
              <w:jc w:val="both"/>
              <w:rPr>
                <w:sz w:val="20"/>
                <w:szCs w:val="20"/>
                <w:shd w:val="clear" w:color="auto" w:fill="FFFFFF"/>
              </w:rPr>
            </w:pPr>
            <w:r w:rsidRPr="00722B68">
              <w:rPr>
                <w:sz w:val="20"/>
                <w:szCs w:val="20"/>
                <w:shd w:val="clear" w:color="auto" w:fill="FFFFFF"/>
              </w:rPr>
              <w:t xml:space="preserve">Political Communication of Terrorist Groups </w:t>
            </w:r>
          </w:p>
          <w:p w14:paraId="2816C121" w14:textId="77777777" w:rsidR="00B3446D" w:rsidRPr="00722B68" w:rsidRDefault="00B3446D" w:rsidP="00B3446D">
            <w:pPr>
              <w:spacing w:before="20" w:after="20"/>
              <w:rPr>
                <w:sz w:val="20"/>
                <w:szCs w:val="20"/>
                <w:shd w:val="clear" w:color="auto" w:fill="FFFFFF"/>
              </w:rPr>
            </w:pPr>
          </w:p>
        </w:tc>
        <w:tc>
          <w:tcPr>
            <w:tcW w:w="640" w:type="dxa"/>
            <w:gridSpan w:val="2"/>
            <w:shd w:val="clear" w:color="auto" w:fill="auto"/>
            <w:vAlign w:val="center"/>
          </w:tcPr>
          <w:p w14:paraId="1F03D220" w14:textId="0472130A" w:rsidR="00B3446D" w:rsidRPr="00722B68" w:rsidRDefault="00B3446D" w:rsidP="00B3446D">
            <w:pPr>
              <w:spacing w:before="20" w:after="20"/>
              <w:jc w:val="center"/>
              <w:rPr>
                <w:sz w:val="20"/>
                <w:szCs w:val="20"/>
              </w:rPr>
            </w:pPr>
            <w:r w:rsidRPr="00722B68">
              <w:rPr>
                <w:sz w:val="20"/>
                <w:szCs w:val="20"/>
              </w:rPr>
              <w:t>X</w:t>
            </w:r>
          </w:p>
        </w:tc>
        <w:tc>
          <w:tcPr>
            <w:tcW w:w="640" w:type="dxa"/>
            <w:gridSpan w:val="3"/>
            <w:shd w:val="clear" w:color="auto" w:fill="auto"/>
            <w:vAlign w:val="center"/>
          </w:tcPr>
          <w:p w14:paraId="70A0E126" w14:textId="275107E7" w:rsidR="00B3446D" w:rsidRPr="00722B68" w:rsidRDefault="00B3446D" w:rsidP="00B3446D">
            <w:pPr>
              <w:spacing w:before="20" w:after="20"/>
              <w:jc w:val="center"/>
              <w:rPr>
                <w:sz w:val="20"/>
                <w:szCs w:val="20"/>
              </w:rPr>
            </w:pPr>
            <w:r w:rsidRPr="00722B68">
              <w:rPr>
                <w:sz w:val="20"/>
                <w:szCs w:val="20"/>
              </w:rPr>
              <w:t>X</w:t>
            </w:r>
          </w:p>
        </w:tc>
        <w:tc>
          <w:tcPr>
            <w:tcW w:w="641" w:type="dxa"/>
            <w:gridSpan w:val="2"/>
            <w:shd w:val="clear" w:color="auto" w:fill="auto"/>
            <w:vAlign w:val="center"/>
          </w:tcPr>
          <w:p w14:paraId="66EA729A" w14:textId="77777777" w:rsidR="00B3446D" w:rsidRPr="00722B68" w:rsidRDefault="00B3446D" w:rsidP="00B3446D">
            <w:pPr>
              <w:spacing w:before="20" w:after="20"/>
              <w:jc w:val="center"/>
              <w:rPr>
                <w:sz w:val="20"/>
                <w:szCs w:val="20"/>
              </w:rPr>
            </w:pPr>
          </w:p>
        </w:tc>
        <w:tc>
          <w:tcPr>
            <w:tcW w:w="640" w:type="dxa"/>
            <w:gridSpan w:val="4"/>
            <w:shd w:val="clear" w:color="auto" w:fill="auto"/>
            <w:vAlign w:val="center"/>
          </w:tcPr>
          <w:p w14:paraId="4B3B6B44" w14:textId="77777777" w:rsidR="00B3446D" w:rsidRPr="00722B68" w:rsidRDefault="00B3446D" w:rsidP="00B3446D">
            <w:pPr>
              <w:spacing w:before="20" w:after="20"/>
              <w:jc w:val="center"/>
              <w:rPr>
                <w:sz w:val="20"/>
                <w:szCs w:val="20"/>
              </w:rPr>
            </w:pPr>
          </w:p>
        </w:tc>
        <w:tc>
          <w:tcPr>
            <w:tcW w:w="640" w:type="dxa"/>
            <w:gridSpan w:val="2"/>
            <w:shd w:val="clear" w:color="auto" w:fill="auto"/>
            <w:vAlign w:val="center"/>
          </w:tcPr>
          <w:p w14:paraId="418EEA11" w14:textId="2E84D342" w:rsidR="00B3446D" w:rsidRPr="00722B68" w:rsidRDefault="00B3446D" w:rsidP="00B3446D">
            <w:pPr>
              <w:spacing w:before="20" w:after="20"/>
              <w:jc w:val="center"/>
              <w:rPr>
                <w:sz w:val="20"/>
                <w:szCs w:val="20"/>
              </w:rPr>
            </w:pPr>
            <w:r w:rsidRPr="00722B68">
              <w:rPr>
                <w:sz w:val="20"/>
                <w:szCs w:val="20"/>
              </w:rPr>
              <w:t>X</w:t>
            </w:r>
          </w:p>
        </w:tc>
        <w:tc>
          <w:tcPr>
            <w:tcW w:w="650" w:type="dxa"/>
            <w:gridSpan w:val="3"/>
            <w:shd w:val="clear" w:color="auto" w:fill="auto"/>
            <w:vAlign w:val="center"/>
          </w:tcPr>
          <w:p w14:paraId="0BFBC970" w14:textId="38A955E8" w:rsidR="00B3446D" w:rsidRPr="00722B68" w:rsidRDefault="00B3446D" w:rsidP="00B3446D">
            <w:pPr>
              <w:spacing w:before="20" w:after="20"/>
              <w:jc w:val="center"/>
              <w:rPr>
                <w:sz w:val="20"/>
                <w:szCs w:val="20"/>
              </w:rPr>
            </w:pPr>
            <w:r w:rsidRPr="00722B68">
              <w:rPr>
                <w:sz w:val="20"/>
                <w:szCs w:val="20"/>
              </w:rPr>
              <w:t>X</w:t>
            </w:r>
          </w:p>
        </w:tc>
      </w:tr>
      <w:tr w:rsidR="00B3446D" w:rsidRPr="00722B68" w14:paraId="7DDCA7ED" w14:textId="77777777" w:rsidTr="00136C20">
        <w:tblPrEx>
          <w:jc w:val="center"/>
          <w:tblInd w:w="0" w:type="dxa"/>
          <w:tblBorders>
            <w:insideH w:val="dotted" w:sz="4" w:space="0" w:color="auto"/>
            <w:insideV w:val="dotted" w:sz="4" w:space="0" w:color="auto"/>
          </w:tblBorders>
        </w:tblPrEx>
        <w:trPr>
          <w:trHeight w:val="324"/>
          <w:jc w:val="center"/>
        </w:trPr>
        <w:tc>
          <w:tcPr>
            <w:tcW w:w="2243" w:type="dxa"/>
            <w:gridSpan w:val="3"/>
            <w:vMerge w:val="restart"/>
            <w:shd w:val="clear" w:color="auto" w:fill="auto"/>
          </w:tcPr>
          <w:p w14:paraId="05960BF0" w14:textId="77777777" w:rsidR="00B3446D" w:rsidRPr="00722B68" w:rsidRDefault="00B3446D" w:rsidP="00B3446D">
            <w:pPr>
              <w:spacing w:before="20" w:after="20"/>
              <w:rPr>
                <w:b/>
                <w:color w:val="1F497D"/>
                <w:sz w:val="20"/>
                <w:szCs w:val="20"/>
              </w:rPr>
            </w:pPr>
            <w:r w:rsidRPr="00722B68">
              <w:rPr>
                <w:b/>
                <w:color w:val="1F497D"/>
                <w:sz w:val="20"/>
                <w:szCs w:val="20"/>
              </w:rPr>
              <w:t xml:space="preserve">Assessment Methods, Weight in Course Grade, Implementation and Make-Up Rules </w:t>
            </w:r>
          </w:p>
          <w:p w14:paraId="6854A0F8" w14:textId="77777777" w:rsidR="00B3446D" w:rsidRPr="00722B68" w:rsidRDefault="00B3446D" w:rsidP="00B3446D">
            <w:pPr>
              <w:spacing w:before="20" w:after="20"/>
              <w:rPr>
                <w:b/>
                <w:color w:val="1F497D"/>
                <w:sz w:val="20"/>
                <w:szCs w:val="20"/>
              </w:rPr>
            </w:pPr>
          </w:p>
        </w:tc>
        <w:tc>
          <w:tcPr>
            <w:tcW w:w="937" w:type="dxa"/>
            <w:shd w:val="clear" w:color="auto" w:fill="auto"/>
          </w:tcPr>
          <w:p w14:paraId="11B03F6F" w14:textId="77777777" w:rsidR="00B3446D" w:rsidRPr="00722B68" w:rsidRDefault="00B3446D" w:rsidP="00B3446D">
            <w:pPr>
              <w:spacing w:before="20" w:after="20"/>
              <w:rPr>
                <w:sz w:val="20"/>
                <w:szCs w:val="20"/>
              </w:rPr>
            </w:pPr>
            <w:r w:rsidRPr="00722B68">
              <w:rPr>
                <w:b/>
                <w:color w:val="1F497D"/>
                <w:sz w:val="20"/>
                <w:szCs w:val="20"/>
              </w:rPr>
              <w:t>No.</w:t>
            </w:r>
          </w:p>
        </w:tc>
        <w:tc>
          <w:tcPr>
            <w:tcW w:w="1527" w:type="dxa"/>
            <w:gridSpan w:val="6"/>
            <w:shd w:val="clear" w:color="auto" w:fill="auto"/>
          </w:tcPr>
          <w:p w14:paraId="317E4A09" w14:textId="77777777" w:rsidR="00B3446D" w:rsidRPr="00722B68" w:rsidRDefault="00B3446D" w:rsidP="00B3446D">
            <w:pPr>
              <w:spacing w:before="20" w:after="20"/>
              <w:rPr>
                <w:b/>
                <w:color w:val="1F497D"/>
                <w:sz w:val="20"/>
                <w:szCs w:val="20"/>
              </w:rPr>
            </w:pPr>
            <w:r w:rsidRPr="00722B68">
              <w:rPr>
                <w:b/>
                <w:color w:val="1F497D"/>
                <w:sz w:val="20"/>
                <w:szCs w:val="20"/>
              </w:rPr>
              <w:t>Type</w:t>
            </w:r>
          </w:p>
        </w:tc>
        <w:tc>
          <w:tcPr>
            <w:tcW w:w="955" w:type="dxa"/>
            <w:gridSpan w:val="2"/>
            <w:shd w:val="clear" w:color="auto" w:fill="auto"/>
          </w:tcPr>
          <w:p w14:paraId="54EB0466" w14:textId="77777777" w:rsidR="00B3446D" w:rsidRPr="00722B68" w:rsidRDefault="00B3446D" w:rsidP="00B3446D">
            <w:pPr>
              <w:spacing w:before="20" w:after="20"/>
              <w:rPr>
                <w:b/>
                <w:color w:val="1F497D"/>
                <w:sz w:val="20"/>
                <w:szCs w:val="20"/>
              </w:rPr>
            </w:pPr>
            <w:r w:rsidRPr="00722B68">
              <w:rPr>
                <w:b/>
                <w:color w:val="1F497D"/>
                <w:sz w:val="20"/>
                <w:szCs w:val="20"/>
              </w:rPr>
              <w:t>Weight</w:t>
            </w:r>
          </w:p>
        </w:tc>
        <w:tc>
          <w:tcPr>
            <w:tcW w:w="2059" w:type="dxa"/>
            <w:gridSpan w:val="5"/>
            <w:shd w:val="clear" w:color="auto" w:fill="auto"/>
          </w:tcPr>
          <w:p w14:paraId="5714A1AF" w14:textId="77777777" w:rsidR="00B3446D" w:rsidRPr="00722B68" w:rsidRDefault="00B3446D" w:rsidP="00B3446D">
            <w:pPr>
              <w:spacing w:before="20" w:after="20"/>
              <w:rPr>
                <w:b/>
                <w:color w:val="1F497D"/>
                <w:sz w:val="20"/>
                <w:szCs w:val="20"/>
              </w:rPr>
            </w:pPr>
            <w:r w:rsidRPr="00722B68">
              <w:rPr>
                <w:b/>
                <w:color w:val="1F497D"/>
                <w:sz w:val="20"/>
                <w:szCs w:val="20"/>
              </w:rPr>
              <w:t>Implementation Rule</w:t>
            </w:r>
          </w:p>
        </w:tc>
        <w:tc>
          <w:tcPr>
            <w:tcW w:w="3194" w:type="dxa"/>
            <w:gridSpan w:val="13"/>
            <w:shd w:val="clear" w:color="auto" w:fill="auto"/>
          </w:tcPr>
          <w:p w14:paraId="4D8B8E3D" w14:textId="77777777" w:rsidR="00B3446D" w:rsidRPr="00722B68" w:rsidRDefault="00B3446D" w:rsidP="00B3446D">
            <w:pPr>
              <w:spacing w:before="20" w:after="20"/>
              <w:rPr>
                <w:b/>
                <w:color w:val="1F497D"/>
                <w:sz w:val="20"/>
                <w:szCs w:val="20"/>
              </w:rPr>
            </w:pPr>
            <w:r w:rsidRPr="00722B68">
              <w:rPr>
                <w:b/>
                <w:color w:val="1F497D"/>
                <w:sz w:val="20"/>
                <w:szCs w:val="20"/>
              </w:rPr>
              <w:t>Make-Up Rule</w:t>
            </w:r>
          </w:p>
        </w:tc>
      </w:tr>
      <w:tr w:rsidR="00B3446D" w:rsidRPr="00722B68" w14:paraId="6DA62E28" w14:textId="77777777" w:rsidTr="00136C20">
        <w:tblPrEx>
          <w:jc w:val="center"/>
          <w:tblInd w:w="0" w:type="dxa"/>
          <w:tblBorders>
            <w:insideH w:val="dotted" w:sz="4" w:space="0" w:color="auto"/>
            <w:insideV w:val="dotted" w:sz="4" w:space="0" w:color="auto"/>
          </w:tblBorders>
        </w:tblPrEx>
        <w:trPr>
          <w:trHeight w:val="232"/>
          <w:jc w:val="center"/>
        </w:trPr>
        <w:tc>
          <w:tcPr>
            <w:tcW w:w="2243" w:type="dxa"/>
            <w:gridSpan w:val="3"/>
            <w:vMerge/>
            <w:shd w:val="clear" w:color="auto" w:fill="auto"/>
          </w:tcPr>
          <w:p w14:paraId="15233346" w14:textId="77777777" w:rsidR="00B3446D" w:rsidRPr="00722B68" w:rsidRDefault="00B3446D" w:rsidP="00B3446D">
            <w:pPr>
              <w:spacing w:before="20" w:after="20"/>
              <w:rPr>
                <w:b/>
                <w:color w:val="1F497D"/>
                <w:sz w:val="20"/>
                <w:szCs w:val="20"/>
              </w:rPr>
            </w:pPr>
          </w:p>
        </w:tc>
        <w:tc>
          <w:tcPr>
            <w:tcW w:w="937" w:type="dxa"/>
            <w:shd w:val="clear" w:color="auto" w:fill="auto"/>
          </w:tcPr>
          <w:p w14:paraId="0272C7CB" w14:textId="77777777" w:rsidR="00B3446D" w:rsidRPr="00722B68" w:rsidRDefault="00B3446D" w:rsidP="00B3446D">
            <w:pPr>
              <w:spacing w:before="20" w:after="20"/>
              <w:rPr>
                <w:b/>
                <w:color w:val="1F497D"/>
                <w:sz w:val="20"/>
                <w:szCs w:val="20"/>
              </w:rPr>
            </w:pPr>
            <w:r w:rsidRPr="00722B68">
              <w:rPr>
                <w:b/>
                <w:color w:val="1F497D"/>
                <w:sz w:val="20"/>
                <w:szCs w:val="20"/>
              </w:rPr>
              <w:t>A1</w:t>
            </w:r>
          </w:p>
        </w:tc>
        <w:tc>
          <w:tcPr>
            <w:tcW w:w="1527" w:type="dxa"/>
            <w:gridSpan w:val="6"/>
            <w:shd w:val="clear" w:color="auto" w:fill="auto"/>
          </w:tcPr>
          <w:p w14:paraId="56634CA7" w14:textId="77777777" w:rsidR="00B3446D" w:rsidRPr="00722B68" w:rsidRDefault="00B3446D" w:rsidP="00B3446D">
            <w:pPr>
              <w:spacing w:before="20" w:after="20"/>
              <w:rPr>
                <w:b/>
                <w:color w:val="1F497D"/>
                <w:sz w:val="20"/>
                <w:szCs w:val="20"/>
              </w:rPr>
            </w:pPr>
            <w:r w:rsidRPr="00722B68">
              <w:rPr>
                <w:b/>
                <w:color w:val="1F497D"/>
                <w:sz w:val="20"/>
                <w:szCs w:val="20"/>
              </w:rPr>
              <w:t>Exam</w:t>
            </w:r>
          </w:p>
          <w:p w14:paraId="0867758A" w14:textId="77777777" w:rsidR="00B3446D" w:rsidRPr="00722B68" w:rsidRDefault="00B3446D" w:rsidP="00B3446D">
            <w:pPr>
              <w:spacing w:before="20" w:after="20"/>
              <w:rPr>
                <w:b/>
                <w:color w:val="1F497D"/>
                <w:sz w:val="20"/>
                <w:szCs w:val="20"/>
              </w:rPr>
            </w:pPr>
          </w:p>
        </w:tc>
        <w:tc>
          <w:tcPr>
            <w:tcW w:w="955" w:type="dxa"/>
            <w:gridSpan w:val="2"/>
            <w:shd w:val="clear" w:color="auto" w:fill="auto"/>
          </w:tcPr>
          <w:p w14:paraId="0414EADB" w14:textId="2821D36C" w:rsidR="00B3446D" w:rsidRPr="00722B68" w:rsidRDefault="00B3446D" w:rsidP="00501FDE">
            <w:pPr>
              <w:jc w:val="center"/>
              <w:rPr>
                <w:color w:val="262626" w:themeColor="text1" w:themeTint="D9"/>
                <w:sz w:val="20"/>
                <w:szCs w:val="20"/>
              </w:rPr>
            </w:pPr>
            <w:r w:rsidRPr="00722B68">
              <w:rPr>
                <w:color w:val="262626" w:themeColor="text1" w:themeTint="D9"/>
                <w:sz w:val="20"/>
                <w:szCs w:val="20"/>
              </w:rPr>
              <w:t>30%</w:t>
            </w:r>
            <w:r w:rsidR="007F3777">
              <w:rPr>
                <w:color w:val="262626" w:themeColor="text1" w:themeTint="D9"/>
                <w:sz w:val="20"/>
                <w:szCs w:val="20"/>
              </w:rPr>
              <w:t xml:space="preserve"> + 40%</w:t>
            </w:r>
          </w:p>
        </w:tc>
        <w:tc>
          <w:tcPr>
            <w:tcW w:w="2059" w:type="dxa"/>
            <w:gridSpan w:val="5"/>
            <w:shd w:val="clear" w:color="auto" w:fill="auto"/>
          </w:tcPr>
          <w:p w14:paraId="50663D64" w14:textId="77777777" w:rsidR="00B3446D" w:rsidRPr="00722B68" w:rsidRDefault="00B3446D" w:rsidP="00B3446D">
            <w:pPr>
              <w:rPr>
                <w:sz w:val="20"/>
                <w:szCs w:val="20"/>
              </w:rPr>
            </w:pPr>
            <w:r w:rsidRPr="00722B68">
              <w:rPr>
                <w:sz w:val="20"/>
                <w:szCs w:val="20"/>
              </w:rPr>
              <w:t xml:space="preserve">There will be one final exam for this course. This will be an open-book exam. No computer or communication devices are allowed in the exam. </w:t>
            </w:r>
          </w:p>
          <w:p w14:paraId="3182951D" w14:textId="7D4DF486" w:rsidR="00B3446D" w:rsidRPr="00722B68" w:rsidRDefault="00B3446D" w:rsidP="00B3446D">
            <w:pPr>
              <w:rPr>
                <w:i/>
                <w:color w:val="262626" w:themeColor="text1" w:themeTint="D9"/>
                <w:sz w:val="20"/>
                <w:szCs w:val="20"/>
              </w:rPr>
            </w:pPr>
            <w:r w:rsidRPr="00722B68">
              <w:rPr>
                <w:sz w:val="20"/>
                <w:szCs w:val="20"/>
              </w:rPr>
              <w:t>Exam time and location will be announced in the class and through student information system.</w:t>
            </w:r>
          </w:p>
        </w:tc>
        <w:tc>
          <w:tcPr>
            <w:tcW w:w="3194" w:type="dxa"/>
            <w:gridSpan w:val="13"/>
            <w:shd w:val="clear" w:color="auto" w:fill="auto"/>
          </w:tcPr>
          <w:p w14:paraId="799F41A4" w14:textId="6D2E493F" w:rsidR="00B3446D" w:rsidRPr="00722B68" w:rsidRDefault="00B3446D" w:rsidP="00F9074E">
            <w:pPr>
              <w:spacing w:before="20" w:after="20"/>
              <w:rPr>
                <w:sz w:val="20"/>
                <w:szCs w:val="20"/>
              </w:rPr>
            </w:pPr>
            <w:r w:rsidRPr="00722B68">
              <w:rPr>
                <w:sz w:val="20"/>
                <w:szCs w:val="20"/>
              </w:rPr>
              <w:t>A make-up exam will be granted for any missed exam, if the student presents a valid excuse.</w:t>
            </w:r>
          </w:p>
        </w:tc>
      </w:tr>
      <w:tr w:rsidR="00B3446D" w:rsidRPr="00722B68" w14:paraId="0127EE4E"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1B459EDB" w14:textId="222DC4B0" w:rsidR="00B3446D" w:rsidRPr="00722B68" w:rsidRDefault="00B3446D" w:rsidP="00B3446D">
            <w:pPr>
              <w:spacing w:before="20" w:after="20"/>
              <w:rPr>
                <w:b/>
                <w:color w:val="1F497D"/>
                <w:sz w:val="20"/>
                <w:szCs w:val="20"/>
              </w:rPr>
            </w:pPr>
          </w:p>
        </w:tc>
        <w:tc>
          <w:tcPr>
            <w:tcW w:w="937" w:type="dxa"/>
            <w:shd w:val="clear" w:color="auto" w:fill="auto"/>
          </w:tcPr>
          <w:p w14:paraId="58EC07CE" w14:textId="77777777" w:rsidR="00B3446D" w:rsidRPr="00722B68" w:rsidRDefault="00B3446D" w:rsidP="00B3446D">
            <w:pPr>
              <w:spacing w:before="20" w:after="20"/>
              <w:rPr>
                <w:b/>
                <w:color w:val="1F497D"/>
                <w:sz w:val="20"/>
                <w:szCs w:val="20"/>
              </w:rPr>
            </w:pPr>
            <w:r w:rsidRPr="00722B68">
              <w:rPr>
                <w:b/>
                <w:color w:val="1F497D"/>
                <w:sz w:val="20"/>
                <w:szCs w:val="20"/>
              </w:rPr>
              <w:t>A2</w:t>
            </w:r>
          </w:p>
        </w:tc>
        <w:tc>
          <w:tcPr>
            <w:tcW w:w="1527" w:type="dxa"/>
            <w:gridSpan w:val="6"/>
            <w:shd w:val="clear" w:color="auto" w:fill="auto"/>
          </w:tcPr>
          <w:p w14:paraId="71F45847" w14:textId="77777777" w:rsidR="00B3446D" w:rsidRPr="00722B68" w:rsidRDefault="00B3446D" w:rsidP="00B3446D">
            <w:pPr>
              <w:spacing w:before="20" w:after="20"/>
              <w:rPr>
                <w:b/>
                <w:color w:val="1F497D"/>
                <w:sz w:val="20"/>
                <w:szCs w:val="20"/>
              </w:rPr>
            </w:pPr>
            <w:r w:rsidRPr="00722B68">
              <w:rPr>
                <w:b/>
                <w:color w:val="1F497D"/>
                <w:sz w:val="20"/>
                <w:szCs w:val="20"/>
              </w:rPr>
              <w:t>Quiz</w:t>
            </w:r>
          </w:p>
        </w:tc>
        <w:tc>
          <w:tcPr>
            <w:tcW w:w="955" w:type="dxa"/>
            <w:gridSpan w:val="2"/>
            <w:shd w:val="clear" w:color="auto" w:fill="auto"/>
          </w:tcPr>
          <w:p w14:paraId="45EB91F4" w14:textId="66B08517" w:rsidR="00B3446D" w:rsidRPr="00722B68" w:rsidRDefault="00B3446D" w:rsidP="00501FDE">
            <w:pPr>
              <w:spacing w:before="20" w:after="20"/>
              <w:jc w:val="center"/>
              <w:rPr>
                <w:color w:val="262626" w:themeColor="text1" w:themeTint="D9"/>
                <w:sz w:val="20"/>
                <w:szCs w:val="20"/>
              </w:rPr>
            </w:pPr>
            <w:r w:rsidRPr="00722B68">
              <w:rPr>
                <w:color w:val="262626" w:themeColor="text1" w:themeTint="D9"/>
                <w:sz w:val="20"/>
                <w:szCs w:val="20"/>
              </w:rPr>
              <w:t>-</w:t>
            </w:r>
          </w:p>
        </w:tc>
        <w:tc>
          <w:tcPr>
            <w:tcW w:w="2059" w:type="dxa"/>
            <w:gridSpan w:val="5"/>
            <w:shd w:val="clear" w:color="auto" w:fill="auto"/>
          </w:tcPr>
          <w:p w14:paraId="794B28B6" w14:textId="1CEEA165" w:rsidR="00B3446D" w:rsidRPr="00722B68" w:rsidRDefault="00B3446D" w:rsidP="00B3446D">
            <w:pPr>
              <w:jc w:val="center"/>
              <w:rPr>
                <w:color w:val="262626" w:themeColor="text1" w:themeTint="D9"/>
                <w:sz w:val="20"/>
                <w:szCs w:val="20"/>
              </w:rPr>
            </w:pPr>
            <w:r w:rsidRPr="00722B68">
              <w:rPr>
                <w:color w:val="262626" w:themeColor="text1" w:themeTint="D9"/>
                <w:sz w:val="20"/>
                <w:szCs w:val="20"/>
              </w:rPr>
              <w:t>-</w:t>
            </w:r>
          </w:p>
        </w:tc>
        <w:tc>
          <w:tcPr>
            <w:tcW w:w="3194" w:type="dxa"/>
            <w:gridSpan w:val="13"/>
            <w:shd w:val="clear" w:color="auto" w:fill="auto"/>
          </w:tcPr>
          <w:p w14:paraId="5365BD9C" w14:textId="09B25199" w:rsidR="00B3446D" w:rsidRPr="00722B68" w:rsidRDefault="00B3446D" w:rsidP="00B3446D">
            <w:pPr>
              <w:jc w:val="center"/>
              <w:rPr>
                <w:sz w:val="20"/>
                <w:szCs w:val="20"/>
              </w:rPr>
            </w:pPr>
            <w:r w:rsidRPr="00722B68">
              <w:rPr>
                <w:sz w:val="20"/>
                <w:szCs w:val="20"/>
              </w:rPr>
              <w:t>-</w:t>
            </w:r>
          </w:p>
        </w:tc>
      </w:tr>
      <w:tr w:rsidR="00B3446D" w:rsidRPr="00722B68" w14:paraId="3A1EEF46"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73EDD7A3" w14:textId="77777777" w:rsidR="00B3446D" w:rsidRPr="00722B68" w:rsidRDefault="00B3446D" w:rsidP="00B3446D">
            <w:pPr>
              <w:spacing w:before="20" w:after="20"/>
              <w:rPr>
                <w:b/>
                <w:color w:val="1F497D"/>
                <w:sz w:val="20"/>
                <w:szCs w:val="20"/>
              </w:rPr>
            </w:pPr>
          </w:p>
        </w:tc>
        <w:tc>
          <w:tcPr>
            <w:tcW w:w="937" w:type="dxa"/>
            <w:shd w:val="clear" w:color="auto" w:fill="auto"/>
          </w:tcPr>
          <w:p w14:paraId="067675FD" w14:textId="77777777" w:rsidR="00B3446D" w:rsidRPr="00722B68" w:rsidRDefault="00B3446D" w:rsidP="00B3446D">
            <w:pPr>
              <w:spacing w:before="20" w:after="20"/>
              <w:rPr>
                <w:b/>
                <w:color w:val="1F497D"/>
                <w:sz w:val="20"/>
                <w:szCs w:val="20"/>
              </w:rPr>
            </w:pPr>
            <w:r w:rsidRPr="00722B68">
              <w:rPr>
                <w:b/>
                <w:color w:val="1F497D"/>
                <w:sz w:val="20"/>
                <w:szCs w:val="20"/>
              </w:rPr>
              <w:t>A3</w:t>
            </w:r>
          </w:p>
        </w:tc>
        <w:tc>
          <w:tcPr>
            <w:tcW w:w="1527" w:type="dxa"/>
            <w:gridSpan w:val="6"/>
            <w:shd w:val="clear" w:color="auto" w:fill="auto"/>
          </w:tcPr>
          <w:p w14:paraId="09992DFA" w14:textId="77777777" w:rsidR="00B3446D" w:rsidRPr="00722B68" w:rsidRDefault="00B3446D" w:rsidP="00B3446D">
            <w:pPr>
              <w:spacing w:before="20" w:after="20"/>
              <w:rPr>
                <w:b/>
                <w:color w:val="1F497D"/>
                <w:sz w:val="20"/>
                <w:szCs w:val="20"/>
              </w:rPr>
            </w:pPr>
            <w:r w:rsidRPr="00722B68">
              <w:rPr>
                <w:b/>
                <w:color w:val="1F497D"/>
                <w:sz w:val="20"/>
                <w:szCs w:val="20"/>
              </w:rPr>
              <w:t>Homework</w:t>
            </w:r>
          </w:p>
        </w:tc>
        <w:tc>
          <w:tcPr>
            <w:tcW w:w="955" w:type="dxa"/>
            <w:gridSpan w:val="2"/>
            <w:shd w:val="clear" w:color="auto" w:fill="auto"/>
          </w:tcPr>
          <w:p w14:paraId="548572BC" w14:textId="728CE8EE" w:rsidR="00B3446D" w:rsidRPr="00722B68" w:rsidRDefault="00B3446D" w:rsidP="00501FDE">
            <w:pPr>
              <w:spacing w:before="20" w:after="20"/>
              <w:jc w:val="center"/>
              <w:rPr>
                <w:i/>
                <w:color w:val="262626" w:themeColor="text1" w:themeTint="D9"/>
                <w:sz w:val="20"/>
                <w:szCs w:val="20"/>
              </w:rPr>
            </w:pPr>
          </w:p>
        </w:tc>
        <w:tc>
          <w:tcPr>
            <w:tcW w:w="2059" w:type="dxa"/>
            <w:gridSpan w:val="5"/>
            <w:shd w:val="clear" w:color="auto" w:fill="auto"/>
          </w:tcPr>
          <w:p w14:paraId="1E8F88DD" w14:textId="18F10D03" w:rsidR="00B3446D" w:rsidRPr="00722B68" w:rsidRDefault="00B3446D" w:rsidP="00B3446D">
            <w:pPr>
              <w:rPr>
                <w:i/>
                <w:color w:val="262626" w:themeColor="text1" w:themeTint="D9"/>
                <w:sz w:val="20"/>
                <w:szCs w:val="20"/>
              </w:rPr>
            </w:pPr>
          </w:p>
        </w:tc>
        <w:tc>
          <w:tcPr>
            <w:tcW w:w="3194" w:type="dxa"/>
            <w:gridSpan w:val="13"/>
            <w:shd w:val="clear" w:color="auto" w:fill="auto"/>
          </w:tcPr>
          <w:p w14:paraId="038255B7" w14:textId="4A4D2367" w:rsidR="00B3446D" w:rsidRPr="00722B68" w:rsidRDefault="00B3446D" w:rsidP="00B3446D">
            <w:pPr>
              <w:spacing w:before="20" w:after="20"/>
              <w:rPr>
                <w:sz w:val="20"/>
                <w:szCs w:val="20"/>
              </w:rPr>
            </w:pPr>
          </w:p>
        </w:tc>
      </w:tr>
      <w:tr w:rsidR="00B3446D" w:rsidRPr="00722B68" w14:paraId="2319F38C"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4FCE2732" w14:textId="77777777" w:rsidR="00B3446D" w:rsidRPr="00722B68" w:rsidRDefault="00B3446D" w:rsidP="00B3446D">
            <w:pPr>
              <w:spacing w:before="20" w:after="20"/>
              <w:rPr>
                <w:b/>
                <w:color w:val="1F497D"/>
                <w:sz w:val="20"/>
                <w:szCs w:val="20"/>
              </w:rPr>
            </w:pPr>
          </w:p>
        </w:tc>
        <w:tc>
          <w:tcPr>
            <w:tcW w:w="937" w:type="dxa"/>
            <w:shd w:val="clear" w:color="auto" w:fill="auto"/>
          </w:tcPr>
          <w:p w14:paraId="32C2900B" w14:textId="77777777" w:rsidR="00B3446D" w:rsidRPr="00722B68" w:rsidRDefault="00B3446D" w:rsidP="00B3446D">
            <w:pPr>
              <w:spacing w:before="20" w:after="20"/>
              <w:rPr>
                <w:b/>
                <w:color w:val="1F497D"/>
                <w:sz w:val="20"/>
                <w:szCs w:val="20"/>
              </w:rPr>
            </w:pPr>
            <w:r w:rsidRPr="00722B68">
              <w:rPr>
                <w:b/>
                <w:color w:val="1F497D"/>
                <w:sz w:val="20"/>
                <w:szCs w:val="20"/>
              </w:rPr>
              <w:t>A4</w:t>
            </w:r>
          </w:p>
        </w:tc>
        <w:tc>
          <w:tcPr>
            <w:tcW w:w="1527" w:type="dxa"/>
            <w:gridSpan w:val="6"/>
            <w:shd w:val="clear" w:color="auto" w:fill="auto"/>
          </w:tcPr>
          <w:p w14:paraId="6D1CB888" w14:textId="77777777" w:rsidR="00B3446D" w:rsidRPr="00722B68" w:rsidRDefault="00B3446D" w:rsidP="00B3446D">
            <w:pPr>
              <w:spacing w:before="20" w:after="20"/>
              <w:rPr>
                <w:b/>
                <w:color w:val="1F497D"/>
                <w:sz w:val="20"/>
                <w:szCs w:val="20"/>
              </w:rPr>
            </w:pPr>
            <w:r w:rsidRPr="00722B68">
              <w:rPr>
                <w:b/>
                <w:color w:val="1F497D"/>
                <w:sz w:val="20"/>
                <w:szCs w:val="20"/>
              </w:rPr>
              <w:t>Project</w:t>
            </w:r>
          </w:p>
        </w:tc>
        <w:tc>
          <w:tcPr>
            <w:tcW w:w="955" w:type="dxa"/>
            <w:gridSpan w:val="2"/>
            <w:shd w:val="clear" w:color="auto" w:fill="auto"/>
          </w:tcPr>
          <w:p w14:paraId="01E01EA3" w14:textId="420ED721" w:rsidR="00B3446D" w:rsidRPr="00722B68" w:rsidRDefault="00B3446D" w:rsidP="00501FDE">
            <w:pPr>
              <w:spacing w:before="20" w:after="20"/>
              <w:jc w:val="center"/>
              <w:rPr>
                <w:i/>
                <w:color w:val="262626" w:themeColor="text1" w:themeTint="D9"/>
                <w:sz w:val="20"/>
                <w:szCs w:val="20"/>
              </w:rPr>
            </w:pPr>
          </w:p>
        </w:tc>
        <w:tc>
          <w:tcPr>
            <w:tcW w:w="2059" w:type="dxa"/>
            <w:gridSpan w:val="5"/>
            <w:shd w:val="clear" w:color="auto" w:fill="auto"/>
          </w:tcPr>
          <w:p w14:paraId="0E0415FB" w14:textId="22D0DF2F" w:rsidR="00B3446D" w:rsidRPr="00722B68" w:rsidRDefault="00B3446D" w:rsidP="00B3446D">
            <w:pPr>
              <w:rPr>
                <w:i/>
                <w:color w:val="262626" w:themeColor="text1" w:themeTint="D9"/>
                <w:sz w:val="20"/>
                <w:szCs w:val="20"/>
              </w:rPr>
            </w:pPr>
          </w:p>
        </w:tc>
        <w:tc>
          <w:tcPr>
            <w:tcW w:w="3194" w:type="dxa"/>
            <w:gridSpan w:val="13"/>
            <w:shd w:val="clear" w:color="auto" w:fill="auto"/>
          </w:tcPr>
          <w:p w14:paraId="4DCBEB98" w14:textId="7EED3E23" w:rsidR="00B3446D" w:rsidRPr="00722B68" w:rsidRDefault="00B3446D" w:rsidP="00B3446D">
            <w:pPr>
              <w:jc w:val="center"/>
              <w:rPr>
                <w:sz w:val="20"/>
                <w:szCs w:val="20"/>
              </w:rPr>
            </w:pPr>
          </w:p>
        </w:tc>
      </w:tr>
      <w:tr w:rsidR="00B3446D" w:rsidRPr="00722B68" w14:paraId="29EFBB93"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5A106B8" w14:textId="77777777" w:rsidR="00B3446D" w:rsidRPr="00722B68" w:rsidRDefault="00B3446D" w:rsidP="00B3446D">
            <w:pPr>
              <w:spacing w:before="20" w:after="20"/>
              <w:rPr>
                <w:b/>
                <w:color w:val="1F497D"/>
                <w:sz w:val="20"/>
                <w:szCs w:val="20"/>
              </w:rPr>
            </w:pPr>
          </w:p>
        </w:tc>
        <w:tc>
          <w:tcPr>
            <w:tcW w:w="937" w:type="dxa"/>
            <w:shd w:val="clear" w:color="auto" w:fill="auto"/>
          </w:tcPr>
          <w:p w14:paraId="7D8B97E8" w14:textId="77777777" w:rsidR="00B3446D" w:rsidRPr="00722B68" w:rsidRDefault="00B3446D" w:rsidP="00B3446D">
            <w:pPr>
              <w:spacing w:before="20" w:after="20"/>
              <w:rPr>
                <w:b/>
                <w:color w:val="1F497D"/>
                <w:sz w:val="20"/>
                <w:szCs w:val="20"/>
              </w:rPr>
            </w:pPr>
            <w:r w:rsidRPr="00722B68">
              <w:rPr>
                <w:b/>
                <w:color w:val="1F497D"/>
                <w:sz w:val="20"/>
                <w:szCs w:val="20"/>
              </w:rPr>
              <w:t>A5</w:t>
            </w:r>
          </w:p>
        </w:tc>
        <w:tc>
          <w:tcPr>
            <w:tcW w:w="1527" w:type="dxa"/>
            <w:gridSpan w:val="6"/>
            <w:shd w:val="clear" w:color="auto" w:fill="auto"/>
          </w:tcPr>
          <w:p w14:paraId="6F4FA207" w14:textId="77777777" w:rsidR="00B3446D" w:rsidRPr="00722B68" w:rsidRDefault="00B3446D" w:rsidP="00B3446D">
            <w:pPr>
              <w:spacing w:before="20" w:after="20"/>
              <w:rPr>
                <w:b/>
                <w:color w:val="1F497D"/>
                <w:sz w:val="20"/>
                <w:szCs w:val="20"/>
              </w:rPr>
            </w:pPr>
            <w:r w:rsidRPr="00722B68">
              <w:rPr>
                <w:b/>
                <w:color w:val="1F497D"/>
                <w:sz w:val="20"/>
                <w:szCs w:val="20"/>
              </w:rPr>
              <w:t>Report</w:t>
            </w:r>
          </w:p>
        </w:tc>
        <w:tc>
          <w:tcPr>
            <w:tcW w:w="955" w:type="dxa"/>
            <w:gridSpan w:val="2"/>
            <w:shd w:val="clear" w:color="auto" w:fill="auto"/>
          </w:tcPr>
          <w:p w14:paraId="5D07E565" w14:textId="77777777" w:rsidR="00B3446D" w:rsidRPr="00722B68" w:rsidRDefault="00B3446D" w:rsidP="00501FDE">
            <w:pPr>
              <w:spacing w:before="20" w:after="20"/>
              <w:jc w:val="center"/>
              <w:rPr>
                <w:sz w:val="20"/>
                <w:szCs w:val="20"/>
              </w:rPr>
            </w:pPr>
          </w:p>
        </w:tc>
        <w:tc>
          <w:tcPr>
            <w:tcW w:w="2059" w:type="dxa"/>
            <w:gridSpan w:val="5"/>
            <w:shd w:val="clear" w:color="auto" w:fill="auto"/>
          </w:tcPr>
          <w:p w14:paraId="12F84177" w14:textId="77777777" w:rsidR="00B3446D" w:rsidRPr="00722B68" w:rsidRDefault="00B3446D" w:rsidP="00B3446D">
            <w:pPr>
              <w:jc w:val="center"/>
              <w:rPr>
                <w:sz w:val="20"/>
                <w:szCs w:val="20"/>
              </w:rPr>
            </w:pPr>
            <w:r w:rsidRPr="00722B68">
              <w:rPr>
                <w:sz w:val="20"/>
                <w:szCs w:val="20"/>
              </w:rPr>
              <w:t>-</w:t>
            </w:r>
          </w:p>
        </w:tc>
        <w:tc>
          <w:tcPr>
            <w:tcW w:w="3194" w:type="dxa"/>
            <w:gridSpan w:val="13"/>
            <w:shd w:val="clear" w:color="auto" w:fill="auto"/>
          </w:tcPr>
          <w:p w14:paraId="58F429AD" w14:textId="77777777" w:rsidR="00B3446D" w:rsidRPr="00722B68" w:rsidRDefault="00B3446D" w:rsidP="00B3446D">
            <w:pPr>
              <w:jc w:val="center"/>
              <w:rPr>
                <w:sz w:val="20"/>
                <w:szCs w:val="20"/>
              </w:rPr>
            </w:pPr>
            <w:r w:rsidRPr="00722B68">
              <w:rPr>
                <w:sz w:val="20"/>
                <w:szCs w:val="20"/>
              </w:rPr>
              <w:t>-</w:t>
            </w:r>
          </w:p>
        </w:tc>
      </w:tr>
      <w:tr w:rsidR="00B3446D" w:rsidRPr="00722B68" w14:paraId="78309E0F" w14:textId="77777777" w:rsidTr="00136C20">
        <w:tblPrEx>
          <w:jc w:val="center"/>
          <w:tblInd w:w="0" w:type="dxa"/>
          <w:tblBorders>
            <w:insideH w:val="dotted" w:sz="4" w:space="0" w:color="auto"/>
            <w:insideV w:val="dotted" w:sz="4" w:space="0" w:color="auto"/>
          </w:tblBorders>
        </w:tblPrEx>
        <w:trPr>
          <w:trHeight w:val="268"/>
          <w:jc w:val="center"/>
        </w:trPr>
        <w:tc>
          <w:tcPr>
            <w:tcW w:w="2243" w:type="dxa"/>
            <w:gridSpan w:val="3"/>
            <w:vMerge/>
            <w:shd w:val="clear" w:color="auto" w:fill="auto"/>
          </w:tcPr>
          <w:p w14:paraId="6CFBB531" w14:textId="77777777" w:rsidR="00B3446D" w:rsidRPr="00722B68" w:rsidRDefault="00B3446D" w:rsidP="00B3446D">
            <w:pPr>
              <w:spacing w:before="20" w:after="20"/>
              <w:rPr>
                <w:b/>
                <w:color w:val="1F497D"/>
                <w:sz w:val="20"/>
                <w:szCs w:val="20"/>
              </w:rPr>
            </w:pPr>
          </w:p>
        </w:tc>
        <w:tc>
          <w:tcPr>
            <w:tcW w:w="937" w:type="dxa"/>
            <w:shd w:val="clear" w:color="auto" w:fill="auto"/>
          </w:tcPr>
          <w:p w14:paraId="0F62FAE3" w14:textId="77777777" w:rsidR="00B3446D" w:rsidRPr="00722B68" w:rsidRDefault="00B3446D" w:rsidP="00B3446D">
            <w:pPr>
              <w:spacing w:before="20" w:after="20"/>
              <w:rPr>
                <w:b/>
                <w:color w:val="1F497D"/>
                <w:sz w:val="20"/>
                <w:szCs w:val="20"/>
              </w:rPr>
            </w:pPr>
            <w:r w:rsidRPr="00722B68">
              <w:rPr>
                <w:b/>
                <w:color w:val="1F497D"/>
                <w:sz w:val="20"/>
                <w:szCs w:val="20"/>
              </w:rPr>
              <w:t>A6</w:t>
            </w:r>
          </w:p>
        </w:tc>
        <w:tc>
          <w:tcPr>
            <w:tcW w:w="1527" w:type="dxa"/>
            <w:gridSpan w:val="6"/>
            <w:shd w:val="clear" w:color="auto" w:fill="auto"/>
          </w:tcPr>
          <w:p w14:paraId="633F8119" w14:textId="77777777" w:rsidR="00B3446D" w:rsidRPr="00722B68" w:rsidRDefault="00B3446D" w:rsidP="00B3446D">
            <w:pPr>
              <w:spacing w:before="20" w:after="20"/>
              <w:rPr>
                <w:b/>
                <w:color w:val="1F497D"/>
                <w:sz w:val="20"/>
                <w:szCs w:val="20"/>
              </w:rPr>
            </w:pPr>
            <w:r w:rsidRPr="00722B68">
              <w:rPr>
                <w:b/>
                <w:color w:val="1F497D"/>
                <w:sz w:val="20"/>
                <w:szCs w:val="20"/>
              </w:rPr>
              <w:t>Presentation</w:t>
            </w:r>
          </w:p>
        </w:tc>
        <w:tc>
          <w:tcPr>
            <w:tcW w:w="955" w:type="dxa"/>
            <w:gridSpan w:val="2"/>
            <w:shd w:val="clear" w:color="auto" w:fill="auto"/>
          </w:tcPr>
          <w:p w14:paraId="1648837C" w14:textId="77777777" w:rsidR="00B3446D" w:rsidRPr="00722B68" w:rsidRDefault="00B3446D" w:rsidP="00501FDE">
            <w:pPr>
              <w:spacing w:before="20" w:after="20"/>
              <w:jc w:val="center"/>
              <w:rPr>
                <w:sz w:val="20"/>
                <w:szCs w:val="20"/>
              </w:rPr>
            </w:pPr>
          </w:p>
        </w:tc>
        <w:tc>
          <w:tcPr>
            <w:tcW w:w="2059" w:type="dxa"/>
            <w:gridSpan w:val="5"/>
            <w:shd w:val="clear" w:color="auto" w:fill="auto"/>
          </w:tcPr>
          <w:p w14:paraId="76E8F8FF" w14:textId="58D1B4AD" w:rsidR="00B3446D" w:rsidRPr="00722B68" w:rsidRDefault="00B3446D" w:rsidP="00B3446D">
            <w:pPr>
              <w:rPr>
                <w:sz w:val="20"/>
                <w:szCs w:val="20"/>
              </w:rPr>
            </w:pPr>
            <w:r w:rsidRPr="00722B68">
              <w:rPr>
                <w:sz w:val="20"/>
                <w:szCs w:val="20"/>
              </w:rPr>
              <w:t>-</w:t>
            </w:r>
          </w:p>
        </w:tc>
        <w:tc>
          <w:tcPr>
            <w:tcW w:w="3194" w:type="dxa"/>
            <w:gridSpan w:val="13"/>
            <w:shd w:val="clear" w:color="auto" w:fill="auto"/>
          </w:tcPr>
          <w:p w14:paraId="62A53D61" w14:textId="59EC49A2" w:rsidR="00B3446D" w:rsidRPr="00722B68" w:rsidRDefault="00B3446D" w:rsidP="00B3446D">
            <w:pPr>
              <w:jc w:val="center"/>
              <w:rPr>
                <w:sz w:val="20"/>
                <w:szCs w:val="20"/>
              </w:rPr>
            </w:pPr>
            <w:r w:rsidRPr="00722B68">
              <w:rPr>
                <w:sz w:val="20"/>
                <w:szCs w:val="20"/>
              </w:rPr>
              <w:t>-</w:t>
            </w:r>
          </w:p>
        </w:tc>
      </w:tr>
      <w:tr w:rsidR="00B3446D" w:rsidRPr="00722B68" w14:paraId="654551C5"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7C2C8DE5" w14:textId="77777777" w:rsidR="00B3446D" w:rsidRPr="00722B68" w:rsidRDefault="00B3446D" w:rsidP="00B3446D">
            <w:pPr>
              <w:spacing w:before="20" w:after="20"/>
              <w:rPr>
                <w:b/>
                <w:color w:val="1F497D"/>
                <w:sz w:val="20"/>
                <w:szCs w:val="20"/>
              </w:rPr>
            </w:pPr>
          </w:p>
        </w:tc>
        <w:tc>
          <w:tcPr>
            <w:tcW w:w="937" w:type="dxa"/>
            <w:shd w:val="clear" w:color="auto" w:fill="auto"/>
          </w:tcPr>
          <w:p w14:paraId="544C927C" w14:textId="77777777" w:rsidR="00B3446D" w:rsidRPr="00722B68" w:rsidRDefault="00B3446D" w:rsidP="00B3446D">
            <w:pPr>
              <w:spacing w:before="20" w:after="20"/>
              <w:rPr>
                <w:b/>
                <w:color w:val="1F497D"/>
                <w:sz w:val="20"/>
                <w:szCs w:val="20"/>
              </w:rPr>
            </w:pPr>
            <w:r w:rsidRPr="00722B68">
              <w:rPr>
                <w:b/>
                <w:color w:val="1F497D"/>
                <w:sz w:val="20"/>
                <w:szCs w:val="20"/>
              </w:rPr>
              <w:t>A7</w:t>
            </w:r>
          </w:p>
        </w:tc>
        <w:tc>
          <w:tcPr>
            <w:tcW w:w="1527" w:type="dxa"/>
            <w:gridSpan w:val="6"/>
            <w:shd w:val="clear" w:color="auto" w:fill="auto"/>
          </w:tcPr>
          <w:p w14:paraId="189C8879" w14:textId="77777777" w:rsidR="00B3446D" w:rsidRPr="00722B68" w:rsidRDefault="00B3446D" w:rsidP="00B3446D">
            <w:pPr>
              <w:spacing w:before="20" w:after="20"/>
              <w:rPr>
                <w:b/>
                <w:color w:val="1F497D"/>
                <w:sz w:val="20"/>
                <w:szCs w:val="20"/>
              </w:rPr>
            </w:pPr>
            <w:r w:rsidRPr="00722B68">
              <w:rPr>
                <w:b/>
                <w:color w:val="1F497D"/>
                <w:sz w:val="20"/>
                <w:szCs w:val="20"/>
              </w:rPr>
              <w:t>Attendance/ Interaction</w:t>
            </w:r>
          </w:p>
        </w:tc>
        <w:tc>
          <w:tcPr>
            <w:tcW w:w="955" w:type="dxa"/>
            <w:gridSpan w:val="2"/>
            <w:shd w:val="clear" w:color="auto" w:fill="auto"/>
          </w:tcPr>
          <w:p w14:paraId="482C533D" w14:textId="0870FB7F" w:rsidR="00B3446D" w:rsidRPr="00722B68" w:rsidRDefault="00136C20" w:rsidP="00501FDE">
            <w:pPr>
              <w:spacing w:before="20" w:after="20"/>
              <w:jc w:val="center"/>
              <w:rPr>
                <w:sz w:val="20"/>
                <w:szCs w:val="20"/>
              </w:rPr>
            </w:pPr>
            <w:r>
              <w:rPr>
                <w:sz w:val="20"/>
                <w:szCs w:val="20"/>
              </w:rPr>
              <w:t>2</w:t>
            </w:r>
            <w:r w:rsidR="00B3446D" w:rsidRPr="00722B68">
              <w:rPr>
                <w:sz w:val="20"/>
                <w:szCs w:val="20"/>
              </w:rPr>
              <w:t>0%</w:t>
            </w:r>
          </w:p>
        </w:tc>
        <w:tc>
          <w:tcPr>
            <w:tcW w:w="2059" w:type="dxa"/>
            <w:gridSpan w:val="5"/>
            <w:shd w:val="clear" w:color="auto" w:fill="auto"/>
          </w:tcPr>
          <w:p w14:paraId="6782175C" w14:textId="35040061" w:rsidR="00B3446D" w:rsidRPr="00722B68" w:rsidRDefault="00136C20" w:rsidP="00136C20">
            <w:pPr>
              <w:rPr>
                <w:sz w:val="20"/>
                <w:szCs w:val="20"/>
              </w:rPr>
            </w:pPr>
            <w:r w:rsidRPr="00480E33">
              <w:rPr>
                <w:sz w:val="20"/>
                <w:szCs w:val="20"/>
              </w:rPr>
              <w:t xml:space="preserve">This course relies on the </w:t>
            </w:r>
            <w:r w:rsidRPr="00480E33">
              <w:rPr>
                <w:b/>
                <w:sz w:val="20"/>
                <w:szCs w:val="20"/>
              </w:rPr>
              <w:t xml:space="preserve">problem based learning (PBL) </w:t>
            </w:r>
            <w:r w:rsidRPr="00480E33">
              <w:rPr>
                <w:sz w:val="20"/>
                <w:szCs w:val="20"/>
              </w:rPr>
              <w:t xml:space="preserve">approach. This approach is mainly built upon active student participation to the in-class debates. It requires all students to read the assigned </w:t>
            </w:r>
            <w:r w:rsidRPr="00480E33">
              <w:rPr>
                <w:sz w:val="20"/>
                <w:szCs w:val="20"/>
              </w:rPr>
              <w:lastRenderedPageBreak/>
              <w:t>course material and contribute to the discussions. PBL approach combines lectures with active seminar discussions. Discussion topics for each week are specified in the syllabus.</w:t>
            </w:r>
          </w:p>
        </w:tc>
        <w:tc>
          <w:tcPr>
            <w:tcW w:w="3194" w:type="dxa"/>
            <w:gridSpan w:val="13"/>
            <w:shd w:val="clear" w:color="auto" w:fill="auto"/>
          </w:tcPr>
          <w:p w14:paraId="04C71A37" w14:textId="6E49CE7A" w:rsidR="00B3446D" w:rsidRPr="00722B68" w:rsidRDefault="00B3446D" w:rsidP="00B3446D">
            <w:pPr>
              <w:jc w:val="both"/>
              <w:rPr>
                <w:sz w:val="20"/>
                <w:szCs w:val="20"/>
              </w:rPr>
            </w:pPr>
            <w:r w:rsidRPr="00722B68">
              <w:rPr>
                <w:sz w:val="20"/>
                <w:szCs w:val="20"/>
              </w:rPr>
              <w:lastRenderedPageBreak/>
              <w:t xml:space="preserve">Students are expected to be present at least in 70% of the classes and actively participate to the discussions in the class. </w:t>
            </w:r>
          </w:p>
        </w:tc>
      </w:tr>
      <w:tr w:rsidR="00B3446D" w:rsidRPr="00722B68" w14:paraId="76EE80EB"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F5EEFB3" w14:textId="77777777" w:rsidR="00B3446D" w:rsidRPr="00722B68" w:rsidRDefault="00B3446D" w:rsidP="00B3446D">
            <w:pPr>
              <w:spacing w:before="20" w:after="20"/>
              <w:rPr>
                <w:b/>
                <w:color w:val="1F497D"/>
                <w:sz w:val="20"/>
                <w:szCs w:val="20"/>
              </w:rPr>
            </w:pPr>
          </w:p>
        </w:tc>
        <w:tc>
          <w:tcPr>
            <w:tcW w:w="937" w:type="dxa"/>
            <w:shd w:val="clear" w:color="auto" w:fill="auto"/>
          </w:tcPr>
          <w:p w14:paraId="681E668A" w14:textId="77777777" w:rsidR="00B3446D" w:rsidRPr="00722B68" w:rsidRDefault="00B3446D" w:rsidP="00B3446D">
            <w:pPr>
              <w:spacing w:before="20" w:after="20"/>
              <w:rPr>
                <w:b/>
                <w:color w:val="1F497D"/>
                <w:sz w:val="20"/>
                <w:szCs w:val="20"/>
              </w:rPr>
            </w:pPr>
            <w:r w:rsidRPr="00722B68">
              <w:rPr>
                <w:b/>
                <w:color w:val="1F497D"/>
                <w:sz w:val="20"/>
                <w:szCs w:val="20"/>
              </w:rPr>
              <w:t>A8</w:t>
            </w:r>
          </w:p>
        </w:tc>
        <w:tc>
          <w:tcPr>
            <w:tcW w:w="1527" w:type="dxa"/>
            <w:gridSpan w:val="6"/>
            <w:shd w:val="clear" w:color="auto" w:fill="auto"/>
          </w:tcPr>
          <w:p w14:paraId="7150A508" w14:textId="77777777" w:rsidR="00B3446D" w:rsidRPr="00722B68" w:rsidRDefault="00B3446D" w:rsidP="00B3446D">
            <w:pPr>
              <w:spacing w:before="20" w:after="20"/>
              <w:rPr>
                <w:b/>
                <w:color w:val="1F497D"/>
                <w:sz w:val="20"/>
                <w:szCs w:val="20"/>
              </w:rPr>
            </w:pPr>
            <w:r w:rsidRPr="00722B68">
              <w:rPr>
                <w:b/>
                <w:color w:val="1F497D"/>
                <w:sz w:val="20"/>
                <w:szCs w:val="20"/>
              </w:rPr>
              <w:t>Class/Lab./</w:t>
            </w:r>
          </w:p>
          <w:p w14:paraId="3DD80923" w14:textId="77777777" w:rsidR="00B3446D" w:rsidRPr="00722B68" w:rsidRDefault="00B3446D" w:rsidP="00B3446D">
            <w:pPr>
              <w:spacing w:before="20" w:after="20"/>
              <w:rPr>
                <w:b/>
                <w:color w:val="1F497D"/>
                <w:sz w:val="20"/>
                <w:szCs w:val="20"/>
              </w:rPr>
            </w:pPr>
            <w:r w:rsidRPr="00722B68">
              <w:rPr>
                <w:b/>
                <w:color w:val="1F497D"/>
                <w:sz w:val="20"/>
                <w:szCs w:val="20"/>
              </w:rPr>
              <w:t>Field Work</w:t>
            </w:r>
          </w:p>
        </w:tc>
        <w:tc>
          <w:tcPr>
            <w:tcW w:w="955" w:type="dxa"/>
            <w:gridSpan w:val="2"/>
            <w:shd w:val="clear" w:color="auto" w:fill="auto"/>
          </w:tcPr>
          <w:p w14:paraId="23E3467A" w14:textId="77777777" w:rsidR="00B3446D" w:rsidRPr="00722B68" w:rsidRDefault="00B3446D" w:rsidP="00501FDE">
            <w:pPr>
              <w:jc w:val="center"/>
              <w:rPr>
                <w:sz w:val="20"/>
                <w:szCs w:val="20"/>
              </w:rPr>
            </w:pPr>
          </w:p>
        </w:tc>
        <w:tc>
          <w:tcPr>
            <w:tcW w:w="2059" w:type="dxa"/>
            <w:gridSpan w:val="5"/>
            <w:shd w:val="clear" w:color="auto" w:fill="auto"/>
          </w:tcPr>
          <w:p w14:paraId="61138A17" w14:textId="77777777" w:rsidR="00B3446D" w:rsidRPr="00722B68" w:rsidRDefault="00B3446D" w:rsidP="00B3446D">
            <w:pPr>
              <w:jc w:val="center"/>
              <w:rPr>
                <w:sz w:val="20"/>
                <w:szCs w:val="20"/>
              </w:rPr>
            </w:pPr>
            <w:r w:rsidRPr="00722B68">
              <w:rPr>
                <w:sz w:val="20"/>
                <w:szCs w:val="20"/>
              </w:rPr>
              <w:t>-</w:t>
            </w:r>
          </w:p>
        </w:tc>
        <w:tc>
          <w:tcPr>
            <w:tcW w:w="3194" w:type="dxa"/>
            <w:gridSpan w:val="13"/>
            <w:shd w:val="clear" w:color="auto" w:fill="auto"/>
          </w:tcPr>
          <w:p w14:paraId="45A5710B" w14:textId="77777777" w:rsidR="00B3446D" w:rsidRPr="00722B68" w:rsidRDefault="00B3446D" w:rsidP="00B3446D">
            <w:pPr>
              <w:jc w:val="center"/>
              <w:rPr>
                <w:sz w:val="20"/>
                <w:szCs w:val="20"/>
              </w:rPr>
            </w:pPr>
            <w:r w:rsidRPr="00722B68">
              <w:rPr>
                <w:sz w:val="20"/>
                <w:szCs w:val="20"/>
              </w:rPr>
              <w:t>-</w:t>
            </w:r>
          </w:p>
        </w:tc>
      </w:tr>
      <w:tr w:rsidR="00136C20" w:rsidRPr="00722B68" w14:paraId="13A1A119"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6D4B3FA" w14:textId="77777777" w:rsidR="00136C20" w:rsidRPr="00722B68" w:rsidRDefault="00136C20" w:rsidP="00136C20">
            <w:pPr>
              <w:spacing w:before="20" w:after="20"/>
              <w:rPr>
                <w:b/>
                <w:color w:val="1F497D"/>
                <w:sz w:val="20"/>
                <w:szCs w:val="20"/>
              </w:rPr>
            </w:pPr>
          </w:p>
        </w:tc>
        <w:tc>
          <w:tcPr>
            <w:tcW w:w="937" w:type="dxa"/>
            <w:shd w:val="clear" w:color="auto" w:fill="auto"/>
          </w:tcPr>
          <w:p w14:paraId="19095A5C" w14:textId="77777777" w:rsidR="00136C20" w:rsidRPr="00722B68" w:rsidRDefault="00136C20" w:rsidP="00136C20">
            <w:pPr>
              <w:spacing w:before="20" w:after="20"/>
              <w:rPr>
                <w:b/>
                <w:color w:val="1F497D"/>
                <w:sz w:val="20"/>
                <w:szCs w:val="20"/>
              </w:rPr>
            </w:pPr>
            <w:r w:rsidRPr="00722B68">
              <w:rPr>
                <w:b/>
                <w:color w:val="1F497D"/>
                <w:sz w:val="20"/>
                <w:szCs w:val="20"/>
              </w:rPr>
              <w:t>A9</w:t>
            </w:r>
          </w:p>
        </w:tc>
        <w:tc>
          <w:tcPr>
            <w:tcW w:w="1527" w:type="dxa"/>
            <w:gridSpan w:val="6"/>
            <w:shd w:val="clear" w:color="auto" w:fill="auto"/>
          </w:tcPr>
          <w:p w14:paraId="16DC3B6A" w14:textId="77777777" w:rsidR="00136C20" w:rsidRPr="00722B68" w:rsidRDefault="00136C20" w:rsidP="00136C20">
            <w:pPr>
              <w:spacing w:before="20" w:after="20"/>
              <w:rPr>
                <w:b/>
                <w:color w:val="1F497D"/>
                <w:sz w:val="20"/>
                <w:szCs w:val="20"/>
              </w:rPr>
            </w:pPr>
            <w:r w:rsidRPr="00722B68">
              <w:rPr>
                <w:b/>
                <w:color w:val="1F497D"/>
                <w:sz w:val="20"/>
                <w:szCs w:val="20"/>
              </w:rPr>
              <w:t>Other</w:t>
            </w:r>
          </w:p>
        </w:tc>
        <w:tc>
          <w:tcPr>
            <w:tcW w:w="955" w:type="dxa"/>
            <w:gridSpan w:val="2"/>
            <w:shd w:val="clear" w:color="auto" w:fill="auto"/>
          </w:tcPr>
          <w:p w14:paraId="19E009A2" w14:textId="546347FE" w:rsidR="00136C20" w:rsidRPr="00722B68" w:rsidRDefault="00136C20" w:rsidP="00742A2E">
            <w:pPr>
              <w:rPr>
                <w:sz w:val="20"/>
                <w:szCs w:val="20"/>
              </w:rPr>
            </w:pPr>
            <w:r>
              <w:rPr>
                <w:sz w:val="20"/>
                <w:szCs w:val="20"/>
              </w:rPr>
              <w:t xml:space="preserve">10% PBL Discussions </w:t>
            </w:r>
          </w:p>
        </w:tc>
        <w:tc>
          <w:tcPr>
            <w:tcW w:w="2059" w:type="dxa"/>
            <w:gridSpan w:val="5"/>
            <w:shd w:val="clear" w:color="auto" w:fill="auto"/>
          </w:tcPr>
          <w:p w14:paraId="7FCDC4C5" w14:textId="77777777" w:rsidR="00136C20" w:rsidRPr="00722B68" w:rsidRDefault="00136C20" w:rsidP="00136C20">
            <w:pPr>
              <w:jc w:val="both"/>
              <w:rPr>
                <w:sz w:val="20"/>
                <w:szCs w:val="20"/>
              </w:rPr>
            </w:pPr>
            <w:r>
              <w:rPr>
                <w:sz w:val="20"/>
                <w:szCs w:val="20"/>
              </w:rPr>
              <w:t xml:space="preserve">Every week, there should be at least one student leading the discussion. </w:t>
            </w:r>
          </w:p>
          <w:p w14:paraId="42DE4133" w14:textId="4C677036" w:rsidR="00136C20" w:rsidRPr="00722B68" w:rsidRDefault="00136C20" w:rsidP="00136C20">
            <w:pPr>
              <w:jc w:val="both"/>
              <w:rPr>
                <w:sz w:val="20"/>
                <w:szCs w:val="20"/>
              </w:rPr>
            </w:pPr>
          </w:p>
        </w:tc>
        <w:tc>
          <w:tcPr>
            <w:tcW w:w="3194" w:type="dxa"/>
            <w:gridSpan w:val="13"/>
            <w:shd w:val="clear" w:color="auto" w:fill="auto"/>
          </w:tcPr>
          <w:p w14:paraId="637827F4" w14:textId="462D9CDE" w:rsidR="00136C20" w:rsidRPr="00722B68" w:rsidRDefault="00136C20" w:rsidP="00136C20">
            <w:pPr>
              <w:jc w:val="both"/>
              <w:rPr>
                <w:sz w:val="20"/>
                <w:szCs w:val="20"/>
              </w:rPr>
            </w:pPr>
            <w:r w:rsidRPr="00722B68">
              <w:rPr>
                <w:sz w:val="20"/>
                <w:szCs w:val="20"/>
              </w:rPr>
              <w:t xml:space="preserve">Students will be given </w:t>
            </w:r>
            <w:r>
              <w:rPr>
                <w:sz w:val="20"/>
                <w:szCs w:val="20"/>
              </w:rPr>
              <w:t xml:space="preserve">a postponement </w:t>
            </w:r>
            <w:r w:rsidRPr="00722B68">
              <w:rPr>
                <w:sz w:val="20"/>
                <w:szCs w:val="20"/>
              </w:rPr>
              <w:t>if they present a valid excuse.</w:t>
            </w:r>
          </w:p>
        </w:tc>
      </w:tr>
      <w:tr w:rsidR="00B3446D" w:rsidRPr="00722B68" w14:paraId="22A63B50"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AADED50" w14:textId="77777777" w:rsidR="00B3446D" w:rsidRPr="00722B68" w:rsidRDefault="00B3446D" w:rsidP="00B3446D">
            <w:pPr>
              <w:spacing w:before="20" w:after="20"/>
              <w:rPr>
                <w:b/>
                <w:color w:val="1F497D"/>
                <w:sz w:val="20"/>
                <w:szCs w:val="20"/>
              </w:rPr>
            </w:pPr>
          </w:p>
        </w:tc>
        <w:tc>
          <w:tcPr>
            <w:tcW w:w="2464" w:type="dxa"/>
            <w:gridSpan w:val="7"/>
            <w:shd w:val="clear" w:color="auto" w:fill="auto"/>
          </w:tcPr>
          <w:p w14:paraId="3D75D680" w14:textId="77777777" w:rsidR="00B3446D" w:rsidRPr="00722B68" w:rsidRDefault="00B3446D" w:rsidP="00B3446D">
            <w:pPr>
              <w:spacing w:before="20" w:after="20"/>
              <w:rPr>
                <w:b/>
                <w:color w:val="1F497D"/>
                <w:sz w:val="20"/>
                <w:szCs w:val="20"/>
              </w:rPr>
            </w:pPr>
            <w:r w:rsidRPr="00722B68">
              <w:rPr>
                <w:b/>
                <w:color w:val="1F497D"/>
                <w:sz w:val="20"/>
                <w:szCs w:val="20"/>
              </w:rPr>
              <w:t>TOTAL</w:t>
            </w:r>
          </w:p>
        </w:tc>
        <w:tc>
          <w:tcPr>
            <w:tcW w:w="6208" w:type="dxa"/>
            <w:gridSpan w:val="20"/>
            <w:shd w:val="clear" w:color="auto" w:fill="auto"/>
          </w:tcPr>
          <w:p w14:paraId="6CB2CE6E" w14:textId="77777777" w:rsidR="00B3446D" w:rsidRPr="00722B68" w:rsidRDefault="00B3446D" w:rsidP="00B3446D">
            <w:pPr>
              <w:spacing w:before="20" w:after="20"/>
              <w:rPr>
                <w:b/>
                <w:sz w:val="20"/>
                <w:szCs w:val="20"/>
              </w:rPr>
            </w:pPr>
            <w:r w:rsidRPr="00722B68">
              <w:rPr>
                <w:b/>
                <w:color w:val="1F497D"/>
                <w:sz w:val="20"/>
                <w:szCs w:val="20"/>
              </w:rPr>
              <w:t>100%</w:t>
            </w:r>
          </w:p>
        </w:tc>
      </w:tr>
      <w:tr w:rsidR="00B3446D" w:rsidRPr="00722B68" w14:paraId="12DCEC5C" w14:textId="77777777" w:rsidTr="00136C20">
        <w:tblPrEx>
          <w:jc w:val="center"/>
          <w:tblInd w:w="0" w:type="dxa"/>
          <w:tblBorders>
            <w:insideH w:val="dotted" w:sz="4" w:space="0" w:color="auto"/>
            <w:insideV w:val="dotted" w:sz="4" w:space="0" w:color="auto"/>
          </w:tblBorders>
        </w:tblPrEx>
        <w:trPr>
          <w:trHeight w:val="981"/>
          <w:jc w:val="center"/>
        </w:trPr>
        <w:tc>
          <w:tcPr>
            <w:tcW w:w="2243" w:type="dxa"/>
            <w:gridSpan w:val="3"/>
            <w:shd w:val="clear" w:color="auto" w:fill="auto"/>
          </w:tcPr>
          <w:p w14:paraId="5E3E2E86" w14:textId="77777777" w:rsidR="00B3446D" w:rsidRPr="00722B68" w:rsidRDefault="00B3446D" w:rsidP="00B3446D">
            <w:pPr>
              <w:spacing w:before="20" w:after="20"/>
              <w:rPr>
                <w:b/>
                <w:color w:val="1F497D"/>
                <w:sz w:val="20"/>
                <w:szCs w:val="20"/>
              </w:rPr>
            </w:pPr>
            <w:r w:rsidRPr="00722B68">
              <w:rPr>
                <w:b/>
                <w:color w:val="1F497D"/>
                <w:sz w:val="20"/>
                <w:szCs w:val="20"/>
              </w:rPr>
              <w:t>Evidence of Achievement of Learning Outcomes</w:t>
            </w:r>
          </w:p>
        </w:tc>
        <w:tc>
          <w:tcPr>
            <w:tcW w:w="8672" w:type="dxa"/>
            <w:gridSpan w:val="27"/>
            <w:shd w:val="clear" w:color="auto" w:fill="auto"/>
          </w:tcPr>
          <w:p w14:paraId="4CA33941" w14:textId="3E8B3795" w:rsidR="00B3446D" w:rsidRPr="00722B68" w:rsidRDefault="00B3446D" w:rsidP="00B3446D">
            <w:pPr>
              <w:pStyle w:val="ListParagraph"/>
              <w:numPr>
                <w:ilvl w:val="0"/>
                <w:numId w:val="17"/>
              </w:numPr>
              <w:spacing w:before="20" w:after="20"/>
              <w:jc w:val="both"/>
              <w:rPr>
                <w:sz w:val="20"/>
                <w:szCs w:val="20"/>
              </w:rPr>
            </w:pPr>
            <w:r w:rsidRPr="00722B68">
              <w:rPr>
                <w:sz w:val="20"/>
                <w:szCs w:val="20"/>
              </w:rPr>
              <w:t xml:space="preserve">Show ability to communicate effectively in subjects of political communication  </w:t>
            </w:r>
          </w:p>
          <w:p w14:paraId="19562E5A" w14:textId="1D67EE8F" w:rsidR="00B3446D" w:rsidRPr="00722B68" w:rsidRDefault="00B3446D" w:rsidP="00B3446D">
            <w:pPr>
              <w:pStyle w:val="ListParagraph"/>
              <w:numPr>
                <w:ilvl w:val="0"/>
                <w:numId w:val="17"/>
              </w:numPr>
              <w:spacing w:before="20" w:after="20"/>
              <w:jc w:val="both"/>
              <w:rPr>
                <w:sz w:val="20"/>
                <w:szCs w:val="20"/>
              </w:rPr>
            </w:pPr>
            <w:r w:rsidRPr="00722B68">
              <w:rPr>
                <w:sz w:val="20"/>
                <w:szCs w:val="20"/>
              </w:rPr>
              <w:t xml:space="preserve">Show ability to comprehend main models of political communication </w:t>
            </w:r>
          </w:p>
          <w:p w14:paraId="5673CB3B" w14:textId="33488A33" w:rsidR="00B3446D" w:rsidRPr="00722B68" w:rsidRDefault="00B3446D" w:rsidP="00B3446D">
            <w:pPr>
              <w:pStyle w:val="ListParagraph"/>
              <w:numPr>
                <w:ilvl w:val="0"/>
                <w:numId w:val="17"/>
              </w:numPr>
              <w:spacing w:before="20" w:after="20"/>
              <w:jc w:val="both"/>
              <w:rPr>
                <w:sz w:val="20"/>
                <w:szCs w:val="20"/>
              </w:rPr>
            </w:pPr>
            <w:r w:rsidRPr="00722B68">
              <w:rPr>
                <w:sz w:val="20"/>
                <w:szCs w:val="20"/>
              </w:rPr>
              <w:t xml:space="preserve">Show ability to comprehend main issue areas within the field of political communication </w:t>
            </w:r>
          </w:p>
          <w:p w14:paraId="128BA8F1" w14:textId="3A8646D1" w:rsidR="00B3446D" w:rsidRPr="00722B68" w:rsidRDefault="00B3446D" w:rsidP="00B3446D">
            <w:pPr>
              <w:pStyle w:val="ListParagraph"/>
              <w:numPr>
                <w:ilvl w:val="0"/>
                <w:numId w:val="17"/>
              </w:numPr>
              <w:spacing w:before="20" w:after="20"/>
              <w:jc w:val="both"/>
              <w:rPr>
                <w:sz w:val="20"/>
                <w:szCs w:val="20"/>
              </w:rPr>
            </w:pPr>
            <w:r w:rsidRPr="00722B68">
              <w:rPr>
                <w:sz w:val="20"/>
                <w:szCs w:val="20"/>
              </w:rPr>
              <w:t xml:space="preserve">Show ability to apply the theoretical and conceptual knowledge to real life examples in the field of political communication </w:t>
            </w:r>
          </w:p>
        </w:tc>
      </w:tr>
      <w:tr w:rsidR="00B3446D" w:rsidRPr="00722B68" w14:paraId="5C6C5B9D" w14:textId="77777777" w:rsidTr="00136C20">
        <w:tblPrEx>
          <w:jc w:val="center"/>
          <w:tblInd w:w="0" w:type="dxa"/>
          <w:tblBorders>
            <w:insideH w:val="dotted" w:sz="4" w:space="0" w:color="auto"/>
            <w:insideV w:val="dotted" w:sz="4" w:space="0" w:color="auto"/>
          </w:tblBorders>
        </w:tblPrEx>
        <w:trPr>
          <w:trHeight w:val="1250"/>
          <w:jc w:val="center"/>
        </w:trPr>
        <w:tc>
          <w:tcPr>
            <w:tcW w:w="2243" w:type="dxa"/>
            <w:gridSpan w:val="3"/>
            <w:shd w:val="clear" w:color="auto" w:fill="auto"/>
          </w:tcPr>
          <w:p w14:paraId="406451D9" w14:textId="77777777" w:rsidR="00B3446D" w:rsidRPr="00722B68" w:rsidRDefault="00B3446D" w:rsidP="00B3446D">
            <w:pPr>
              <w:spacing w:before="20" w:after="20"/>
              <w:rPr>
                <w:b/>
                <w:color w:val="1F497D"/>
                <w:sz w:val="20"/>
                <w:szCs w:val="20"/>
              </w:rPr>
            </w:pPr>
            <w:r w:rsidRPr="00722B68">
              <w:rPr>
                <w:b/>
                <w:color w:val="1F497D"/>
                <w:sz w:val="20"/>
                <w:szCs w:val="20"/>
              </w:rPr>
              <w:t>Method for Determining Letter Grade</w:t>
            </w:r>
          </w:p>
        </w:tc>
        <w:tc>
          <w:tcPr>
            <w:tcW w:w="8672" w:type="dxa"/>
            <w:gridSpan w:val="27"/>
            <w:shd w:val="clear" w:color="auto" w:fill="auto"/>
          </w:tcPr>
          <w:p w14:paraId="69E45BFF" w14:textId="77777777" w:rsidR="00B3446D" w:rsidRPr="00722B68" w:rsidRDefault="00B3446D" w:rsidP="00B3446D">
            <w:pPr>
              <w:spacing w:before="20" w:after="20"/>
              <w:rPr>
                <w:sz w:val="20"/>
                <w:szCs w:val="20"/>
              </w:rPr>
            </w:pPr>
            <w:r w:rsidRPr="00722B68">
              <w:rPr>
                <w:sz w:val="20"/>
                <w:szCs w:val="20"/>
              </w:rPr>
              <w:t>A letter grade is determined based on the total score calculated by using the weights of assessment methods.  The following table is used for the final grade:</w:t>
            </w:r>
          </w:p>
          <w:p w14:paraId="159B9CED" w14:textId="20830E44" w:rsidR="00B3446D" w:rsidRPr="00722B68" w:rsidRDefault="00B3446D" w:rsidP="00B3446D">
            <w:pPr>
              <w:spacing w:before="20" w:after="20"/>
              <w:rPr>
                <w:i/>
                <w:color w:val="262626" w:themeColor="text1" w:themeTint="D9"/>
                <w:sz w:val="20"/>
                <w:szCs w:val="20"/>
              </w:rPr>
            </w:pPr>
            <w:r w:rsidRPr="00722B68">
              <w:rPr>
                <w:i/>
                <w:color w:val="262626" w:themeColor="text1" w:themeTint="D9"/>
                <w:sz w:val="20"/>
                <w:szCs w:val="20"/>
              </w:rPr>
              <w:t xml:space="preserve"> </w:t>
            </w:r>
          </w:p>
          <w:p w14:paraId="5119B3FD" w14:textId="3698A441" w:rsidR="00B3446D" w:rsidRPr="00722B68" w:rsidRDefault="00B3446D" w:rsidP="00B3446D">
            <w:pPr>
              <w:spacing w:before="20" w:after="20"/>
              <w:rPr>
                <w:sz w:val="20"/>
                <w:szCs w:val="20"/>
              </w:rPr>
            </w:pPr>
            <w:r w:rsidRPr="00722B68">
              <w:rPr>
                <w:sz w:val="20"/>
                <w:szCs w:val="20"/>
              </w:rPr>
              <w:t xml:space="preserve"> Letter grade is determined using the table below:</w:t>
            </w:r>
          </w:p>
          <w:tbl>
            <w:tblPr>
              <w:tblW w:w="5891"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594"/>
              <w:gridCol w:w="475"/>
              <w:gridCol w:w="475"/>
              <w:gridCol w:w="475"/>
              <w:gridCol w:w="475"/>
              <w:gridCol w:w="475"/>
              <w:gridCol w:w="475"/>
              <w:gridCol w:w="475"/>
              <w:gridCol w:w="475"/>
              <w:gridCol w:w="475"/>
            </w:tblGrid>
            <w:tr w:rsidR="00B3446D" w:rsidRPr="00722B68" w14:paraId="0477DBBD" w14:textId="77777777" w:rsidTr="00C93D00">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621ADD8E" w14:textId="77777777" w:rsidR="00B3446D" w:rsidRPr="00722B68" w:rsidRDefault="00B3446D" w:rsidP="00B3446D">
                  <w:pPr>
                    <w:rPr>
                      <w:b/>
                      <w:sz w:val="20"/>
                      <w:szCs w:val="20"/>
                    </w:rPr>
                  </w:pPr>
                  <w:r w:rsidRPr="00722B68">
                    <w:rPr>
                      <w:b/>
                      <w:sz w:val="20"/>
                      <w:szCs w:val="20"/>
                    </w:rPr>
                    <w:t>Total points</w:t>
                  </w:r>
                </w:p>
              </w:tc>
              <w:tc>
                <w:tcPr>
                  <w:tcW w:w="594" w:type="dxa"/>
                  <w:tcBorders>
                    <w:top w:val="single" w:sz="4" w:space="0" w:color="000000"/>
                    <w:left w:val="single" w:sz="4" w:space="0" w:color="000000"/>
                    <w:bottom w:val="single" w:sz="4" w:space="0" w:color="000000"/>
                    <w:right w:val="single" w:sz="4" w:space="0" w:color="000000"/>
                  </w:tcBorders>
                  <w:hideMark/>
                </w:tcPr>
                <w:p w14:paraId="3BB278F6" w14:textId="77777777" w:rsidR="00B3446D" w:rsidRPr="00722B68" w:rsidRDefault="00B3446D" w:rsidP="00B3446D">
                  <w:pPr>
                    <w:jc w:val="center"/>
                    <w:rPr>
                      <w:sz w:val="20"/>
                      <w:szCs w:val="20"/>
                    </w:rPr>
                  </w:pPr>
                  <w:r w:rsidRPr="00722B68">
                    <w:rPr>
                      <w:sz w:val="20"/>
                      <w:szCs w:val="20"/>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48D7502E" w14:textId="77777777" w:rsidR="00B3446D" w:rsidRPr="00722B68" w:rsidRDefault="00B3446D" w:rsidP="00B3446D">
                  <w:pPr>
                    <w:jc w:val="center"/>
                    <w:rPr>
                      <w:sz w:val="20"/>
                      <w:szCs w:val="20"/>
                    </w:rPr>
                  </w:pPr>
                  <w:r w:rsidRPr="00722B68">
                    <w:rPr>
                      <w:sz w:val="20"/>
                      <w:szCs w:val="20"/>
                    </w:rPr>
                    <w:t>94-90</w:t>
                  </w:r>
                </w:p>
              </w:tc>
              <w:tc>
                <w:tcPr>
                  <w:tcW w:w="475" w:type="dxa"/>
                  <w:tcBorders>
                    <w:top w:val="single" w:sz="4" w:space="0" w:color="000000"/>
                    <w:left w:val="single" w:sz="4" w:space="0" w:color="000000"/>
                    <w:bottom w:val="single" w:sz="4" w:space="0" w:color="000000"/>
                    <w:right w:val="single" w:sz="4" w:space="0" w:color="000000"/>
                  </w:tcBorders>
                  <w:hideMark/>
                </w:tcPr>
                <w:p w14:paraId="072BD440" w14:textId="77777777" w:rsidR="00B3446D" w:rsidRPr="00722B68" w:rsidRDefault="00B3446D" w:rsidP="00B3446D">
                  <w:pPr>
                    <w:jc w:val="center"/>
                    <w:rPr>
                      <w:sz w:val="20"/>
                      <w:szCs w:val="20"/>
                    </w:rPr>
                  </w:pPr>
                  <w:r w:rsidRPr="00722B68">
                    <w:rPr>
                      <w:sz w:val="20"/>
                      <w:szCs w:val="20"/>
                    </w:rPr>
                    <w:t>89-85</w:t>
                  </w:r>
                </w:p>
              </w:tc>
              <w:tc>
                <w:tcPr>
                  <w:tcW w:w="475" w:type="dxa"/>
                  <w:tcBorders>
                    <w:top w:val="single" w:sz="4" w:space="0" w:color="000000"/>
                    <w:left w:val="single" w:sz="4" w:space="0" w:color="000000"/>
                    <w:bottom w:val="single" w:sz="4" w:space="0" w:color="000000"/>
                    <w:right w:val="single" w:sz="4" w:space="0" w:color="000000"/>
                  </w:tcBorders>
                  <w:hideMark/>
                </w:tcPr>
                <w:p w14:paraId="377A3F11" w14:textId="77777777" w:rsidR="00B3446D" w:rsidRPr="00722B68" w:rsidRDefault="00B3446D" w:rsidP="00B3446D">
                  <w:pPr>
                    <w:jc w:val="center"/>
                    <w:rPr>
                      <w:sz w:val="20"/>
                      <w:szCs w:val="20"/>
                    </w:rPr>
                  </w:pPr>
                  <w:r w:rsidRPr="00722B68">
                    <w:rPr>
                      <w:sz w:val="20"/>
                      <w:szCs w:val="20"/>
                    </w:rPr>
                    <w:t>84-80</w:t>
                  </w:r>
                </w:p>
              </w:tc>
              <w:tc>
                <w:tcPr>
                  <w:tcW w:w="475" w:type="dxa"/>
                  <w:tcBorders>
                    <w:top w:val="single" w:sz="4" w:space="0" w:color="000000"/>
                    <w:left w:val="single" w:sz="4" w:space="0" w:color="000000"/>
                    <w:bottom w:val="single" w:sz="4" w:space="0" w:color="000000"/>
                    <w:right w:val="single" w:sz="4" w:space="0" w:color="000000"/>
                  </w:tcBorders>
                  <w:hideMark/>
                </w:tcPr>
                <w:p w14:paraId="67D24245" w14:textId="77777777" w:rsidR="00B3446D" w:rsidRPr="00722B68" w:rsidRDefault="00B3446D" w:rsidP="00B3446D">
                  <w:pPr>
                    <w:jc w:val="center"/>
                    <w:rPr>
                      <w:sz w:val="20"/>
                      <w:szCs w:val="20"/>
                    </w:rPr>
                  </w:pPr>
                  <w:r w:rsidRPr="00722B68">
                    <w:rPr>
                      <w:sz w:val="20"/>
                      <w:szCs w:val="20"/>
                    </w:rPr>
                    <w:t>79-75</w:t>
                  </w:r>
                </w:p>
              </w:tc>
              <w:tc>
                <w:tcPr>
                  <w:tcW w:w="475" w:type="dxa"/>
                  <w:tcBorders>
                    <w:top w:val="single" w:sz="4" w:space="0" w:color="000000"/>
                    <w:left w:val="single" w:sz="4" w:space="0" w:color="000000"/>
                    <w:bottom w:val="single" w:sz="4" w:space="0" w:color="000000"/>
                    <w:right w:val="single" w:sz="4" w:space="0" w:color="000000"/>
                  </w:tcBorders>
                  <w:hideMark/>
                </w:tcPr>
                <w:p w14:paraId="08453BC5" w14:textId="77777777" w:rsidR="00B3446D" w:rsidRPr="00722B68" w:rsidRDefault="00B3446D" w:rsidP="00B3446D">
                  <w:pPr>
                    <w:jc w:val="center"/>
                    <w:rPr>
                      <w:sz w:val="20"/>
                      <w:szCs w:val="20"/>
                    </w:rPr>
                  </w:pPr>
                  <w:r w:rsidRPr="00722B68">
                    <w:rPr>
                      <w:sz w:val="20"/>
                      <w:szCs w:val="20"/>
                    </w:rPr>
                    <w:t>74-70</w:t>
                  </w:r>
                </w:p>
              </w:tc>
              <w:tc>
                <w:tcPr>
                  <w:tcW w:w="475" w:type="dxa"/>
                  <w:tcBorders>
                    <w:top w:val="single" w:sz="4" w:space="0" w:color="000000"/>
                    <w:left w:val="single" w:sz="4" w:space="0" w:color="000000"/>
                    <w:bottom w:val="single" w:sz="4" w:space="0" w:color="000000"/>
                    <w:right w:val="single" w:sz="4" w:space="0" w:color="000000"/>
                  </w:tcBorders>
                  <w:hideMark/>
                </w:tcPr>
                <w:p w14:paraId="63129ADA" w14:textId="77777777" w:rsidR="00B3446D" w:rsidRPr="00722B68" w:rsidRDefault="00B3446D" w:rsidP="00B3446D">
                  <w:pPr>
                    <w:jc w:val="center"/>
                    <w:rPr>
                      <w:sz w:val="20"/>
                      <w:szCs w:val="20"/>
                    </w:rPr>
                  </w:pPr>
                  <w:r w:rsidRPr="00722B68">
                    <w:rPr>
                      <w:sz w:val="20"/>
                      <w:szCs w:val="20"/>
                    </w:rPr>
                    <w:t>69-65</w:t>
                  </w:r>
                </w:p>
              </w:tc>
              <w:tc>
                <w:tcPr>
                  <w:tcW w:w="475" w:type="dxa"/>
                  <w:tcBorders>
                    <w:top w:val="single" w:sz="4" w:space="0" w:color="000000"/>
                    <w:left w:val="single" w:sz="4" w:space="0" w:color="000000"/>
                    <w:bottom w:val="single" w:sz="4" w:space="0" w:color="000000"/>
                    <w:right w:val="single" w:sz="4" w:space="0" w:color="000000"/>
                  </w:tcBorders>
                  <w:hideMark/>
                </w:tcPr>
                <w:p w14:paraId="5BCB966E" w14:textId="77777777" w:rsidR="00B3446D" w:rsidRPr="00722B68" w:rsidRDefault="00B3446D" w:rsidP="00B3446D">
                  <w:pPr>
                    <w:jc w:val="center"/>
                    <w:rPr>
                      <w:sz w:val="20"/>
                      <w:szCs w:val="20"/>
                    </w:rPr>
                  </w:pPr>
                  <w:r w:rsidRPr="00722B68">
                    <w:rPr>
                      <w:sz w:val="20"/>
                      <w:szCs w:val="20"/>
                    </w:rPr>
                    <w:t>64-60</w:t>
                  </w:r>
                </w:p>
              </w:tc>
              <w:tc>
                <w:tcPr>
                  <w:tcW w:w="475" w:type="dxa"/>
                  <w:tcBorders>
                    <w:top w:val="single" w:sz="4" w:space="0" w:color="000000"/>
                    <w:left w:val="single" w:sz="4" w:space="0" w:color="000000"/>
                    <w:bottom w:val="single" w:sz="4" w:space="0" w:color="000000"/>
                    <w:right w:val="single" w:sz="4" w:space="0" w:color="000000"/>
                  </w:tcBorders>
                  <w:hideMark/>
                </w:tcPr>
                <w:p w14:paraId="2C56CFC1" w14:textId="77777777" w:rsidR="00B3446D" w:rsidRPr="00722B68" w:rsidRDefault="00B3446D" w:rsidP="00B3446D">
                  <w:pPr>
                    <w:jc w:val="center"/>
                    <w:rPr>
                      <w:sz w:val="20"/>
                      <w:szCs w:val="20"/>
                    </w:rPr>
                  </w:pPr>
                  <w:r w:rsidRPr="00722B68">
                    <w:rPr>
                      <w:sz w:val="20"/>
                      <w:szCs w:val="20"/>
                    </w:rPr>
                    <w:t>59-55</w:t>
                  </w:r>
                </w:p>
              </w:tc>
              <w:tc>
                <w:tcPr>
                  <w:tcW w:w="475" w:type="dxa"/>
                  <w:tcBorders>
                    <w:top w:val="single" w:sz="4" w:space="0" w:color="000000"/>
                    <w:left w:val="single" w:sz="4" w:space="0" w:color="000000"/>
                    <w:bottom w:val="single" w:sz="4" w:space="0" w:color="000000"/>
                    <w:right w:val="single" w:sz="4" w:space="0" w:color="000000"/>
                  </w:tcBorders>
                  <w:hideMark/>
                </w:tcPr>
                <w:p w14:paraId="196CF821" w14:textId="77777777" w:rsidR="00B3446D" w:rsidRPr="00722B68" w:rsidRDefault="00B3446D" w:rsidP="00B3446D">
                  <w:pPr>
                    <w:jc w:val="center"/>
                    <w:rPr>
                      <w:sz w:val="20"/>
                      <w:szCs w:val="20"/>
                    </w:rPr>
                  </w:pPr>
                  <w:r w:rsidRPr="00722B68">
                    <w:rPr>
                      <w:sz w:val="20"/>
                      <w:szCs w:val="20"/>
                    </w:rPr>
                    <w:t>54-50</w:t>
                  </w:r>
                </w:p>
              </w:tc>
            </w:tr>
            <w:tr w:rsidR="00B3446D" w:rsidRPr="00722B68" w14:paraId="0AC4AD53" w14:textId="77777777" w:rsidTr="00C93D00">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05359BA9" w14:textId="77777777" w:rsidR="00B3446D" w:rsidRPr="00722B68" w:rsidRDefault="00B3446D" w:rsidP="00B3446D">
                  <w:pPr>
                    <w:rPr>
                      <w:b/>
                      <w:sz w:val="20"/>
                      <w:szCs w:val="20"/>
                    </w:rPr>
                  </w:pPr>
                  <w:r w:rsidRPr="00722B68">
                    <w:rPr>
                      <w:b/>
                      <w:sz w:val="20"/>
                      <w:szCs w:val="20"/>
                    </w:rPr>
                    <w:t>Letter Grade</w:t>
                  </w:r>
                </w:p>
              </w:tc>
              <w:tc>
                <w:tcPr>
                  <w:tcW w:w="594" w:type="dxa"/>
                  <w:tcBorders>
                    <w:top w:val="single" w:sz="4" w:space="0" w:color="000000"/>
                    <w:left w:val="single" w:sz="4" w:space="0" w:color="000000"/>
                    <w:bottom w:val="single" w:sz="4" w:space="0" w:color="auto"/>
                    <w:right w:val="single" w:sz="4" w:space="0" w:color="000000"/>
                  </w:tcBorders>
                  <w:hideMark/>
                </w:tcPr>
                <w:p w14:paraId="74A14622" w14:textId="77777777" w:rsidR="00B3446D" w:rsidRPr="00722B68" w:rsidRDefault="00B3446D" w:rsidP="00B3446D">
                  <w:pPr>
                    <w:jc w:val="center"/>
                    <w:rPr>
                      <w:sz w:val="20"/>
                      <w:szCs w:val="20"/>
                    </w:rPr>
                  </w:pPr>
                  <w:r w:rsidRPr="00722B68">
                    <w:rPr>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6A0C78D7" w14:textId="77777777" w:rsidR="00B3446D" w:rsidRPr="00722B68" w:rsidRDefault="00B3446D" w:rsidP="00B3446D">
                  <w:pPr>
                    <w:jc w:val="center"/>
                    <w:rPr>
                      <w:sz w:val="20"/>
                      <w:szCs w:val="20"/>
                    </w:rPr>
                  </w:pPr>
                  <w:r w:rsidRPr="00722B68">
                    <w:rPr>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7B84BEEC" w14:textId="77777777" w:rsidR="00B3446D" w:rsidRPr="00722B68" w:rsidRDefault="00B3446D" w:rsidP="00B3446D">
                  <w:pPr>
                    <w:jc w:val="center"/>
                    <w:rPr>
                      <w:sz w:val="20"/>
                      <w:szCs w:val="20"/>
                    </w:rPr>
                  </w:pPr>
                  <w:r w:rsidRPr="00722B68">
                    <w:rPr>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2E9D5660" w14:textId="77777777" w:rsidR="00B3446D" w:rsidRPr="00722B68" w:rsidRDefault="00B3446D" w:rsidP="00B3446D">
                  <w:pPr>
                    <w:jc w:val="center"/>
                    <w:rPr>
                      <w:sz w:val="20"/>
                      <w:szCs w:val="20"/>
                    </w:rPr>
                  </w:pPr>
                  <w:r w:rsidRPr="00722B68">
                    <w:rPr>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6507776A" w14:textId="77777777" w:rsidR="00B3446D" w:rsidRPr="00722B68" w:rsidRDefault="00B3446D" w:rsidP="00B3446D">
                  <w:pPr>
                    <w:jc w:val="center"/>
                    <w:rPr>
                      <w:sz w:val="20"/>
                      <w:szCs w:val="20"/>
                    </w:rPr>
                  </w:pPr>
                  <w:r w:rsidRPr="00722B68">
                    <w:rPr>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6A7D15D7" w14:textId="77777777" w:rsidR="00B3446D" w:rsidRPr="00722B68" w:rsidRDefault="00B3446D" w:rsidP="00B3446D">
                  <w:pPr>
                    <w:jc w:val="center"/>
                    <w:rPr>
                      <w:sz w:val="20"/>
                      <w:szCs w:val="20"/>
                    </w:rPr>
                  </w:pPr>
                  <w:r w:rsidRPr="00722B68">
                    <w:rPr>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5BBBCE5E" w14:textId="77777777" w:rsidR="00B3446D" w:rsidRPr="00722B68" w:rsidRDefault="00B3446D" w:rsidP="00B3446D">
                  <w:pPr>
                    <w:jc w:val="center"/>
                    <w:rPr>
                      <w:sz w:val="20"/>
                      <w:szCs w:val="20"/>
                    </w:rPr>
                  </w:pPr>
                  <w:r w:rsidRPr="00722B68">
                    <w:rPr>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4EE8D041" w14:textId="77777777" w:rsidR="00B3446D" w:rsidRPr="00722B68" w:rsidRDefault="00B3446D" w:rsidP="00B3446D">
                  <w:pPr>
                    <w:jc w:val="center"/>
                    <w:rPr>
                      <w:sz w:val="20"/>
                      <w:szCs w:val="20"/>
                    </w:rPr>
                  </w:pPr>
                  <w:r w:rsidRPr="00722B68">
                    <w:rPr>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548A1ADD" w14:textId="77777777" w:rsidR="00B3446D" w:rsidRPr="00722B68" w:rsidRDefault="00B3446D" w:rsidP="00B3446D">
                  <w:pPr>
                    <w:jc w:val="center"/>
                    <w:rPr>
                      <w:sz w:val="20"/>
                      <w:szCs w:val="20"/>
                    </w:rPr>
                  </w:pPr>
                  <w:r w:rsidRPr="00722B68">
                    <w:rPr>
                      <w:sz w:val="20"/>
                      <w:szCs w:val="20"/>
                    </w:rPr>
                    <w:t>D+</w:t>
                  </w:r>
                </w:p>
              </w:tc>
              <w:tc>
                <w:tcPr>
                  <w:tcW w:w="475" w:type="dxa"/>
                  <w:tcBorders>
                    <w:top w:val="single" w:sz="4" w:space="0" w:color="000000"/>
                    <w:left w:val="single" w:sz="4" w:space="0" w:color="000000"/>
                    <w:bottom w:val="single" w:sz="4" w:space="0" w:color="auto"/>
                    <w:right w:val="single" w:sz="4" w:space="0" w:color="000000"/>
                  </w:tcBorders>
                  <w:hideMark/>
                </w:tcPr>
                <w:p w14:paraId="5135748A" w14:textId="77777777" w:rsidR="00B3446D" w:rsidRPr="00722B68" w:rsidRDefault="00B3446D" w:rsidP="00B3446D">
                  <w:pPr>
                    <w:jc w:val="center"/>
                    <w:rPr>
                      <w:sz w:val="20"/>
                      <w:szCs w:val="20"/>
                    </w:rPr>
                  </w:pPr>
                  <w:r w:rsidRPr="00722B68">
                    <w:rPr>
                      <w:sz w:val="20"/>
                      <w:szCs w:val="20"/>
                    </w:rPr>
                    <w:t>D</w:t>
                  </w:r>
                </w:p>
              </w:tc>
            </w:tr>
          </w:tbl>
          <w:p w14:paraId="45B8C50D" w14:textId="77777777" w:rsidR="00B3446D" w:rsidRPr="00722B68" w:rsidRDefault="00B3446D" w:rsidP="00B3446D">
            <w:pPr>
              <w:spacing w:before="20" w:after="20"/>
              <w:ind w:left="90"/>
              <w:jc w:val="both"/>
              <w:rPr>
                <w:sz w:val="20"/>
                <w:szCs w:val="20"/>
              </w:rPr>
            </w:pPr>
          </w:p>
        </w:tc>
      </w:tr>
      <w:tr w:rsidR="00B3446D" w:rsidRPr="00722B68" w14:paraId="1A21A74B" w14:textId="77777777" w:rsidTr="00136C20">
        <w:tblPrEx>
          <w:jc w:val="center"/>
          <w:tblInd w:w="0" w:type="dxa"/>
          <w:tblBorders>
            <w:insideH w:val="dotted" w:sz="4" w:space="0" w:color="auto"/>
            <w:insideV w:val="dotted" w:sz="4" w:space="0" w:color="auto"/>
          </w:tblBorders>
        </w:tblPrEx>
        <w:trPr>
          <w:trHeight w:val="324"/>
          <w:jc w:val="center"/>
        </w:trPr>
        <w:tc>
          <w:tcPr>
            <w:tcW w:w="2243" w:type="dxa"/>
            <w:gridSpan w:val="3"/>
            <w:vMerge w:val="restart"/>
            <w:shd w:val="clear" w:color="auto" w:fill="auto"/>
          </w:tcPr>
          <w:p w14:paraId="44037259" w14:textId="77777777" w:rsidR="00B3446D" w:rsidRPr="00722B68" w:rsidRDefault="00B3446D" w:rsidP="00B3446D">
            <w:pPr>
              <w:spacing w:before="20" w:after="20"/>
              <w:rPr>
                <w:b/>
                <w:color w:val="1F497D"/>
                <w:sz w:val="20"/>
                <w:szCs w:val="20"/>
              </w:rPr>
            </w:pPr>
            <w:r w:rsidRPr="00722B68">
              <w:rPr>
                <w:b/>
                <w:color w:val="1F497D"/>
                <w:sz w:val="20"/>
                <w:szCs w:val="20"/>
              </w:rPr>
              <w:t>Teaching Methods, Student Work Load</w:t>
            </w:r>
          </w:p>
        </w:tc>
        <w:tc>
          <w:tcPr>
            <w:tcW w:w="937" w:type="dxa"/>
            <w:shd w:val="clear" w:color="auto" w:fill="auto"/>
          </w:tcPr>
          <w:p w14:paraId="534691C7" w14:textId="77777777" w:rsidR="00B3446D" w:rsidRPr="00722B68" w:rsidRDefault="00B3446D" w:rsidP="00B3446D">
            <w:pPr>
              <w:spacing w:before="20" w:after="20"/>
              <w:rPr>
                <w:sz w:val="20"/>
                <w:szCs w:val="20"/>
              </w:rPr>
            </w:pPr>
            <w:r w:rsidRPr="00722B68">
              <w:rPr>
                <w:b/>
                <w:color w:val="1F497D"/>
                <w:sz w:val="20"/>
                <w:szCs w:val="20"/>
              </w:rPr>
              <w:t>No</w:t>
            </w:r>
          </w:p>
        </w:tc>
        <w:tc>
          <w:tcPr>
            <w:tcW w:w="1206" w:type="dxa"/>
            <w:gridSpan w:val="5"/>
            <w:shd w:val="clear" w:color="auto" w:fill="auto"/>
          </w:tcPr>
          <w:p w14:paraId="55536A24" w14:textId="77777777" w:rsidR="00B3446D" w:rsidRPr="00722B68" w:rsidRDefault="00B3446D" w:rsidP="00B3446D">
            <w:pPr>
              <w:spacing w:before="20" w:after="20"/>
              <w:rPr>
                <w:b/>
                <w:color w:val="1F497D"/>
                <w:sz w:val="20"/>
                <w:szCs w:val="20"/>
              </w:rPr>
            </w:pPr>
            <w:r w:rsidRPr="00722B68">
              <w:rPr>
                <w:b/>
                <w:color w:val="1F497D"/>
                <w:sz w:val="20"/>
                <w:szCs w:val="20"/>
              </w:rPr>
              <w:t>Method</w:t>
            </w:r>
          </w:p>
        </w:tc>
        <w:tc>
          <w:tcPr>
            <w:tcW w:w="4961" w:type="dxa"/>
            <w:gridSpan w:val="15"/>
            <w:shd w:val="clear" w:color="auto" w:fill="auto"/>
          </w:tcPr>
          <w:p w14:paraId="7C1BC1AA" w14:textId="77777777" w:rsidR="00B3446D" w:rsidRPr="00722B68" w:rsidRDefault="00B3446D" w:rsidP="00B3446D">
            <w:pPr>
              <w:spacing w:before="20" w:after="20"/>
              <w:rPr>
                <w:b/>
                <w:color w:val="1F497D"/>
                <w:sz w:val="20"/>
                <w:szCs w:val="20"/>
              </w:rPr>
            </w:pPr>
            <w:r w:rsidRPr="00722B68">
              <w:rPr>
                <w:b/>
                <w:color w:val="1F497D"/>
                <w:sz w:val="20"/>
                <w:szCs w:val="20"/>
              </w:rPr>
              <w:t>Explanation</w:t>
            </w:r>
          </w:p>
        </w:tc>
        <w:tc>
          <w:tcPr>
            <w:tcW w:w="1568" w:type="dxa"/>
            <w:gridSpan w:val="6"/>
            <w:shd w:val="clear" w:color="auto" w:fill="auto"/>
          </w:tcPr>
          <w:p w14:paraId="4FE187C0" w14:textId="77777777" w:rsidR="00B3446D" w:rsidRPr="00722B68" w:rsidRDefault="00B3446D" w:rsidP="00B3446D">
            <w:pPr>
              <w:spacing w:before="20" w:after="20"/>
              <w:rPr>
                <w:b/>
                <w:color w:val="1F497D"/>
                <w:sz w:val="20"/>
                <w:szCs w:val="20"/>
              </w:rPr>
            </w:pPr>
            <w:r w:rsidRPr="00722B68">
              <w:rPr>
                <w:b/>
                <w:color w:val="1F497D"/>
                <w:sz w:val="20"/>
                <w:szCs w:val="20"/>
              </w:rPr>
              <w:t>Hours</w:t>
            </w:r>
          </w:p>
        </w:tc>
      </w:tr>
      <w:tr w:rsidR="00B3446D" w:rsidRPr="00722B68" w14:paraId="4372BFA1" w14:textId="77777777" w:rsidTr="00136C20">
        <w:tblPrEx>
          <w:jc w:val="center"/>
          <w:tblInd w:w="0" w:type="dxa"/>
          <w:tblBorders>
            <w:insideH w:val="dotted" w:sz="4" w:space="0" w:color="auto"/>
            <w:insideV w:val="dotted" w:sz="4" w:space="0" w:color="auto"/>
          </w:tblBorders>
        </w:tblPrEx>
        <w:trPr>
          <w:trHeight w:val="178"/>
          <w:jc w:val="center"/>
        </w:trPr>
        <w:tc>
          <w:tcPr>
            <w:tcW w:w="2243" w:type="dxa"/>
            <w:gridSpan w:val="3"/>
            <w:vMerge/>
            <w:shd w:val="clear" w:color="auto" w:fill="auto"/>
          </w:tcPr>
          <w:p w14:paraId="181BBA38" w14:textId="77777777" w:rsidR="00B3446D" w:rsidRPr="00722B68" w:rsidRDefault="00B3446D" w:rsidP="00B3446D">
            <w:pPr>
              <w:spacing w:before="20" w:after="20"/>
              <w:rPr>
                <w:b/>
                <w:color w:val="1F497D"/>
                <w:sz w:val="20"/>
                <w:szCs w:val="20"/>
              </w:rPr>
            </w:pPr>
          </w:p>
        </w:tc>
        <w:tc>
          <w:tcPr>
            <w:tcW w:w="8672" w:type="dxa"/>
            <w:gridSpan w:val="27"/>
            <w:shd w:val="clear" w:color="auto" w:fill="D9D9D9" w:themeFill="background1" w:themeFillShade="D9"/>
          </w:tcPr>
          <w:p w14:paraId="7AC3C53D" w14:textId="77777777" w:rsidR="00B3446D" w:rsidRPr="00722B68" w:rsidRDefault="00B3446D" w:rsidP="00B3446D">
            <w:pPr>
              <w:rPr>
                <w:sz w:val="20"/>
                <w:szCs w:val="20"/>
              </w:rPr>
            </w:pPr>
            <w:r w:rsidRPr="00722B68">
              <w:rPr>
                <w:b/>
                <w:i/>
                <w:color w:val="1F497D"/>
                <w:sz w:val="20"/>
                <w:szCs w:val="20"/>
              </w:rPr>
              <w:t>Time applied by instructor</w:t>
            </w:r>
          </w:p>
        </w:tc>
      </w:tr>
      <w:tr w:rsidR="00B3446D" w:rsidRPr="00722B68" w14:paraId="28CE2391" w14:textId="77777777" w:rsidTr="00136C20">
        <w:tblPrEx>
          <w:jc w:val="center"/>
          <w:tblInd w:w="0" w:type="dxa"/>
          <w:tblBorders>
            <w:insideH w:val="dotted" w:sz="4" w:space="0" w:color="auto"/>
            <w:insideV w:val="dotted" w:sz="4" w:space="0" w:color="auto"/>
          </w:tblBorders>
        </w:tblPrEx>
        <w:trPr>
          <w:trHeight w:val="178"/>
          <w:jc w:val="center"/>
        </w:trPr>
        <w:tc>
          <w:tcPr>
            <w:tcW w:w="2243" w:type="dxa"/>
            <w:gridSpan w:val="3"/>
            <w:vMerge/>
            <w:shd w:val="clear" w:color="auto" w:fill="auto"/>
          </w:tcPr>
          <w:p w14:paraId="242E50BE" w14:textId="77777777" w:rsidR="00B3446D" w:rsidRPr="00722B68" w:rsidRDefault="00B3446D" w:rsidP="00B3446D">
            <w:pPr>
              <w:spacing w:before="20" w:after="20"/>
              <w:rPr>
                <w:b/>
                <w:color w:val="1F497D"/>
                <w:sz w:val="20"/>
                <w:szCs w:val="20"/>
              </w:rPr>
            </w:pPr>
          </w:p>
        </w:tc>
        <w:tc>
          <w:tcPr>
            <w:tcW w:w="937" w:type="dxa"/>
            <w:shd w:val="clear" w:color="auto" w:fill="auto"/>
          </w:tcPr>
          <w:p w14:paraId="1FDC46EB" w14:textId="77777777" w:rsidR="00B3446D" w:rsidRPr="00722B68" w:rsidRDefault="00B3446D" w:rsidP="00B3446D">
            <w:pPr>
              <w:rPr>
                <w:b/>
                <w:color w:val="1F497D"/>
                <w:sz w:val="20"/>
                <w:szCs w:val="20"/>
              </w:rPr>
            </w:pPr>
            <w:r w:rsidRPr="00722B68">
              <w:rPr>
                <w:b/>
                <w:color w:val="1F497D"/>
                <w:sz w:val="20"/>
                <w:szCs w:val="20"/>
              </w:rPr>
              <w:t>1</w:t>
            </w:r>
          </w:p>
        </w:tc>
        <w:tc>
          <w:tcPr>
            <w:tcW w:w="1206" w:type="dxa"/>
            <w:gridSpan w:val="5"/>
            <w:shd w:val="clear" w:color="auto" w:fill="auto"/>
          </w:tcPr>
          <w:p w14:paraId="60995A32" w14:textId="77777777" w:rsidR="00B3446D" w:rsidRPr="00722B68" w:rsidRDefault="00B3446D" w:rsidP="00B3446D">
            <w:pPr>
              <w:rPr>
                <w:b/>
                <w:color w:val="1F497D"/>
                <w:sz w:val="20"/>
                <w:szCs w:val="20"/>
              </w:rPr>
            </w:pPr>
            <w:r w:rsidRPr="00722B68">
              <w:rPr>
                <w:b/>
                <w:color w:val="1F497D"/>
                <w:sz w:val="20"/>
                <w:szCs w:val="20"/>
              </w:rPr>
              <w:t>Lecture</w:t>
            </w:r>
          </w:p>
        </w:tc>
        <w:tc>
          <w:tcPr>
            <w:tcW w:w="4961" w:type="dxa"/>
            <w:gridSpan w:val="15"/>
            <w:shd w:val="clear" w:color="auto" w:fill="auto"/>
          </w:tcPr>
          <w:p w14:paraId="76260C2C" w14:textId="33C3E0B1" w:rsidR="00B3446D" w:rsidRPr="00722B68" w:rsidRDefault="00B3446D" w:rsidP="00CD0E86">
            <w:pPr>
              <w:spacing w:before="20" w:after="20"/>
              <w:jc w:val="both"/>
              <w:rPr>
                <w:sz w:val="20"/>
                <w:szCs w:val="20"/>
              </w:rPr>
            </w:pPr>
            <w:r w:rsidRPr="00722B68">
              <w:rPr>
                <w:sz w:val="20"/>
                <w:szCs w:val="20"/>
              </w:rPr>
              <w:t xml:space="preserve">Lecturing and utilizing chalkboard/whiteboard. </w:t>
            </w:r>
            <w:r w:rsidR="00C93D00" w:rsidRPr="00722B68">
              <w:rPr>
                <w:sz w:val="20"/>
                <w:szCs w:val="20"/>
              </w:rPr>
              <w:t xml:space="preserve">Power point presentations and videos are used if necessary. </w:t>
            </w:r>
            <w:r w:rsidRPr="00722B68">
              <w:rPr>
                <w:sz w:val="20"/>
                <w:szCs w:val="20"/>
              </w:rPr>
              <w:t>Sample questions and answers to strengthen learning. In class exams.</w:t>
            </w:r>
          </w:p>
        </w:tc>
        <w:tc>
          <w:tcPr>
            <w:tcW w:w="1568" w:type="dxa"/>
            <w:gridSpan w:val="6"/>
            <w:shd w:val="clear" w:color="auto" w:fill="auto"/>
          </w:tcPr>
          <w:p w14:paraId="2CADF649" w14:textId="3C919F8C" w:rsidR="00B3446D" w:rsidRPr="00722B68" w:rsidRDefault="00C93D00" w:rsidP="00CD0E86">
            <w:pPr>
              <w:jc w:val="both"/>
              <w:rPr>
                <w:sz w:val="20"/>
                <w:szCs w:val="20"/>
              </w:rPr>
            </w:pPr>
            <w:r w:rsidRPr="00722B68">
              <w:rPr>
                <w:sz w:val="20"/>
                <w:szCs w:val="20"/>
              </w:rPr>
              <w:t>18</w:t>
            </w:r>
          </w:p>
        </w:tc>
      </w:tr>
      <w:tr w:rsidR="00B3446D" w:rsidRPr="00722B68" w14:paraId="7FD9A144"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C963282" w14:textId="77777777" w:rsidR="00B3446D" w:rsidRPr="00722B68" w:rsidRDefault="00B3446D" w:rsidP="00B3446D">
            <w:pPr>
              <w:spacing w:before="20" w:after="20"/>
              <w:rPr>
                <w:b/>
                <w:color w:val="1F497D"/>
                <w:sz w:val="20"/>
                <w:szCs w:val="20"/>
              </w:rPr>
            </w:pPr>
          </w:p>
        </w:tc>
        <w:tc>
          <w:tcPr>
            <w:tcW w:w="937" w:type="dxa"/>
            <w:shd w:val="clear" w:color="auto" w:fill="auto"/>
          </w:tcPr>
          <w:p w14:paraId="691C7985" w14:textId="6740694E" w:rsidR="00B3446D" w:rsidRPr="00722B68" w:rsidRDefault="00B3446D" w:rsidP="00B3446D">
            <w:pPr>
              <w:rPr>
                <w:b/>
                <w:color w:val="1F497D"/>
                <w:sz w:val="20"/>
                <w:szCs w:val="20"/>
              </w:rPr>
            </w:pPr>
            <w:r w:rsidRPr="00722B68">
              <w:rPr>
                <w:b/>
                <w:color w:val="1F497D"/>
                <w:sz w:val="20"/>
                <w:szCs w:val="20"/>
              </w:rPr>
              <w:t>2</w:t>
            </w:r>
          </w:p>
        </w:tc>
        <w:tc>
          <w:tcPr>
            <w:tcW w:w="1206" w:type="dxa"/>
            <w:gridSpan w:val="5"/>
            <w:shd w:val="clear" w:color="auto" w:fill="auto"/>
          </w:tcPr>
          <w:p w14:paraId="046ECA6C" w14:textId="51AD589D" w:rsidR="00B3446D" w:rsidRPr="00722B68" w:rsidRDefault="00B3446D" w:rsidP="00B3446D">
            <w:pPr>
              <w:rPr>
                <w:b/>
                <w:color w:val="1F497D"/>
                <w:sz w:val="20"/>
                <w:szCs w:val="20"/>
              </w:rPr>
            </w:pPr>
            <w:r w:rsidRPr="00722B68">
              <w:rPr>
                <w:b/>
                <w:color w:val="1F497D"/>
                <w:sz w:val="20"/>
                <w:szCs w:val="20"/>
              </w:rPr>
              <w:t>Interactive Lecture</w:t>
            </w:r>
          </w:p>
        </w:tc>
        <w:tc>
          <w:tcPr>
            <w:tcW w:w="4961" w:type="dxa"/>
            <w:gridSpan w:val="15"/>
            <w:shd w:val="clear" w:color="auto" w:fill="auto"/>
          </w:tcPr>
          <w:p w14:paraId="29584250" w14:textId="7B629066" w:rsidR="00B3446D" w:rsidRPr="00722B68" w:rsidRDefault="00136C20" w:rsidP="00CD0E86">
            <w:pPr>
              <w:spacing w:before="20" w:after="20"/>
              <w:jc w:val="both"/>
              <w:rPr>
                <w:b/>
                <w:color w:val="1F497D"/>
                <w:sz w:val="20"/>
                <w:szCs w:val="20"/>
              </w:rPr>
            </w:pPr>
            <w:r w:rsidRPr="00480E33">
              <w:rPr>
                <w:sz w:val="20"/>
                <w:szCs w:val="20"/>
              </w:rPr>
              <w:t xml:space="preserve">This course relies on the </w:t>
            </w:r>
            <w:r w:rsidRPr="00480E33">
              <w:rPr>
                <w:b/>
                <w:sz w:val="20"/>
                <w:szCs w:val="20"/>
              </w:rPr>
              <w:t xml:space="preserve">problem based learning (PBL) </w:t>
            </w:r>
            <w:r w:rsidRPr="00480E33">
              <w:rPr>
                <w:sz w:val="20"/>
                <w:szCs w:val="20"/>
              </w:rPr>
              <w:t>approach. This approach is mainly built upon active student participation to the in-class debates. It requires all students to read the assigned course material and contribute to the discussions. PBL approach combines lectures with active seminar discussions. Discussion topics for each week are specified in the syllabus</w:t>
            </w:r>
            <w:r>
              <w:rPr>
                <w:sz w:val="20"/>
                <w:szCs w:val="20"/>
              </w:rPr>
              <w:t xml:space="preserve">. </w:t>
            </w:r>
          </w:p>
        </w:tc>
        <w:tc>
          <w:tcPr>
            <w:tcW w:w="1568" w:type="dxa"/>
            <w:gridSpan w:val="6"/>
            <w:shd w:val="clear" w:color="auto" w:fill="auto"/>
          </w:tcPr>
          <w:p w14:paraId="39F4CFEE" w14:textId="30976497" w:rsidR="00B3446D" w:rsidRPr="00722B68" w:rsidRDefault="00C93D00" w:rsidP="00CD0E86">
            <w:pPr>
              <w:jc w:val="both"/>
              <w:rPr>
                <w:sz w:val="20"/>
                <w:szCs w:val="20"/>
              </w:rPr>
            </w:pPr>
            <w:r w:rsidRPr="00722B68">
              <w:rPr>
                <w:sz w:val="20"/>
                <w:szCs w:val="20"/>
              </w:rPr>
              <w:t xml:space="preserve">16 </w:t>
            </w:r>
          </w:p>
        </w:tc>
      </w:tr>
      <w:tr w:rsidR="00B3446D" w:rsidRPr="00722B68" w14:paraId="2B5E8F38"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07372B60" w14:textId="77777777" w:rsidR="00B3446D" w:rsidRPr="00722B68" w:rsidRDefault="00B3446D" w:rsidP="00B3446D">
            <w:pPr>
              <w:spacing w:before="20" w:after="20"/>
              <w:rPr>
                <w:b/>
                <w:color w:val="1F497D"/>
                <w:sz w:val="20"/>
                <w:szCs w:val="20"/>
              </w:rPr>
            </w:pPr>
          </w:p>
        </w:tc>
        <w:tc>
          <w:tcPr>
            <w:tcW w:w="937" w:type="dxa"/>
            <w:shd w:val="clear" w:color="auto" w:fill="auto"/>
          </w:tcPr>
          <w:p w14:paraId="6A87B01A" w14:textId="2D14D34B" w:rsidR="00B3446D" w:rsidRPr="00722B68" w:rsidRDefault="00B3446D" w:rsidP="00B3446D">
            <w:pPr>
              <w:rPr>
                <w:b/>
                <w:color w:val="1F497D"/>
                <w:sz w:val="20"/>
                <w:szCs w:val="20"/>
              </w:rPr>
            </w:pPr>
            <w:r w:rsidRPr="00722B68">
              <w:rPr>
                <w:b/>
                <w:color w:val="1F497D"/>
                <w:sz w:val="20"/>
                <w:szCs w:val="20"/>
              </w:rPr>
              <w:t>3</w:t>
            </w:r>
          </w:p>
        </w:tc>
        <w:tc>
          <w:tcPr>
            <w:tcW w:w="1206" w:type="dxa"/>
            <w:gridSpan w:val="5"/>
            <w:shd w:val="clear" w:color="auto" w:fill="auto"/>
          </w:tcPr>
          <w:p w14:paraId="727BD86B" w14:textId="77777777" w:rsidR="00B3446D" w:rsidRPr="00722B68" w:rsidRDefault="00B3446D" w:rsidP="00B3446D">
            <w:pPr>
              <w:rPr>
                <w:b/>
                <w:color w:val="1F497D"/>
                <w:sz w:val="20"/>
                <w:szCs w:val="20"/>
              </w:rPr>
            </w:pPr>
            <w:r w:rsidRPr="00722B68">
              <w:rPr>
                <w:b/>
                <w:color w:val="1F497D"/>
                <w:sz w:val="20"/>
                <w:szCs w:val="20"/>
              </w:rPr>
              <w:t>Recitation</w:t>
            </w:r>
          </w:p>
        </w:tc>
        <w:tc>
          <w:tcPr>
            <w:tcW w:w="4961" w:type="dxa"/>
            <w:gridSpan w:val="15"/>
            <w:shd w:val="clear" w:color="auto" w:fill="auto"/>
          </w:tcPr>
          <w:p w14:paraId="142A6E32" w14:textId="2E892764" w:rsidR="00B3446D" w:rsidRPr="00722B68" w:rsidRDefault="00B3446D" w:rsidP="00CD0E86">
            <w:pPr>
              <w:spacing w:before="20" w:after="20"/>
              <w:jc w:val="both"/>
              <w:rPr>
                <w:sz w:val="20"/>
                <w:szCs w:val="20"/>
              </w:rPr>
            </w:pPr>
          </w:p>
        </w:tc>
        <w:tc>
          <w:tcPr>
            <w:tcW w:w="1568" w:type="dxa"/>
            <w:gridSpan w:val="6"/>
            <w:shd w:val="clear" w:color="auto" w:fill="auto"/>
          </w:tcPr>
          <w:p w14:paraId="3AD2283D" w14:textId="77777777" w:rsidR="00B3446D" w:rsidRPr="00722B68" w:rsidRDefault="00B3446D" w:rsidP="00CD0E86">
            <w:pPr>
              <w:jc w:val="both"/>
              <w:rPr>
                <w:sz w:val="20"/>
                <w:szCs w:val="20"/>
              </w:rPr>
            </w:pPr>
          </w:p>
        </w:tc>
      </w:tr>
      <w:tr w:rsidR="00B3446D" w:rsidRPr="00722B68" w14:paraId="75E67151"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65A90FC3" w14:textId="77777777" w:rsidR="00B3446D" w:rsidRPr="00722B68" w:rsidRDefault="00B3446D" w:rsidP="00B3446D">
            <w:pPr>
              <w:spacing w:before="20" w:after="20"/>
              <w:rPr>
                <w:b/>
                <w:color w:val="1F497D"/>
                <w:sz w:val="20"/>
                <w:szCs w:val="20"/>
              </w:rPr>
            </w:pPr>
          </w:p>
        </w:tc>
        <w:tc>
          <w:tcPr>
            <w:tcW w:w="937" w:type="dxa"/>
            <w:shd w:val="clear" w:color="auto" w:fill="auto"/>
          </w:tcPr>
          <w:p w14:paraId="21CEA36D" w14:textId="12FAA4B0" w:rsidR="00B3446D" w:rsidRPr="00722B68" w:rsidRDefault="00B3446D" w:rsidP="00B3446D">
            <w:pPr>
              <w:rPr>
                <w:b/>
                <w:color w:val="1F497D"/>
                <w:sz w:val="20"/>
                <w:szCs w:val="20"/>
              </w:rPr>
            </w:pPr>
            <w:r w:rsidRPr="00722B68">
              <w:rPr>
                <w:b/>
                <w:color w:val="1F497D"/>
                <w:sz w:val="20"/>
                <w:szCs w:val="20"/>
              </w:rPr>
              <w:t>4</w:t>
            </w:r>
          </w:p>
        </w:tc>
        <w:tc>
          <w:tcPr>
            <w:tcW w:w="1206" w:type="dxa"/>
            <w:gridSpan w:val="5"/>
            <w:shd w:val="clear" w:color="auto" w:fill="auto"/>
          </w:tcPr>
          <w:p w14:paraId="0F60628B" w14:textId="77777777" w:rsidR="00B3446D" w:rsidRPr="00722B68" w:rsidRDefault="00B3446D" w:rsidP="00B3446D">
            <w:pPr>
              <w:rPr>
                <w:b/>
                <w:color w:val="1F497D"/>
                <w:sz w:val="20"/>
                <w:szCs w:val="20"/>
              </w:rPr>
            </w:pPr>
            <w:r w:rsidRPr="00722B68">
              <w:rPr>
                <w:b/>
                <w:color w:val="1F497D"/>
                <w:sz w:val="20"/>
                <w:szCs w:val="20"/>
              </w:rPr>
              <w:t>Laboratory</w:t>
            </w:r>
          </w:p>
        </w:tc>
        <w:tc>
          <w:tcPr>
            <w:tcW w:w="4961" w:type="dxa"/>
            <w:gridSpan w:val="15"/>
            <w:shd w:val="clear" w:color="auto" w:fill="auto"/>
          </w:tcPr>
          <w:p w14:paraId="7FB12F15" w14:textId="5EB8E3F2" w:rsidR="00B3446D" w:rsidRPr="00722B68" w:rsidRDefault="00B3446D" w:rsidP="00CD0E86">
            <w:pPr>
              <w:spacing w:before="20" w:after="20"/>
              <w:jc w:val="both"/>
              <w:rPr>
                <w:sz w:val="20"/>
                <w:szCs w:val="20"/>
              </w:rPr>
            </w:pPr>
          </w:p>
        </w:tc>
        <w:tc>
          <w:tcPr>
            <w:tcW w:w="1568" w:type="dxa"/>
            <w:gridSpan w:val="6"/>
            <w:shd w:val="clear" w:color="auto" w:fill="auto"/>
          </w:tcPr>
          <w:p w14:paraId="4B68287F" w14:textId="77777777" w:rsidR="00B3446D" w:rsidRPr="00722B68" w:rsidRDefault="00B3446D" w:rsidP="00CD0E86">
            <w:pPr>
              <w:jc w:val="both"/>
              <w:rPr>
                <w:sz w:val="20"/>
                <w:szCs w:val="20"/>
              </w:rPr>
            </w:pPr>
          </w:p>
        </w:tc>
      </w:tr>
      <w:tr w:rsidR="00B3446D" w:rsidRPr="00722B68" w14:paraId="51D1A145"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49620D2" w14:textId="77777777" w:rsidR="00B3446D" w:rsidRPr="00722B68" w:rsidRDefault="00B3446D" w:rsidP="00B3446D">
            <w:pPr>
              <w:spacing w:before="20" w:after="20"/>
              <w:rPr>
                <w:b/>
                <w:color w:val="1F497D"/>
                <w:sz w:val="20"/>
                <w:szCs w:val="20"/>
              </w:rPr>
            </w:pPr>
          </w:p>
        </w:tc>
        <w:tc>
          <w:tcPr>
            <w:tcW w:w="937" w:type="dxa"/>
            <w:shd w:val="clear" w:color="auto" w:fill="auto"/>
          </w:tcPr>
          <w:p w14:paraId="2E75DD73" w14:textId="348CAF82" w:rsidR="00B3446D" w:rsidRPr="00722B68" w:rsidRDefault="00B3446D" w:rsidP="00B3446D">
            <w:pPr>
              <w:rPr>
                <w:b/>
                <w:color w:val="1F497D"/>
                <w:sz w:val="20"/>
                <w:szCs w:val="20"/>
              </w:rPr>
            </w:pPr>
            <w:r w:rsidRPr="00722B68">
              <w:rPr>
                <w:b/>
                <w:color w:val="1F497D"/>
                <w:sz w:val="20"/>
                <w:szCs w:val="20"/>
              </w:rPr>
              <w:t>5</w:t>
            </w:r>
          </w:p>
        </w:tc>
        <w:tc>
          <w:tcPr>
            <w:tcW w:w="1206" w:type="dxa"/>
            <w:gridSpan w:val="5"/>
            <w:shd w:val="clear" w:color="auto" w:fill="auto"/>
          </w:tcPr>
          <w:p w14:paraId="7ABD515A" w14:textId="3F74378B" w:rsidR="00B3446D" w:rsidRPr="00722B68" w:rsidRDefault="00B3446D" w:rsidP="00B3446D">
            <w:pPr>
              <w:rPr>
                <w:b/>
                <w:color w:val="1F497D"/>
                <w:sz w:val="20"/>
                <w:szCs w:val="20"/>
              </w:rPr>
            </w:pPr>
            <w:r w:rsidRPr="00722B68">
              <w:rPr>
                <w:b/>
                <w:color w:val="1F497D"/>
                <w:sz w:val="20"/>
                <w:szCs w:val="20"/>
              </w:rPr>
              <w:t>Practical</w:t>
            </w:r>
          </w:p>
        </w:tc>
        <w:tc>
          <w:tcPr>
            <w:tcW w:w="4961" w:type="dxa"/>
            <w:gridSpan w:val="15"/>
            <w:shd w:val="clear" w:color="auto" w:fill="auto"/>
          </w:tcPr>
          <w:p w14:paraId="4BE6DBF6" w14:textId="2A713E60" w:rsidR="00B3446D" w:rsidRPr="00722B68" w:rsidRDefault="00C93D00" w:rsidP="00CD0E86">
            <w:pPr>
              <w:spacing w:before="20" w:after="20"/>
              <w:jc w:val="both"/>
              <w:rPr>
                <w:sz w:val="20"/>
                <w:szCs w:val="20"/>
              </w:rPr>
            </w:pPr>
            <w:r w:rsidRPr="00722B68">
              <w:rPr>
                <w:sz w:val="20"/>
                <w:szCs w:val="20"/>
              </w:rPr>
              <w:t xml:space="preserve">Students apply the models and concepts discussed to real – life cases through in-class assignments. </w:t>
            </w:r>
          </w:p>
        </w:tc>
        <w:tc>
          <w:tcPr>
            <w:tcW w:w="1568" w:type="dxa"/>
            <w:gridSpan w:val="6"/>
            <w:shd w:val="clear" w:color="auto" w:fill="auto"/>
          </w:tcPr>
          <w:p w14:paraId="4A44F0AB" w14:textId="3AFABAEA" w:rsidR="00B3446D" w:rsidRPr="00722B68" w:rsidRDefault="00C93D00" w:rsidP="00CD0E86">
            <w:pPr>
              <w:jc w:val="both"/>
              <w:rPr>
                <w:sz w:val="20"/>
                <w:szCs w:val="20"/>
              </w:rPr>
            </w:pPr>
            <w:r w:rsidRPr="00722B68">
              <w:rPr>
                <w:sz w:val="20"/>
                <w:szCs w:val="20"/>
              </w:rPr>
              <w:t xml:space="preserve">8 </w:t>
            </w:r>
          </w:p>
        </w:tc>
      </w:tr>
      <w:tr w:rsidR="00B3446D" w:rsidRPr="00722B68" w14:paraId="198A37DB" w14:textId="77777777" w:rsidTr="00136C20">
        <w:tblPrEx>
          <w:jc w:val="center"/>
          <w:tblInd w:w="0" w:type="dxa"/>
          <w:tblBorders>
            <w:insideH w:val="dotted" w:sz="4" w:space="0" w:color="auto"/>
            <w:insideV w:val="dotted" w:sz="4" w:space="0" w:color="auto"/>
          </w:tblBorders>
        </w:tblPrEx>
        <w:trPr>
          <w:trHeight w:val="268"/>
          <w:jc w:val="center"/>
        </w:trPr>
        <w:tc>
          <w:tcPr>
            <w:tcW w:w="2243" w:type="dxa"/>
            <w:gridSpan w:val="3"/>
            <w:vMerge/>
            <w:shd w:val="clear" w:color="auto" w:fill="auto"/>
          </w:tcPr>
          <w:p w14:paraId="7224A30A" w14:textId="77777777" w:rsidR="00B3446D" w:rsidRPr="00722B68" w:rsidRDefault="00B3446D" w:rsidP="00B3446D">
            <w:pPr>
              <w:spacing w:before="20" w:after="20"/>
              <w:rPr>
                <w:b/>
                <w:color w:val="1F497D"/>
                <w:sz w:val="20"/>
                <w:szCs w:val="20"/>
              </w:rPr>
            </w:pPr>
          </w:p>
        </w:tc>
        <w:tc>
          <w:tcPr>
            <w:tcW w:w="937" w:type="dxa"/>
            <w:shd w:val="clear" w:color="auto" w:fill="auto"/>
          </w:tcPr>
          <w:p w14:paraId="028FA1B6" w14:textId="1435D137" w:rsidR="00B3446D" w:rsidRPr="00722B68" w:rsidRDefault="00B3446D" w:rsidP="00B3446D">
            <w:pPr>
              <w:rPr>
                <w:b/>
                <w:color w:val="1F497D"/>
                <w:sz w:val="20"/>
                <w:szCs w:val="20"/>
              </w:rPr>
            </w:pPr>
            <w:r w:rsidRPr="00722B68">
              <w:rPr>
                <w:b/>
                <w:color w:val="1F497D"/>
                <w:sz w:val="20"/>
                <w:szCs w:val="20"/>
              </w:rPr>
              <w:t>6</w:t>
            </w:r>
          </w:p>
        </w:tc>
        <w:tc>
          <w:tcPr>
            <w:tcW w:w="1206" w:type="dxa"/>
            <w:gridSpan w:val="5"/>
            <w:shd w:val="clear" w:color="auto" w:fill="auto"/>
          </w:tcPr>
          <w:p w14:paraId="5B3B65F5" w14:textId="77777777" w:rsidR="00B3446D" w:rsidRPr="00722B68" w:rsidRDefault="00B3446D" w:rsidP="00B3446D">
            <w:pPr>
              <w:rPr>
                <w:b/>
                <w:color w:val="1F497D"/>
                <w:sz w:val="20"/>
                <w:szCs w:val="20"/>
              </w:rPr>
            </w:pPr>
            <w:r w:rsidRPr="00722B68">
              <w:rPr>
                <w:b/>
                <w:color w:val="1F497D"/>
                <w:sz w:val="20"/>
                <w:szCs w:val="20"/>
              </w:rPr>
              <w:t>Field Work</w:t>
            </w:r>
          </w:p>
        </w:tc>
        <w:tc>
          <w:tcPr>
            <w:tcW w:w="4961" w:type="dxa"/>
            <w:gridSpan w:val="15"/>
            <w:shd w:val="clear" w:color="auto" w:fill="auto"/>
          </w:tcPr>
          <w:p w14:paraId="10C3539B" w14:textId="2CE2AA70" w:rsidR="00B3446D" w:rsidRPr="00722B68" w:rsidRDefault="00B3446D" w:rsidP="00CD0E86">
            <w:pPr>
              <w:spacing w:before="20" w:after="20"/>
              <w:jc w:val="both"/>
              <w:rPr>
                <w:sz w:val="20"/>
                <w:szCs w:val="20"/>
              </w:rPr>
            </w:pPr>
          </w:p>
        </w:tc>
        <w:tc>
          <w:tcPr>
            <w:tcW w:w="1568" w:type="dxa"/>
            <w:gridSpan w:val="6"/>
            <w:shd w:val="clear" w:color="auto" w:fill="auto"/>
          </w:tcPr>
          <w:p w14:paraId="306B257F" w14:textId="01C2E548" w:rsidR="00B3446D" w:rsidRPr="00722B68" w:rsidRDefault="00B3446D" w:rsidP="00CD0E86">
            <w:pPr>
              <w:jc w:val="both"/>
              <w:rPr>
                <w:sz w:val="20"/>
                <w:szCs w:val="20"/>
              </w:rPr>
            </w:pPr>
          </w:p>
        </w:tc>
      </w:tr>
      <w:tr w:rsidR="00B3446D" w:rsidRPr="00722B68" w14:paraId="58D8C115"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668D814E" w14:textId="77777777" w:rsidR="00B3446D" w:rsidRPr="00722B68" w:rsidRDefault="00B3446D" w:rsidP="00B3446D">
            <w:pPr>
              <w:spacing w:before="20" w:after="20"/>
              <w:rPr>
                <w:b/>
                <w:color w:val="1F497D"/>
                <w:sz w:val="20"/>
                <w:szCs w:val="20"/>
              </w:rPr>
            </w:pPr>
          </w:p>
        </w:tc>
        <w:tc>
          <w:tcPr>
            <w:tcW w:w="8672" w:type="dxa"/>
            <w:gridSpan w:val="27"/>
            <w:shd w:val="clear" w:color="auto" w:fill="D9D9D9" w:themeFill="background1" w:themeFillShade="D9"/>
          </w:tcPr>
          <w:p w14:paraId="5DA688BE" w14:textId="77777777" w:rsidR="00B3446D" w:rsidRPr="00722B68" w:rsidRDefault="00B3446D" w:rsidP="00CD0E86">
            <w:pPr>
              <w:jc w:val="both"/>
              <w:rPr>
                <w:b/>
                <w:i/>
                <w:color w:val="1F497D"/>
                <w:sz w:val="20"/>
                <w:szCs w:val="20"/>
              </w:rPr>
            </w:pPr>
            <w:r w:rsidRPr="00722B68">
              <w:rPr>
                <w:b/>
                <w:i/>
                <w:color w:val="1F497D"/>
                <w:sz w:val="20"/>
                <w:szCs w:val="20"/>
              </w:rPr>
              <w:t>Time expected to be allocated by student</w:t>
            </w:r>
          </w:p>
        </w:tc>
      </w:tr>
      <w:tr w:rsidR="00B3446D" w:rsidRPr="00722B68" w14:paraId="095C24A7"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0E74173A" w14:textId="77777777" w:rsidR="00B3446D" w:rsidRPr="00722B68" w:rsidRDefault="00B3446D" w:rsidP="00B3446D">
            <w:pPr>
              <w:spacing w:before="20" w:after="20"/>
              <w:rPr>
                <w:b/>
                <w:color w:val="1F497D"/>
                <w:sz w:val="20"/>
                <w:szCs w:val="20"/>
              </w:rPr>
            </w:pPr>
          </w:p>
        </w:tc>
        <w:tc>
          <w:tcPr>
            <w:tcW w:w="937" w:type="dxa"/>
            <w:shd w:val="clear" w:color="auto" w:fill="auto"/>
          </w:tcPr>
          <w:p w14:paraId="16ABC252" w14:textId="727AA8C4" w:rsidR="00B3446D" w:rsidRPr="00722B68" w:rsidRDefault="00B3446D" w:rsidP="00B3446D">
            <w:pPr>
              <w:rPr>
                <w:b/>
                <w:color w:val="1F497D"/>
                <w:sz w:val="20"/>
                <w:szCs w:val="20"/>
              </w:rPr>
            </w:pPr>
            <w:r w:rsidRPr="00722B68">
              <w:rPr>
                <w:b/>
                <w:color w:val="1F497D"/>
                <w:sz w:val="20"/>
                <w:szCs w:val="20"/>
              </w:rPr>
              <w:t>7</w:t>
            </w:r>
          </w:p>
        </w:tc>
        <w:tc>
          <w:tcPr>
            <w:tcW w:w="1206" w:type="dxa"/>
            <w:gridSpan w:val="5"/>
            <w:shd w:val="clear" w:color="auto" w:fill="auto"/>
          </w:tcPr>
          <w:p w14:paraId="564A8ABF" w14:textId="77777777" w:rsidR="00B3446D" w:rsidRPr="00722B68" w:rsidRDefault="00B3446D" w:rsidP="00B3446D">
            <w:pPr>
              <w:rPr>
                <w:b/>
                <w:color w:val="1F497D"/>
                <w:sz w:val="20"/>
                <w:szCs w:val="20"/>
              </w:rPr>
            </w:pPr>
            <w:r w:rsidRPr="00722B68">
              <w:rPr>
                <w:b/>
                <w:color w:val="1F497D"/>
                <w:sz w:val="20"/>
                <w:szCs w:val="20"/>
              </w:rPr>
              <w:t>Project</w:t>
            </w:r>
          </w:p>
        </w:tc>
        <w:tc>
          <w:tcPr>
            <w:tcW w:w="4961" w:type="dxa"/>
            <w:gridSpan w:val="15"/>
            <w:shd w:val="clear" w:color="auto" w:fill="auto"/>
          </w:tcPr>
          <w:p w14:paraId="04B99BC1" w14:textId="7757EAEB" w:rsidR="00B3446D" w:rsidRPr="00722B68" w:rsidRDefault="00B3446D" w:rsidP="00CD0E86">
            <w:pPr>
              <w:spacing w:before="20" w:after="20"/>
              <w:jc w:val="both"/>
              <w:rPr>
                <w:sz w:val="20"/>
                <w:szCs w:val="20"/>
              </w:rPr>
            </w:pPr>
            <w:r w:rsidRPr="00722B68">
              <w:rPr>
                <w:sz w:val="20"/>
                <w:szCs w:val="20"/>
              </w:rPr>
              <w:t>-</w:t>
            </w:r>
          </w:p>
        </w:tc>
        <w:tc>
          <w:tcPr>
            <w:tcW w:w="1568" w:type="dxa"/>
            <w:gridSpan w:val="6"/>
            <w:shd w:val="clear" w:color="auto" w:fill="auto"/>
          </w:tcPr>
          <w:p w14:paraId="5F98F0D6" w14:textId="5714FD14" w:rsidR="00B3446D" w:rsidRPr="00722B68" w:rsidRDefault="00B3446D" w:rsidP="00CD0E86">
            <w:pPr>
              <w:jc w:val="both"/>
              <w:rPr>
                <w:i/>
                <w:color w:val="262626" w:themeColor="text1" w:themeTint="D9"/>
                <w:sz w:val="20"/>
                <w:szCs w:val="20"/>
              </w:rPr>
            </w:pPr>
          </w:p>
        </w:tc>
      </w:tr>
      <w:tr w:rsidR="00B3446D" w:rsidRPr="00722B68" w14:paraId="29729C7D"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EF6C527" w14:textId="77777777" w:rsidR="00B3446D" w:rsidRPr="00722B68" w:rsidRDefault="00B3446D" w:rsidP="00B3446D">
            <w:pPr>
              <w:spacing w:before="20" w:after="20"/>
              <w:rPr>
                <w:b/>
                <w:color w:val="1F497D"/>
                <w:sz w:val="20"/>
                <w:szCs w:val="20"/>
              </w:rPr>
            </w:pPr>
          </w:p>
        </w:tc>
        <w:tc>
          <w:tcPr>
            <w:tcW w:w="937" w:type="dxa"/>
            <w:shd w:val="clear" w:color="auto" w:fill="auto"/>
          </w:tcPr>
          <w:p w14:paraId="4BF642A2" w14:textId="07702677" w:rsidR="00B3446D" w:rsidRPr="00722B68" w:rsidRDefault="00B3446D" w:rsidP="00B3446D">
            <w:pPr>
              <w:rPr>
                <w:b/>
                <w:color w:val="1F497D"/>
                <w:sz w:val="20"/>
                <w:szCs w:val="20"/>
              </w:rPr>
            </w:pPr>
            <w:r w:rsidRPr="00722B68">
              <w:rPr>
                <w:b/>
                <w:color w:val="1F497D"/>
                <w:sz w:val="20"/>
                <w:szCs w:val="20"/>
              </w:rPr>
              <w:t>8</w:t>
            </w:r>
          </w:p>
        </w:tc>
        <w:tc>
          <w:tcPr>
            <w:tcW w:w="1206" w:type="dxa"/>
            <w:gridSpan w:val="5"/>
            <w:shd w:val="clear" w:color="auto" w:fill="auto"/>
          </w:tcPr>
          <w:p w14:paraId="4167160C" w14:textId="77777777" w:rsidR="00B3446D" w:rsidRPr="00722B68" w:rsidRDefault="00B3446D" w:rsidP="00B3446D">
            <w:pPr>
              <w:rPr>
                <w:b/>
                <w:color w:val="1F497D"/>
                <w:sz w:val="20"/>
                <w:szCs w:val="20"/>
              </w:rPr>
            </w:pPr>
            <w:r w:rsidRPr="00722B68">
              <w:rPr>
                <w:b/>
                <w:color w:val="1F497D"/>
                <w:sz w:val="20"/>
                <w:szCs w:val="20"/>
              </w:rPr>
              <w:t>Homework</w:t>
            </w:r>
          </w:p>
        </w:tc>
        <w:tc>
          <w:tcPr>
            <w:tcW w:w="4961" w:type="dxa"/>
            <w:gridSpan w:val="15"/>
            <w:shd w:val="clear" w:color="auto" w:fill="auto"/>
          </w:tcPr>
          <w:p w14:paraId="2AC591FE" w14:textId="237DF598" w:rsidR="00B3446D" w:rsidRPr="00722B68" w:rsidRDefault="00742A2E" w:rsidP="00CD0E86">
            <w:pPr>
              <w:spacing w:before="20" w:after="20"/>
              <w:jc w:val="both"/>
              <w:rPr>
                <w:sz w:val="20"/>
                <w:szCs w:val="20"/>
              </w:rPr>
            </w:pPr>
            <w:r>
              <w:rPr>
                <w:sz w:val="20"/>
                <w:szCs w:val="20"/>
              </w:rPr>
              <w:t>Doing the readings assigned for each week and preparing for the PBL discussions. 6hrs of pre-class learning is expected from students for each week.</w:t>
            </w:r>
          </w:p>
        </w:tc>
        <w:tc>
          <w:tcPr>
            <w:tcW w:w="1568" w:type="dxa"/>
            <w:gridSpan w:val="6"/>
            <w:shd w:val="clear" w:color="auto" w:fill="auto"/>
          </w:tcPr>
          <w:p w14:paraId="787E899F" w14:textId="62BC67E1" w:rsidR="00B3446D" w:rsidRPr="00722B68" w:rsidRDefault="00CD0E86" w:rsidP="00CD0E86">
            <w:pPr>
              <w:jc w:val="both"/>
              <w:rPr>
                <w:sz w:val="20"/>
                <w:szCs w:val="20"/>
              </w:rPr>
            </w:pPr>
            <w:r>
              <w:rPr>
                <w:sz w:val="20"/>
                <w:szCs w:val="20"/>
              </w:rPr>
              <w:t>84</w:t>
            </w:r>
          </w:p>
        </w:tc>
      </w:tr>
      <w:tr w:rsidR="00B3446D" w:rsidRPr="00722B68" w14:paraId="4A3B7570"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CEA277A" w14:textId="77777777" w:rsidR="00B3446D" w:rsidRPr="00722B68" w:rsidRDefault="00B3446D" w:rsidP="00B3446D">
            <w:pPr>
              <w:spacing w:before="20" w:after="20"/>
              <w:rPr>
                <w:b/>
                <w:color w:val="1F497D"/>
                <w:sz w:val="20"/>
                <w:szCs w:val="20"/>
              </w:rPr>
            </w:pPr>
          </w:p>
        </w:tc>
        <w:tc>
          <w:tcPr>
            <w:tcW w:w="937" w:type="dxa"/>
            <w:shd w:val="clear" w:color="auto" w:fill="auto"/>
          </w:tcPr>
          <w:p w14:paraId="2DF93269" w14:textId="7D00B31A" w:rsidR="00B3446D" w:rsidRPr="00722B68" w:rsidRDefault="00B3446D" w:rsidP="00B3446D">
            <w:pPr>
              <w:rPr>
                <w:b/>
                <w:color w:val="1F497D"/>
                <w:sz w:val="20"/>
                <w:szCs w:val="20"/>
              </w:rPr>
            </w:pPr>
            <w:r w:rsidRPr="00722B68">
              <w:rPr>
                <w:b/>
                <w:color w:val="1F497D"/>
                <w:sz w:val="20"/>
                <w:szCs w:val="20"/>
              </w:rPr>
              <w:t>9</w:t>
            </w:r>
          </w:p>
        </w:tc>
        <w:tc>
          <w:tcPr>
            <w:tcW w:w="1206" w:type="dxa"/>
            <w:gridSpan w:val="5"/>
            <w:shd w:val="clear" w:color="auto" w:fill="auto"/>
          </w:tcPr>
          <w:p w14:paraId="4C0FBDBC" w14:textId="77777777" w:rsidR="00B3446D" w:rsidRPr="00722B68" w:rsidRDefault="00B3446D" w:rsidP="00B3446D">
            <w:pPr>
              <w:rPr>
                <w:b/>
                <w:color w:val="1F497D"/>
                <w:sz w:val="20"/>
                <w:szCs w:val="20"/>
              </w:rPr>
            </w:pPr>
            <w:r w:rsidRPr="00722B68">
              <w:rPr>
                <w:b/>
                <w:color w:val="1F497D"/>
                <w:sz w:val="20"/>
                <w:szCs w:val="20"/>
              </w:rPr>
              <w:t xml:space="preserve">Pre-class Learning of Course Material </w:t>
            </w:r>
          </w:p>
        </w:tc>
        <w:tc>
          <w:tcPr>
            <w:tcW w:w="4961" w:type="dxa"/>
            <w:gridSpan w:val="15"/>
            <w:shd w:val="clear" w:color="auto" w:fill="auto"/>
          </w:tcPr>
          <w:p w14:paraId="12EEBC1A" w14:textId="5E152E35" w:rsidR="00B3446D" w:rsidRPr="00722B68" w:rsidRDefault="00B3446D" w:rsidP="00CD0E86">
            <w:pPr>
              <w:spacing w:before="20" w:after="20"/>
              <w:jc w:val="both"/>
              <w:rPr>
                <w:sz w:val="20"/>
                <w:szCs w:val="20"/>
              </w:rPr>
            </w:pPr>
            <w:r w:rsidRPr="00722B68">
              <w:rPr>
                <w:sz w:val="20"/>
                <w:szCs w:val="20"/>
              </w:rPr>
              <w:t xml:space="preserve">New subjects are learned by watching videos or reading course notes before class. </w:t>
            </w:r>
          </w:p>
        </w:tc>
        <w:tc>
          <w:tcPr>
            <w:tcW w:w="1568" w:type="dxa"/>
            <w:gridSpan w:val="6"/>
            <w:shd w:val="clear" w:color="auto" w:fill="auto"/>
          </w:tcPr>
          <w:p w14:paraId="6BB2ED03" w14:textId="1A82DA93" w:rsidR="00B3446D" w:rsidRPr="00722B68" w:rsidRDefault="00CD0E86" w:rsidP="00CD0E86">
            <w:pPr>
              <w:jc w:val="both"/>
              <w:rPr>
                <w:sz w:val="20"/>
                <w:szCs w:val="20"/>
              </w:rPr>
            </w:pPr>
            <w:r>
              <w:rPr>
                <w:sz w:val="20"/>
                <w:szCs w:val="20"/>
              </w:rPr>
              <w:t>20</w:t>
            </w:r>
          </w:p>
        </w:tc>
      </w:tr>
      <w:tr w:rsidR="00B3446D" w:rsidRPr="00722B68" w14:paraId="61AB4246"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66153283" w14:textId="77777777" w:rsidR="00B3446D" w:rsidRPr="00722B68" w:rsidRDefault="00B3446D" w:rsidP="00B3446D">
            <w:pPr>
              <w:spacing w:before="20" w:after="20"/>
              <w:rPr>
                <w:b/>
                <w:color w:val="1F497D"/>
                <w:sz w:val="20"/>
                <w:szCs w:val="20"/>
              </w:rPr>
            </w:pPr>
          </w:p>
        </w:tc>
        <w:tc>
          <w:tcPr>
            <w:tcW w:w="937" w:type="dxa"/>
            <w:shd w:val="clear" w:color="auto" w:fill="auto"/>
          </w:tcPr>
          <w:p w14:paraId="563FA9D9" w14:textId="25E6D17D" w:rsidR="00B3446D" w:rsidRPr="00722B68" w:rsidRDefault="00B3446D" w:rsidP="00B3446D">
            <w:pPr>
              <w:rPr>
                <w:b/>
                <w:color w:val="1F497D"/>
                <w:sz w:val="20"/>
                <w:szCs w:val="20"/>
              </w:rPr>
            </w:pPr>
            <w:r w:rsidRPr="00722B68">
              <w:rPr>
                <w:b/>
                <w:color w:val="1F497D"/>
                <w:sz w:val="20"/>
                <w:szCs w:val="20"/>
              </w:rPr>
              <w:t>10</w:t>
            </w:r>
          </w:p>
        </w:tc>
        <w:tc>
          <w:tcPr>
            <w:tcW w:w="1206" w:type="dxa"/>
            <w:gridSpan w:val="5"/>
            <w:shd w:val="clear" w:color="auto" w:fill="auto"/>
          </w:tcPr>
          <w:p w14:paraId="6363D700" w14:textId="77777777" w:rsidR="00B3446D" w:rsidRPr="00722B68" w:rsidRDefault="00B3446D" w:rsidP="00B3446D">
            <w:pPr>
              <w:rPr>
                <w:b/>
                <w:color w:val="1F497D"/>
                <w:sz w:val="20"/>
                <w:szCs w:val="20"/>
              </w:rPr>
            </w:pPr>
            <w:r w:rsidRPr="00722B68">
              <w:rPr>
                <w:b/>
                <w:color w:val="1F497D"/>
                <w:sz w:val="20"/>
                <w:szCs w:val="20"/>
              </w:rPr>
              <w:t>Review of Course Material</w:t>
            </w:r>
          </w:p>
        </w:tc>
        <w:tc>
          <w:tcPr>
            <w:tcW w:w="4961" w:type="dxa"/>
            <w:gridSpan w:val="15"/>
            <w:shd w:val="clear" w:color="auto" w:fill="auto"/>
          </w:tcPr>
          <w:p w14:paraId="083C0DCB" w14:textId="2285D1D9" w:rsidR="00B3446D" w:rsidRPr="00722B68" w:rsidRDefault="00B3446D" w:rsidP="00CD0E86">
            <w:pPr>
              <w:spacing w:before="20" w:after="20"/>
              <w:jc w:val="both"/>
              <w:rPr>
                <w:sz w:val="20"/>
                <w:szCs w:val="20"/>
              </w:rPr>
            </w:pPr>
            <w:r w:rsidRPr="00722B68">
              <w:rPr>
                <w:sz w:val="20"/>
                <w:szCs w:val="20"/>
              </w:rPr>
              <w:t>Review of the subjects before the exam.</w:t>
            </w:r>
          </w:p>
        </w:tc>
        <w:tc>
          <w:tcPr>
            <w:tcW w:w="1568" w:type="dxa"/>
            <w:gridSpan w:val="6"/>
            <w:shd w:val="clear" w:color="auto" w:fill="auto"/>
          </w:tcPr>
          <w:p w14:paraId="02E9E2B7" w14:textId="1CBA733D" w:rsidR="00B3446D" w:rsidRPr="00722B68" w:rsidRDefault="00CD0E86" w:rsidP="00CD0E86">
            <w:pPr>
              <w:jc w:val="both"/>
              <w:rPr>
                <w:sz w:val="20"/>
                <w:szCs w:val="20"/>
              </w:rPr>
            </w:pPr>
            <w:r>
              <w:rPr>
                <w:sz w:val="20"/>
                <w:szCs w:val="20"/>
              </w:rPr>
              <w:t>20</w:t>
            </w:r>
          </w:p>
        </w:tc>
      </w:tr>
      <w:tr w:rsidR="00B3446D" w:rsidRPr="00722B68" w14:paraId="118CEE4B"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6AC65289" w14:textId="77777777" w:rsidR="00B3446D" w:rsidRPr="00722B68" w:rsidRDefault="00B3446D" w:rsidP="00B3446D">
            <w:pPr>
              <w:spacing w:before="20" w:after="20"/>
              <w:rPr>
                <w:b/>
                <w:color w:val="1F497D"/>
                <w:sz w:val="20"/>
                <w:szCs w:val="20"/>
              </w:rPr>
            </w:pPr>
          </w:p>
        </w:tc>
        <w:tc>
          <w:tcPr>
            <w:tcW w:w="937" w:type="dxa"/>
            <w:shd w:val="clear" w:color="auto" w:fill="auto"/>
          </w:tcPr>
          <w:p w14:paraId="5559442F" w14:textId="4EF5FC90" w:rsidR="00B3446D" w:rsidRPr="00722B68" w:rsidRDefault="00B3446D" w:rsidP="00B3446D">
            <w:pPr>
              <w:rPr>
                <w:b/>
                <w:color w:val="1F497D"/>
                <w:sz w:val="20"/>
                <w:szCs w:val="20"/>
              </w:rPr>
            </w:pPr>
            <w:r w:rsidRPr="00722B68">
              <w:rPr>
                <w:b/>
                <w:color w:val="1F497D"/>
                <w:sz w:val="20"/>
                <w:szCs w:val="20"/>
              </w:rPr>
              <w:t>11</w:t>
            </w:r>
          </w:p>
        </w:tc>
        <w:tc>
          <w:tcPr>
            <w:tcW w:w="1206" w:type="dxa"/>
            <w:gridSpan w:val="5"/>
            <w:shd w:val="clear" w:color="auto" w:fill="auto"/>
          </w:tcPr>
          <w:p w14:paraId="5C99A700" w14:textId="4DE70551" w:rsidR="00B3446D" w:rsidRPr="00722B68" w:rsidRDefault="00B3446D" w:rsidP="00B3446D">
            <w:pPr>
              <w:rPr>
                <w:b/>
                <w:color w:val="1F497D"/>
                <w:sz w:val="20"/>
                <w:szCs w:val="20"/>
              </w:rPr>
            </w:pPr>
            <w:r w:rsidRPr="00722B68">
              <w:rPr>
                <w:b/>
                <w:color w:val="1F497D"/>
                <w:sz w:val="20"/>
                <w:szCs w:val="20"/>
              </w:rPr>
              <w:t>Studio</w:t>
            </w:r>
          </w:p>
        </w:tc>
        <w:tc>
          <w:tcPr>
            <w:tcW w:w="4961" w:type="dxa"/>
            <w:gridSpan w:val="15"/>
            <w:shd w:val="clear" w:color="auto" w:fill="auto"/>
          </w:tcPr>
          <w:p w14:paraId="0DA8825F" w14:textId="7FBA56BA" w:rsidR="00B3446D" w:rsidRPr="00722B68" w:rsidRDefault="00B3446D" w:rsidP="00CD0E86">
            <w:pPr>
              <w:spacing w:before="20" w:after="20"/>
              <w:jc w:val="both"/>
              <w:rPr>
                <w:sz w:val="20"/>
                <w:szCs w:val="20"/>
              </w:rPr>
            </w:pPr>
            <w:r w:rsidRPr="00722B68">
              <w:rPr>
                <w:sz w:val="20"/>
                <w:szCs w:val="20"/>
              </w:rPr>
              <w:t>-</w:t>
            </w:r>
          </w:p>
        </w:tc>
        <w:tc>
          <w:tcPr>
            <w:tcW w:w="1568" w:type="dxa"/>
            <w:gridSpan w:val="6"/>
            <w:shd w:val="clear" w:color="auto" w:fill="auto"/>
          </w:tcPr>
          <w:p w14:paraId="149E220C" w14:textId="2A9E1B3A" w:rsidR="00B3446D" w:rsidRPr="00722B68" w:rsidRDefault="00B3446D" w:rsidP="00CD0E86">
            <w:pPr>
              <w:jc w:val="both"/>
              <w:rPr>
                <w:sz w:val="20"/>
                <w:szCs w:val="20"/>
              </w:rPr>
            </w:pPr>
          </w:p>
        </w:tc>
      </w:tr>
      <w:tr w:rsidR="00B3446D" w:rsidRPr="00722B68" w14:paraId="3C3E5508"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021A4F54" w14:textId="77777777" w:rsidR="00B3446D" w:rsidRPr="00722B68" w:rsidRDefault="00B3446D" w:rsidP="00B3446D">
            <w:pPr>
              <w:spacing w:before="20" w:after="20"/>
              <w:rPr>
                <w:b/>
                <w:color w:val="1F497D"/>
                <w:sz w:val="20"/>
                <w:szCs w:val="20"/>
              </w:rPr>
            </w:pPr>
          </w:p>
        </w:tc>
        <w:tc>
          <w:tcPr>
            <w:tcW w:w="937" w:type="dxa"/>
            <w:shd w:val="clear" w:color="auto" w:fill="auto"/>
          </w:tcPr>
          <w:p w14:paraId="4661F01B" w14:textId="3CED1D2D" w:rsidR="00B3446D" w:rsidRPr="00722B68" w:rsidRDefault="00B3446D" w:rsidP="00B3446D">
            <w:pPr>
              <w:rPr>
                <w:b/>
                <w:color w:val="1F497D"/>
                <w:sz w:val="20"/>
                <w:szCs w:val="20"/>
              </w:rPr>
            </w:pPr>
            <w:r w:rsidRPr="00722B68">
              <w:rPr>
                <w:b/>
                <w:color w:val="1F497D"/>
                <w:sz w:val="20"/>
                <w:szCs w:val="20"/>
              </w:rPr>
              <w:t>12</w:t>
            </w:r>
          </w:p>
        </w:tc>
        <w:tc>
          <w:tcPr>
            <w:tcW w:w="1206" w:type="dxa"/>
            <w:gridSpan w:val="5"/>
            <w:shd w:val="clear" w:color="auto" w:fill="auto"/>
          </w:tcPr>
          <w:p w14:paraId="36450431" w14:textId="77777777" w:rsidR="00B3446D" w:rsidRPr="00722B68" w:rsidRDefault="00B3446D" w:rsidP="00B3446D">
            <w:pPr>
              <w:rPr>
                <w:b/>
                <w:color w:val="1F497D"/>
                <w:sz w:val="20"/>
                <w:szCs w:val="20"/>
              </w:rPr>
            </w:pPr>
            <w:r w:rsidRPr="00722B68">
              <w:rPr>
                <w:b/>
                <w:color w:val="1F497D"/>
                <w:sz w:val="20"/>
                <w:szCs w:val="20"/>
              </w:rPr>
              <w:t>Office Hour</w:t>
            </w:r>
          </w:p>
        </w:tc>
        <w:tc>
          <w:tcPr>
            <w:tcW w:w="4961" w:type="dxa"/>
            <w:gridSpan w:val="15"/>
            <w:shd w:val="clear" w:color="auto" w:fill="auto"/>
          </w:tcPr>
          <w:p w14:paraId="12E828BB" w14:textId="4F9A9BEF" w:rsidR="00B3446D" w:rsidRPr="00722B68" w:rsidRDefault="00B3446D" w:rsidP="00CD0E86">
            <w:pPr>
              <w:spacing w:line="276" w:lineRule="auto"/>
              <w:jc w:val="both"/>
              <w:rPr>
                <w:sz w:val="20"/>
                <w:szCs w:val="20"/>
              </w:rPr>
            </w:pPr>
            <w:r w:rsidRPr="00722B68">
              <w:rPr>
                <w:sz w:val="20"/>
                <w:szCs w:val="20"/>
              </w:rPr>
              <w:t>Tuesday and Wednesdays, 10:30-12:00. If this office hour does not suit the students, they can send an email to make an appointment via email (</w:t>
            </w:r>
            <w:hyperlink r:id="rId8" w:history="1">
              <w:r w:rsidRPr="00722B68">
                <w:rPr>
                  <w:rStyle w:val="Hyperlink"/>
                  <w:sz w:val="20"/>
                  <w:szCs w:val="20"/>
                </w:rPr>
                <w:t>Nermin.aydemir@antalya.edu.tr</w:t>
              </w:r>
            </w:hyperlink>
            <w:r w:rsidRPr="00722B68">
              <w:rPr>
                <w:sz w:val="20"/>
                <w:szCs w:val="20"/>
              </w:rPr>
              <w:t>)</w:t>
            </w:r>
          </w:p>
          <w:p w14:paraId="10BEA81E" w14:textId="3E572E8A" w:rsidR="00B3446D" w:rsidRPr="00722B68" w:rsidRDefault="00B3446D" w:rsidP="00CD0E86">
            <w:pPr>
              <w:spacing w:before="20" w:after="20"/>
              <w:jc w:val="both"/>
              <w:rPr>
                <w:sz w:val="20"/>
                <w:szCs w:val="20"/>
              </w:rPr>
            </w:pPr>
          </w:p>
        </w:tc>
        <w:tc>
          <w:tcPr>
            <w:tcW w:w="1568" w:type="dxa"/>
            <w:gridSpan w:val="6"/>
            <w:shd w:val="clear" w:color="auto" w:fill="auto"/>
          </w:tcPr>
          <w:p w14:paraId="7D4431FB" w14:textId="2727AD8D" w:rsidR="00B3446D" w:rsidRPr="00722B68" w:rsidRDefault="00C93D00" w:rsidP="00CD0E86">
            <w:pPr>
              <w:jc w:val="both"/>
              <w:rPr>
                <w:sz w:val="20"/>
                <w:szCs w:val="20"/>
              </w:rPr>
            </w:pPr>
            <w:r w:rsidRPr="00722B68">
              <w:rPr>
                <w:sz w:val="20"/>
                <w:szCs w:val="20"/>
              </w:rPr>
              <w:t>14</w:t>
            </w:r>
          </w:p>
        </w:tc>
      </w:tr>
      <w:tr w:rsidR="00B3446D" w:rsidRPr="00722B68" w14:paraId="577FDAC3"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E50EEA5" w14:textId="77777777" w:rsidR="00B3446D" w:rsidRPr="00722B68" w:rsidRDefault="00B3446D" w:rsidP="00B3446D">
            <w:pPr>
              <w:spacing w:before="20" w:after="20"/>
              <w:rPr>
                <w:b/>
                <w:color w:val="1F497D"/>
                <w:sz w:val="20"/>
                <w:szCs w:val="20"/>
              </w:rPr>
            </w:pPr>
          </w:p>
        </w:tc>
        <w:tc>
          <w:tcPr>
            <w:tcW w:w="2143" w:type="dxa"/>
            <w:gridSpan w:val="6"/>
            <w:shd w:val="clear" w:color="auto" w:fill="auto"/>
          </w:tcPr>
          <w:p w14:paraId="41E00882" w14:textId="77777777" w:rsidR="00B3446D" w:rsidRPr="00722B68" w:rsidRDefault="00B3446D" w:rsidP="00B3446D">
            <w:pPr>
              <w:spacing w:before="20" w:after="20"/>
              <w:rPr>
                <w:b/>
                <w:color w:val="1F497D"/>
                <w:sz w:val="20"/>
                <w:szCs w:val="20"/>
              </w:rPr>
            </w:pPr>
            <w:r w:rsidRPr="00722B68">
              <w:rPr>
                <w:b/>
                <w:color w:val="1F497D"/>
                <w:sz w:val="20"/>
                <w:szCs w:val="20"/>
              </w:rPr>
              <w:t>TOTAL</w:t>
            </w:r>
          </w:p>
        </w:tc>
        <w:tc>
          <w:tcPr>
            <w:tcW w:w="6529" w:type="dxa"/>
            <w:gridSpan w:val="21"/>
            <w:shd w:val="clear" w:color="auto" w:fill="auto"/>
          </w:tcPr>
          <w:p w14:paraId="4AB33187" w14:textId="31A14311" w:rsidR="00B3446D" w:rsidRPr="00722B68" w:rsidRDefault="00B3446D" w:rsidP="00CD0E86">
            <w:pPr>
              <w:spacing w:before="20" w:after="20"/>
              <w:jc w:val="both"/>
              <w:rPr>
                <w:i/>
                <w:color w:val="262626" w:themeColor="text1" w:themeTint="D9"/>
                <w:sz w:val="20"/>
                <w:szCs w:val="20"/>
              </w:rPr>
            </w:pPr>
          </w:p>
        </w:tc>
      </w:tr>
      <w:tr w:rsidR="00B3446D" w:rsidRPr="00722B68" w14:paraId="787D75B4" w14:textId="77777777" w:rsidTr="00136C20">
        <w:tblPrEx>
          <w:jc w:val="center"/>
          <w:tblInd w:w="0" w:type="dxa"/>
          <w:tblBorders>
            <w:insideH w:val="dotted" w:sz="4" w:space="0" w:color="auto"/>
            <w:insideV w:val="dotted" w:sz="4" w:space="0" w:color="auto"/>
          </w:tblBorders>
        </w:tblPrEx>
        <w:trPr>
          <w:jc w:val="center"/>
        </w:trPr>
        <w:tc>
          <w:tcPr>
            <w:tcW w:w="10915" w:type="dxa"/>
            <w:gridSpan w:val="30"/>
            <w:shd w:val="clear" w:color="auto" w:fill="D9D9D9" w:themeFill="background1" w:themeFillShade="D9"/>
          </w:tcPr>
          <w:p w14:paraId="5EF8590F" w14:textId="6A7B1D49" w:rsidR="00B3446D" w:rsidRPr="00722B68" w:rsidRDefault="00B3446D" w:rsidP="00CD0E86">
            <w:pPr>
              <w:spacing w:before="20" w:after="20"/>
              <w:jc w:val="both"/>
              <w:rPr>
                <w:color w:val="1F497D"/>
                <w:sz w:val="20"/>
                <w:szCs w:val="20"/>
              </w:rPr>
            </w:pPr>
            <w:r w:rsidRPr="00722B68">
              <w:rPr>
                <w:b/>
                <w:color w:val="1F497D"/>
                <w:sz w:val="20"/>
                <w:szCs w:val="20"/>
              </w:rPr>
              <w:t>IV. PART</w:t>
            </w:r>
          </w:p>
        </w:tc>
      </w:tr>
      <w:tr w:rsidR="00B3446D" w:rsidRPr="00722B68" w14:paraId="52D4E052"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val="restart"/>
            <w:shd w:val="clear" w:color="auto" w:fill="auto"/>
          </w:tcPr>
          <w:p w14:paraId="001971C1" w14:textId="654495A1" w:rsidR="00B3446D" w:rsidRPr="00722B68" w:rsidRDefault="00B3446D" w:rsidP="00B3446D">
            <w:pPr>
              <w:spacing w:before="20" w:after="20"/>
              <w:rPr>
                <w:b/>
                <w:color w:val="1F497D"/>
                <w:sz w:val="20"/>
                <w:szCs w:val="20"/>
              </w:rPr>
            </w:pPr>
          </w:p>
        </w:tc>
        <w:tc>
          <w:tcPr>
            <w:tcW w:w="2143" w:type="dxa"/>
            <w:gridSpan w:val="6"/>
            <w:shd w:val="clear" w:color="auto" w:fill="auto"/>
          </w:tcPr>
          <w:p w14:paraId="6B2DBA39" w14:textId="77777777" w:rsidR="00B3446D" w:rsidRPr="00722B68" w:rsidRDefault="00B3446D" w:rsidP="00B3446D">
            <w:pPr>
              <w:spacing w:before="20" w:after="20"/>
              <w:rPr>
                <w:b/>
                <w:color w:val="1F497D"/>
                <w:sz w:val="20"/>
                <w:szCs w:val="20"/>
              </w:rPr>
            </w:pPr>
            <w:r w:rsidRPr="00722B68">
              <w:rPr>
                <w:b/>
                <w:color w:val="1F497D"/>
                <w:sz w:val="20"/>
                <w:szCs w:val="20"/>
              </w:rPr>
              <w:t>Name</w:t>
            </w:r>
          </w:p>
        </w:tc>
        <w:tc>
          <w:tcPr>
            <w:tcW w:w="6529" w:type="dxa"/>
            <w:gridSpan w:val="21"/>
            <w:shd w:val="clear" w:color="auto" w:fill="auto"/>
          </w:tcPr>
          <w:p w14:paraId="544E16FE" w14:textId="37377307" w:rsidR="00B3446D" w:rsidRPr="00722B68" w:rsidRDefault="00B3446D" w:rsidP="00CD0E86">
            <w:pPr>
              <w:spacing w:before="20" w:after="20"/>
              <w:jc w:val="both"/>
              <w:rPr>
                <w:sz w:val="20"/>
                <w:szCs w:val="20"/>
              </w:rPr>
            </w:pPr>
            <w:proofErr w:type="spellStart"/>
            <w:r w:rsidRPr="00722B68">
              <w:rPr>
                <w:sz w:val="20"/>
                <w:szCs w:val="20"/>
              </w:rPr>
              <w:t>Nermin</w:t>
            </w:r>
            <w:proofErr w:type="spellEnd"/>
            <w:r w:rsidRPr="00722B68">
              <w:rPr>
                <w:sz w:val="20"/>
                <w:szCs w:val="20"/>
              </w:rPr>
              <w:t xml:space="preserve"> </w:t>
            </w:r>
            <w:proofErr w:type="spellStart"/>
            <w:r w:rsidRPr="00722B68">
              <w:rPr>
                <w:sz w:val="20"/>
                <w:szCs w:val="20"/>
              </w:rPr>
              <w:t>Aydemir</w:t>
            </w:r>
            <w:proofErr w:type="spellEnd"/>
            <w:r w:rsidRPr="00722B68">
              <w:rPr>
                <w:sz w:val="20"/>
                <w:szCs w:val="20"/>
              </w:rPr>
              <w:t xml:space="preserve"> </w:t>
            </w:r>
            <w:proofErr w:type="spellStart"/>
            <w:r w:rsidRPr="00722B68">
              <w:rPr>
                <w:sz w:val="20"/>
                <w:szCs w:val="20"/>
              </w:rPr>
              <w:t>Çavuş</w:t>
            </w:r>
            <w:proofErr w:type="spellEnd"/>
          </w:p>
        </w:tc>
      </w:tr>
      <w:tr w:rsidR="00B3446D" w:rsidRPr="00722B68" w14:paraId="0251FB01"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4BAE7FA8" w14:textId="77777777" w:rsidR="00B3446D" w:rsidRPr="00722B68" w:rsidRDefault="00B3446D" w:rsidP="00B3446D">
            <w:pPr>
              <w:spacing w:before="20" w:after="20"/>
              <w:rPr>
                <w:b/>
                <w:color w:val="1F497D"/>
                <w:sz w:val="20"/>
                <w:szCs w:val="20"/>
              </w:rPr>
            </w:pPr>
          </w:p>
        </w:tc>
        <w:tc>
          <w:tcPr>
            <w:tcW w:w="2143" w:type="dxa"/>
            <w:gridSpan w:val="6"/>
            <w:shd w:val="clear" w:color="auto" w:fill="auto"/>
          </w:tcPr>
          <w:p w14:paraId="00643005" w14:textId="77777777" w:rsidR="00B3446D" w:rsidRPr="00722B68" w:rsidRDefault="00B3446D" w:rsidP="00B3446D">
            <w:pPr>
              <w:spacing w:before="20" w:after="20"/>
              <w:rPr>
                <w:b/>
                <w:color w:val="1F497D"/>
                <w:sz w:val="20"/>
                <w:szCs w:val="20"/>
              </w:rPr>
            </w:pPr>
            <w:r w:rsidRPr="00722B68">
              <w:rPr>
                <w:b/>
                <w:color w:val="1F497D"/>
                <w:sz w:val="20"/>
                <w:szCs w:val="20"/>
              </w:rPr>
              <w:t>E-mail</w:t>
            </w:r>
          </w:p>
        </w:tc>
        <w:tc>
          <w:tcPr>
            <w:tcW w:w="6529" w:type="dxa"/>
            <w:gridSpan w:val="21"/>
            <w:shd w:val="clear" w:color="auto" w:fill="auto"/>
          </w:tcPr>
          <w:p w14:paraId="1E92D715" w14:textId="5FBD1D2A" w:rsidR="00B3446D" w:rsidRPr="00722B68" w:rsidRDefault="00117870" w:rsidP="00CD0E86">
            <w:pPr>
              <w:spacing w:before="20" w:after="20"/>
              <w:jc w:val="both"/>
              <w:rPr>
                <w:sz w:val="20"/>
                <w:szCs w:val="20"/>
              </w:rPr>
            </w:pPr>
            <w:hyperlink r:id="rId9" w:history="1">
              <w:r w:rsidR="00B3446D" w:rsidRPr="00722B68">
                <w:rPr>
                  <w:rStyle w:val="Hyperlink"/>
                  <w:sz w:val="20"/>
                  <w:szCs w:val="20"/>
                </w:rPr>
                <w:t>Nermin.aydemir@antalya.edu.tr</w:t>
              </w:r>
            </w:hyperlink>
            <w:r w:rsidR="00B3446D" w:rsidRPr="00722B68">
              <w:rPr>
                <w:sz w:val="20"/>
                <w:szCs w:val="20"/>
              </w:rPr>
              <w:t xml:space="preserve"> </w:t>
            </w:r>
          </w:p>
        </w:tc>
      </w:tr>
      <w:tr w:rsidR="00B3446D" w:rsidRPr="00722B68" w14:paraId="75CF7AFD"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1E1703F9" w14:textId="77777777" w:rsidR="00B3446D" w:rsidRPr="00722B68" w:rsidRDefault="00B3446D" w:rsidP="00B3446D">
            <w:pPr>
              <w:spacing w:before="20" w:after="20"/>
              <w:rPr>
                <w:b/>
                <w:color w:val="1F497D"/>
                <w:sz w:val="20"/>
                <w:szCs w:val="20"/>
              </w:rPr>
            </w:pPr>
          </w:p>
        </w:tc>
        <w:tc>
          <w:tcPr>
            <w:tcW w:w="2143" w:type="dxa"/>
            <w:gridSpan w:val="6"/>
            <w:shd w:val="clear" w:color="auto" w:fill="auto"/>
          </w:tcPr>
          <w:p w14:paraId="74001A2F" w14:textId="77777777" w:rsidR="00B3446D" w:rsidRPr="00722B68" w:rsidRDefault="00B3446D" w:rsidP="00B3446D">
            <w:pPr>
              <w:spacing w:before="20" w:after="20"/>
              <w:rPr>
                <w:b/>
                <w:color w:val="1F497D"/>
                <w:sz w:val="20"/>
                <w:szCs w:val="20"/>
              </w:rPr>
            </w:pPr>
            <w:r w:rsidRPr="00722B68">
              <w:rPr>
                <w:b/>
                <w:color w:val="1F497D"/>
                <w:sz w:val="20"/>
                <w:szCs w:val="20"/>
              </w:rPr>
              <w:t>Phone Number</w:t>
            </w:r>
          </w:p>
        </w:tc>
        <w:tc>
          <w:tcPr>
            <w:tcW w:w="6529" w:type="dxa"/>
            <w:gridSpan w:val="21"/>
            <w:shd w:val="clear" w:color="auto" w:fill="auto"/>
          </w:tcPr>
          <w:p w14:paraId="42F96CCB" w14:textId="1FEA3872" w:rsidR="00B3446D" w:rsidRPr="00722B68" w:rsidRDefault="00B3446D" w:rsidP="00CD0E86">
            <w:pPr>
              <w:spacing w:before="20" w:after="20"/>
              <w:jc w:val="both"/>
              <w:rPr>
                <w:i/>
                <w:color w:val="262626" w:themeColor="text1" w:themeTint="D9"/>
                <w:sz w:val="20"/>
                <w:szCs w:val="20"/>
              </w:rPr>
            </w:pPr>
            <w:r w:rsidRPr="00722B68">
              <w:rPr>
                <w:sz w:val="20"/>
                <w:szCs w:val="20"/>
              </w:rPr>
              <w:t>0242 245 2209</w:t>
            </w:r>
          </w:p>
        </w:tc>
      </w:tr>
      <w:tr w:rsidR="00B3446D" w:rsidRPr="00722B68" w14:paraId="6EE33F77"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3AE348C" w14:textId="77777777" w:rsidR="00B3446D" w:rsidRPr="00722B68" w:rsidRDefault="00B3446D" w:rsidP="00B3446D">
            <w:pPr>
              <w:spacing w:before="20" w:after="20"/>
              <w:rPr>
                <w:b/>
                <w:color w:val="1F497D"/>
                <w:sz w:val="20"/>
                <w:szCs w:val="20"/>
              </w:rPr>
            </w:pPr>
          </w:p>
        </w:tc>
        <w:tc>
          <w:tcPr>
            <w:tcW w:w="2143" w:type="dxa"/>
            <w:gridSpan w:val="6"/>
            <w:shd w:val="clear" w:color="auto" w:fill="auto"/>
          </w:tcPr>
          <w:p w14:paraId="3D22A36B" w14:textId="77777777" w:rsidR="00B3446D" w:rsidRPr="00722B68" w:rsidRDefault="00B3446D" w:rsidP="00B3446D">
            <w:pPr>
              <w:spacing w:before="20" w:after="20"/>
              <w:rPr>
                <w:b/>
                <w:color w:val="1F497D"/>
                <w:sz w:val="20"/>
                <w:szCs w:val="20"/>
              </w:rPr>
            </w:pPr>
            <w:r w:rsidRPr="00722B68">
              <w:rPr>
                <w:b/>
                <w:color w:val="1F497D"/>
                <w:sz w:val="20"/>
                <w:szCs w:val="20"/>
              </w:rPr>
              <w:t>Office Number</w:t>
            </w:r>
          </w:p>
        </w:tc>
        <w:tc>
          <w:tcPr>
            <w:tcW w:w="6529" w:type="dxa"/>
            <w:gridSpan w:val="21"/>
            <w:shd w:val="clear" w:color="auto" w:fill="auto"/>
          </w:tcPr>
          <w:p w14:paraId="74E4216D" w14:textId="7784248F" w:rsidR="00B3446D" w:rsidRPr="00722B68" w:rsidRDefault="00B3446D" w:rsidP="00CD0E86">
            <w:pPr>
              <w:spacing w:before="20" w:after="20"/>
              <w:jc w:val="both"/>
              <w:rPr>
                <w:i/>
                <w:color w:val="262626" w:themeColor="text1" w:themeTint="D9"/>
                <w:sz w:val="20"/>
                <w:szCs w:val="20"/>
              </w:rPr>
            </w:pPr>
            <w:r w:rsidRPr="00722B68">
              <w:rPr>
                <w:sz w:val="20"/>
                <w:szCs w:val="20"/>
              </w:rPr>
              <w:t xml:space="preserve">A2-69 </w:t>
            </w:r>
          </w:p>
        </w:tc>
      </w:tr>
      <w:tr w:rsidR="00B3446D" w:rsidRPr="00722B68" w14:paraId="59D50FF4"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1F06B596" w14:textId="77777777" w:rsidR="00B3446D" w:rsidRPr="00722B68" w:rsidRDefault="00B3446D" w:rsidP="00B3446D">
            <w:pPr>
              <w:spacing w:before="20" w:after="20"/>
              <w:rPr>
                <w:b/>
                <w:color w:val="1F497D"/>
                <w:sz w:val="20"/>
                <w:szCs w:val="20"/>
              </w:rPr>
            </w:pPr>
          </w:p>
        </w:tc>
        <w:tc>
          <w:tcPr>
            <w:tcW w:w="2143" w:type="dxa"/>
            <w:gridSpan w:val="6"/>
            <w:shd w:val="clear" w:color="auto" w:fill="auto"/>
          </w:tcPr>
          <w:p w14:paraId="5F7110FC" w14:textId="77777777" w:rsidR="00B3446D" w:rsidRPr="00722B68" w:rsidRDefault="00B3446D" w:rsidP="00B3446D">
            <w:pPr>
              <w:spacing w:before="20" w:after="20"/>
              <w:rPr>
                <w:b/>
                <w:color w:val="1F497D"/>
                <w:sz w:val="20"/>
                <w:szCs w:val="20"/>
              </w:rPr>
            </w:pPr>
            <w:r w:rsidRPr="00722B68">
              <w:rPr>
                <w:b/>
                <w:color w:val="1F497D"/>
                <w:sz w:val="20"/>
                <w:szCs w:val="20"/>
              </w:rPr>
              <w:t>Office Hours</w:t>
            </w:r>
          </w:p>
        </w:tc>
        <w:tc>
          <w:tcPr>
            <w:tcW w:w="6529" w:type="dxa"/>
            <w:gridSpan w:val="21"/>
            <w:shd w:val="clear" w:color="auto" w:fill="auto"/>
          </w:tcPr>
          <w:p w14:paraId="0FA5770E" w14:textId="237B762A" w:rsidR="00B3446D" w:rsidRPr="00722B68" w:rsidRDefault="00B3446D" w:rsidP="00CD0E86">
            <w:pPr>
              <w:spacing w:before="20" w:after="20"/>
              <w:jc w:val="both"/>
              <w:rPr>
                <w:i/>
                <w:color w:val="262626" w:themeColor="text1" w:themeTint="D9"/>
                <w:sz w:val="20"/>
                <w:szCs w:val="20"/>
              </w:rPr>
            </w:pPr>
            <w:r w:rsidRPr="00722B68">
              <w:rPr>
                <w:sz w:val="20"/>
                <w:szCs w:val="20"/>
              </w:rPr>
              <w:t>Mondays 14.30-16.30 and Thursdays 16.00-17.30. If this office hour does not suit you, please send an email to make an appointment via email (</w:t>
            </w:r>
            <w:hyperlink r:id="rId10" w:history="1">
              <w:r w:rsidRPr="00722B68">
                <w:rPr>
                  <w:rStyle w:val="Hyperlink"/>
                  <w:color w:val="auto"/>
                  <w:sz w:val="20"/>
                  <w:szCs w:val="20"/>
                </w:rPr>
                <w:t>Nermin.aydemir@antalya.edu.tr</w:t>
              </w:r>
            </w:hyperlink>
            <w:r w:rsidRPr="00722B68">
              <w:rPr>
                <w:rStyle w:val="Hyperlink"/>
                <w:color w:val="auto"/>
                <w:sz w:val="20"/>
                <w:szCs w:val="20"/>
              </w:rPr>
              <w:t xml:space="preserve">). </w:t>
            </w:r>
          </w:p>
        </w:tc>
      </w:tr>
      <w:tr w:rsidR="00B3446D" w:rsidRPr="00722B68" w14:paraId="4DA8A496"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val="restart"/>
            <w:shd w:val="clear" w:color="auto" w:fill="auto"/>
          </w:tcPr>
          <w:p w14:paraId="5DD1E280" w14:textId="77777777" w:rsidR="00B3446D" w:rsidRPr="00722B68" w:rsidRDefault="00B3446D" w:rsidP="00B3446D">
            <w:pPr>
              <w:spacing w:before="20" w:after="20"/>
              <w:rPr>
                <w:b/>
                <w:color w:val="1F497D"/>
                <w:sz w:val="20"/>
                <w:szCs w:val="20"/>
              </w:rPr>
            </w:pPr>
            <w:r w:rsidRPr="00722B68">
              <w:rPr>
                <w:b/>
                <w:color w:val="1F497D"/>
                <w:sz w:val="20"/>
                <w:szCs w:val="20"/>
              </w:rPr>
              <w:t>Course Materials</w:t>
            </w:r>
          </w:p>
        </w:tc>
        <w:tc>
          <w:tcPr>
            <w:tcW w:w="2143" w:type="dxa"/>
            <w:gridSpan w:val="6"/>
            <w:shd w:val="clear" w:color="auto" w:fill="auto"/>
          </w:tcPr>
          <w:p w14:paraId="57EB20B1" w14:textId="77777777" w:rsidR="00B3446D" w:rsidRPr="00722B68" w:rsidRDefault="00B3446D" w:rsidP="00B3446D">
            <w:pPr>
              <w:spacing w:before="20" w:after="20"/>
              <w:rPr>
                <w:b/>
                <w:color w:val="1F497D"/>
                <w:sz w:val="20"/>
                <w:szCs w:val="20"/>
              </w:rPr>
            </w:pPr>
            <w:r w:rsidRPr="00722B68">
              <w:rPr>
                <w:b/>
                <w:color w:val="1F497D"/>
                <w:sz w:val="20"/>
                <w:szCs w:val="20"/>
              </w:rPr>
              <w:t>Mandatory</w:t>
            </w:r>
          </w:p>
        </w:tc>
        <w:tc>
          <w:tcPr>
            <w:tcW w:w="6529" w:type="dxa"/>
            <w:gridSpan w:val="21"/>
            <w:shd w:val="clear" w:color="auto" w:fill="auto"/>
          </w:tcPr>
          <w:p w14:paraId="7251F81F" w14:textId="309E55D0" w:rsidR="00B3446D" w:rsidRPr="00722B68" w:rsidRDefault="00C93D00" w:rsidP="00CD0E86">
            <w:pPr>
              <w:spacing w:before="20" w:after="20"/>
              <w:jc w:val="both"/>
              <w:rPr>
                <w:i/>
                <w:color w:val="262626" w:themeColor="text1" w:themeTint="D9"/>
                <w:sz w:val="20"/>
                <w:szCs w:val="20"/>
              </w:rPr>
            </w:pPr>
            <w:r w:rsidRPr="00722B68">
              <w:rPr>
                <w:sz w:val="20"/>
                <w:szCs w:val="20"/>
              </w:rPr>
              <w:t xml:space="preserve">A collection of readings such as book chapters, academic articles, and policy briefs and official reports are listed in the syllabus. </w:t>
            </w:r>
          </w:p>
        </w:tc>
      </w:tr>
      <w:tr w:rsidR="00B3446D" w:rsidRPr="00722B68" w14:paraId="4D9AD29A"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59BEFAEA" w14:textId="77777777" w:rsidR="00B3446D" w:rsidRPr="00722B68" w:rsidRDefault="00B3446D" w:rsidP="00B3446D">
            <w:pPr>
              <w:spacing w:before="20" w:after="20"/>
              <w:rPr>
                <w:b/>
                <w:color w:val="1F497D"/>
                <w:sz w:val="20"/>
                <w:szCs w:val="20"/>
              </w:rPr>
            </w:pPr>
          </w:p>
        </w:tc>
        <w:tc>
          <w:tcPr>
            <w:tcW w:w="2143" w:type="dxa"/>
            <w:gridSpan w:val="6"/>
            <w:shd w:val="clear" w:color="auto" w:fill="auto"/>
          </w:tcPr>
          <w:p w14:paraId="0EACB67B" w14:textId="77777777" w:rsidR="00B3446D" w:rsidRPr="00722B68" w:rsidRDefault="00B3446D" w:rsidP="00B3446D">
            <w:pPr>
              <w:spacing w:before="20" w:after="20"/>
              <w:rPr>
                <w:b/>
                <w:color w:val="1F497D"/>
                <w:sz w:val="20"/>
                <w:szCs w:val="20"/>
              </w:rPr>
            </w:pPr>
            <w:r w:rsidRPr="00722B68">
              <w:rPr>
                <w:b/>
                <w:color w:val="1F497D"/>
                <w:sz w:val="20"/>
                <w:szCs w:val="20"/>
              </w:rPr>
              <w:t>Recommended</w:t>
            </w:r>
          </w:p>
        </w:tc>
        <w:tc>
          <w:tcPr>
            <w:tcW w:w="6529" w:type="dxa"/>
            <w:gridSpan w:val="21"/>
            <w:shd w:val="clear" w:color="auto" w:fill="auto"/>
          </w:tcPr>
          <w:p w14:paraId="6866DF8B" w14:textId="564B707F" w:rsidR="00B3446D" w:rsidRPr="00722B68" w:rsidRDefault="00C93D00" w:rsidP="00CD0E86">
            <w:pPr>
              <w:spacing w:before="20" w:after="20"/>
              <w:jc w:val="both"/>
              <w:rPr>
                <w:i/>
                <w:color w:val="262626" w:themeColor="text1" w:themeTint="D9"/>
                <w:sz w:val="20"/>
                <w:szCs w:val="20"/>
              </w:rPr>
            </w:pPr>
            <w:r w:rsidRPr="00722B68">
              <w:rPr>
                <w:sz w:val="20"/>
                <w:szCs w:val="20"/>
              </w:rPr>
              <w:t>A collection of readings such as book chapters, academic articles, and policy briefs and official reports are listed in the syllabus.</w:t>
            </w:r>
          </w:p>
        </w:tc>
      </w:tr>
      <w:tr w:rsidR="00B3446D" w:rsidRPr="00722B68" w14:paraId="1DAE37BF" w14:textId="77777777" w:rsidTr="00136C20">
        <w:tblPrEx>
          <w:jc w:val="center"/>
          <w:tblInd w:w="0" w:type="dxa"/>
          <w:tblBorders>
            <w:insideH w:val="dotted" w:sz="4" w:space="0" w:color="auto"/>
            <w:insideV w:val="dotted" w:sz="4" w:space="0" w:color="auto"/>
          </w:tblBorders>
        </w:tblPrEx>
        <w:trPr>
          <w:jc w:val="center"/>
        </w:trPr>
        <w:tc>
          <w:tcPr>
            <w:tcW w:w="2243" w:type="dxa"/>
            <w:gridSpan w:val="3"/>
            <w:vMerge w:val="restart"/>
            <w:shd w:val="clear" w:color="auto" w:fill="auto"/>
          </w:tcPr>
          <w:p w14:paraId="478E487E" w14:textId="77777777" w:rsidR="00B3446D" w:rsidRPr="00722B68" w:rsidRDefault="00B3446D" w:rsidP="00B3446D">
            <w:pPr>
              <w:spacing w:before="20" w:after="20"/>
              <w:rPr>
                <w:b/>
                <w:color w:val="1F497D"/>
                <w:sz w:val="20"/>
                <w:szCs w:val="20"/>
              </w:rPr>
            </w:pPr>
            <w:r w:rsidRPr="00722B68">
              <w:rPr>
                <w:b/>
                <w:color w:val="1F497D"/>
                <w:sz w:val="20"/>
                <w:szCs w:val="20"/>
              </w:rPr>
              <w:t>Other</w:t>
            </w:r>
          </w:p>
        </w:tc>
        <w:tc>
          <w:tcPr>
            <w:tcW w:w="2143" w:type="dxa"/>
            <w:gridSpan w:val="6"/>
            <w:shd w:val="clear" w:color="auto" w:fill="auto"/>
            <w:vAlign w:val="center"/>
          </w:tcPr>
          <w:p w14:paraId="387FEEDA" w14:textId="77777777" w:rsidR="00B3446D" w:rsidRPr="00722B68" w:rsidRDefault="00B3446D" w:rsidP="00B3446D">
            <w:pPr>
              <w:spacing w:before="20" w:after="20"/>
              <w:rPr>
                <w:b/>
                <w:color w:val="1F497D"/>
                <w:sz w:val="20"/>
                <w:szCs w:val="20"/>
              </w:rPr>
            </w:pPr>
            <w:r w:rsidRPr="00722B68">
              <w:rPr>
                <w:b/>
                <w:color w:val="1F497D"/>
                <w:sz w:val="20"/>
                <w:szCs w:val="20"/>
              </w:rPr>
              <w:t>Scholastic Honesty</w:t>
            </w:r>
          </w:p>
        </w:tc>
        <w:tc>
          <w:tcPr>
            <w:tcW w:w="6529" w:type="dxa"/>
            <w:gridSpan w:val="21"/>
            <w:shd w:val="clear" w:color="auto" w:fill="auto"/>
          </w:tcPr>
          <w:p w14:paraId="1EFAFC4F" w14:textId="0110CCB6" w:rsidR="00B3446D" w:rsidRPr="00722B68" w:rsidRDefault="00B3446D" w:rsidP="00CD0E86">
            <w:pPr>
              <w:spacing w:before="20" w:after="20"/>
              <w:jc w:val="both"/>
              <w:rPr>
                <w:sz w:val="20"/>
                <w:szCs w:val="20"/>
              </w:rPr>
            </w:pPr>
            <w:r w:rsidRPr="00722B68">
              <w:rPr>
                <w:sz w:val="20"/>
                <w:szCs w:val="20"/>
              </w:rPr>
              <w:t>Violations of scholastic honesty include, but are not limited to cheating, plagiarizing, fabricating information or citations, facilitating acts of dishonesty by others, having unauthorized possession of examinations, submitting work of another person or work previously used without informing the instructor, or tampering with the academic work of other students. Any form of scholastic dishonesty is a serious academic violation and will result in a disciplinary action.</w:t>
            </w:r>
          </w:p>
        </w:tc>
      </w:tr>
      <w:tr w:rsidR="00B3446D" w:rsidRPr="00722B68" w14:paraId="13F969C0" w14:textId="77777777" w:rsidTr="00136C20">
        <w:tblPrEx>
          <w:jc w:val="center"/>
          <w:tblInd w:w="0" w:type="dxa"/>
          <w:tblBorders>
            <w:insideH w:val="dotted" w:sz="4" w:space="0" w:color="auto"/>
            <w:insideV w:val="dotted" w:sz="4" w:space="0" w:color="auto"/>
          </w:tblBorders>
        </w:tblPrEx>
        <w:trPr>
          <w:trHeight w:val="115"/>
          <w:jc w:val="center"/>
        </w:trPr>
        <w:tc>
          <w:tcPr>
            <w:tcW w:w="2243" w:type="dxa"/>
            <w:gridSpan w:val="3"/>
            <w:vMerge/>
            <w:shd w:val="clear" w:color="auto" w:fill="auto"/>
          </w:tcPr>
          <w:p w14:paraId="3F9D5415" w14:textId="77777777" w:rsidR="00B3446D" w:rsidRPr="00722B68" w:rsidRDefault="00B3446D" w:rsidP="00B3446D">
            <w:pPr>
              <w:spacing w:before="20" w:after="20"/>
              <w:rPr>
                <w:b/>
                <w:color w:val="1F497D"/>
                <w:sz w:val="20"/>
                <w:szCs w:val="20"/>
              </w:rPr>
            </w:pPr>
          </w:p>
        </w:tc>
        <w:tc>
          <w:tcPr>
            <w:tcW w:w="2143" w:type="dxa"/>
            <w:gridSpan w:val="6"/>
            <w:shd w:val="clear" w:color="auto" w:fill="auto"/>
            <w:vAlign w:val="center"/>
          </w:tcPr>
          <w:p w14:paraId="11AF7E3A" w14:textId="77777777" w:rsidR="00B3446D" w:rsidRPr="00722B68" w:rsidRDefault="00B3446D" w:rsidP="00B3446D">
            <w:pPr>
              <w:spacing w:before="20" w:after="20"/>
              <w:rPr>
                <w:b/>
                <w:color w:val="1F497D"/>
                <w:sz w:val="20"/>
                <w:szCs w:val="20"/>
              </w:rPr>
            </w:pPr>
            <w:r w:rsidRPr="00722B68">
              <w:rPr>
                <w:b/>
                <w:color w:val="1F497D"/>
                <w:sz w:val="20"/>
                <w:szCs w:val="20"/>
              </w:rPr>
              <w:t>Students with Disabilities</w:t>
            </w:r>
          </w:p>
        </w:tc>
        <w:tc>
          <w:tcPr>
            <w:tcW w:w="6529" w:type="dxa"/>
            <w:gridSpan w:val="21"/>
            <w:shd w:val="clear" w:color="auto" w:fill="auto"/>
          </w:tcPr>
          <w:p w14:paraId="148A2D52" w14:textId="71FD61C1" w:rsidR="00B3446D" w:rsidRPr="00722B68" w:rsidRDefault="00B3446D" w:rsidP="00CD0E86">
            <w:pPr>
              <w:spacing w:before="20" w:after="20"/>
              <w:jc w:val="both"/>
              <w:rPr>
                <w:sz w:val="20"/>
                <w:szCs w:val="20"/>
              </w:rPr>
            </w:pPr>
            <w:r w:rsidRPr="00722B68">
              <w:rPr>
                <w:sz w:val="20"/>
                <w:szCs w:val="20"/>
              </w:rPr>
              <w:t xml:space="preserve">Reasonable accommodations will be made for students with verifiable disabilities. </w:t>
            </w:r>
          </w:p>
        </w:tc>
      </w:tr>
      <w:tr w:rsidR="00B3446D" w:rsidRPr="00722B68" w14:paraId="4673D427" w14:textId="77777777" w:rsidTr="00136C20">
        <w:tblPrEx>
          <w:jc w:val="center"/>
          <w:tblInd w:w="0" w:type="dxa"/>
          <w:tblBorders>
            <w:insideH w:val="dotted" w:sz="4" w:space="0" w:color="auto"/>
            <w:insideV w:val="dotted" w:sz="4" w:space="0" w:color="auto"/>
          </w:tblBorders>
        </w:tblPrEx>
        <w:trPr>
          <w:trHeight w:val="115"/>
          <w:jc w:val="center"/>
        </w:trPr>
        <w:tc>
          <w:tcPr>
            <w:tcW w:w="2243" w:type="dxa"/>
            <w:gridSpan w:val="3"/>
            <w:vMerge/>
            <w:shd w:val="clear" w:color="auto" w:fill="auto"/>
          </w:tcPr>
          <w:p w14:paraId="625A9EC0" w14:textId="77777777" w:rsidR="00B3446D" w:rsidRPr="00722B68" w:rsidRDefault="00B3446D" w:rsidP="00B3446D">
            <w:pPr>
              <w:spacing w:before="20" w:after="20"/>
              <w:rPr>
                <w:b/>
                <w:color w:val="1F497D"/>
                <w:sz w:val="20"/>
                <w:szCs w:val="20"/>
              </w:rPr>
            </w:pPr>
          </w:p>
        </w:tc>
        <w:tc>
          <w:tcPr>
            <w:tcW w:w="2143" w:type="dxa"/>
            <w:gridSpan w:val="6"/>
            <w:shd w:val="clear" w:color="auto" w:fill="auto"/>
          </w:tcPr>
          <w:p w14:paraId="498907D6" w14:textId="77777777" w:rsidR="00B3446D" w:rsidRPr="00722B68" w:rsidRDefault="00B3446D" w:rsidP="00B3446D">
            <w:pPr>
              <w:rPr>
                <w:b/>
                <w:color w:val="1F497D"/>
                <w:sz w:val="20"/>
                <w:szCs w:val="20"/>
              </w:rPr>
            </w:pPr>
            <w:r w:rsidRPr="00722B68">
              <w:rPr>
                <w:b/>
                <w:color w:val="1F497D"/>
                <w:sz w:val="20"/>
                <w:szCs w:val="20"/>
              </w:rPr>
              <w:t>Safety Issues</w:t>
            </w:r>
            <w:r w:rsidRPr="00722B68">
              <w:rPr>
                <w:b/>
                <w:color w:val="1F497D"/>
                <w:sz w:val="20"/>
                <w:szCs w:val="20"/>
              </w:rPr>
              <w:tab/>
            </w:r>
          </w:p>
        </w:tc>
        <w:tc>
          <w:tcPr>
            <w:tcW w:w="6529" w:type="dxa"/>
            <w:gridSpan w:val="21"/>
            <w:shd w:val="clear" w:color="auto" w:fill="auto"/>
          </w:tcPr>
          <w:p w14:paraId="28FE7FA6" w14:textId="77777777" w:rsidR="00B3446D" w:rsidRPr="00722B68" w:rsidRDefault="00B3446D" w:rsidP="00CD0E86">
            <w:pPr>
              <w:spacing w:before="20" w:after="20"/>
              <w:jc w:val="both"/>
              <w:rPr>
                <w:sz w:val="20"/>
                <w:szCs w:val="20"/>
              </w:rPr>
            </w:pPr>
          </w:p>
        </w:tc>
      </w:tr>
      <w:tr w:rsidR="00B3446D" w:rsidRPr="00722B68" w14:paraId="56A0C8A0" w14:textId="77777777" w:rsidTr="00136C20">
        <w:tblPrEx>
          <w:jc w:val="center"/>
          <w:tblInd w:w="0" w:type="dxa"/>
          <w:tblBorders>
            <w:insideH w:val="dotted" w:sz="4" w:space="0" w:color="auto"/>
            <w:insideV w:val="dotted" w:sz="4" w:space="0" w:color="auto"/>
          </w:tblBorders>
        </w:tblPrEx>
        <w:trPr>
          <w:trHeight w:val="115"/>
          <w:jc w:val="center"/>
        </w:trPr>
        <w:tc>
          <w:tcPr>
            <w:tcW w:w="2243" w:type="dxa"/>
            <w:gridSpan w:val="3"/>
            <w:vMerge/>
            <w:shd w:val="clear" w:color="auto" w:fill="auto"/>
          </w:tcPr>
          <w:p w14:paraId="649EB5A1" w14:textId="77777777" w:rsidR="00B3446D" w:rsidRPr="00722B68" w:rsidRDefault="00B3446D" w:rsidP="00B3446D">
            <w:pPr>
              <w:spacing w:before="20" w:after="20"/>
              <w:rPr>
                <w:b/>
                <w:color w:val="1F497D"/>
                <w:sz w:val="20"/>
                <w:szCs w:val="20"/>
              </w:rPr>
            </w:pPr>
          </w:p>
        </w:tc>
        <w:tc>
          <w:tcPr>
            <w:tcW w:w="2143" w:type="dxa"/>
            <w:gridSpan w:val="6"/>
            <w:shd w:val="clear" w:color="auto" w:fill="auto"/>
          </w:tcPr>
          <w:p w14:paraId="37AADD0C" w14:textId="77777777" w:rsidR="00B3446D" w:rsidRPr="00722B68" w:rsidRDefault="00B3446D" w:rsidP="00B3446D">
            <w:pPr>
              <w:rPr>
                <w:b/>
                <w:color w:val="1F497D"/>
                <w:sz w:val="20"/>
                <w:szCs w:val="20"/>
              </w:rPr>
            </w:pPr>
            <w:r w:rsidRPr="00722B68">
              <w:rPr>
                <w:b/>
                <w:color w:val="1F497D"/>
                <w:sz w:val="20"/>
                <w:szCs w:val="20"/>
              </w:rPr>
              <w:t>Flexibility</w:t>
            </w:r>
          </w:p>
        </w:tc>
        <w:tc>
          <w:tcPr>
            <w:tcW w:w="6529" w:type="dxa"/>
            <w:gridSpan w:val="21"/>
            <w:shd w:val="clear" w:color="auto" w:fill="auto"/>
          </w:tcPr>
          <w:p w14:paraId="30EEDCFE" w14:textId="7CDBA5F5" w:rsidR="00B3446D" w:rsidRPr="00722B68" w:rsidRDefault="00B3446D" w:rsidP="00CD0E86">
            <w:pPr>
              <w:spacing w:before="20" w:after="20"/>
              <w:jc w:val="both"/>
              <w:rPr>
                <w:sz w:val="20"/>
                <w:szCs w:val="20"/>
              </w:rPr>
            </w:pPr>
            <w:r w:rsidRPr="00722B68">
              <w:rPr>
                <w:sz w:val="20"/>
                <w:szCs w:val="20"/>
              </w:rPr>
              <w:t>Circumstances may arise during the course that prevents the instructor from fulfilling each and every component of this syllabus; therefore, the syllabus is subject to change.  Students will be notified prior to any changes. </w:t>
            </w:r>
          </w:p>
        </w:tc>
      </w:tr>
    </w:tbl>
    <w:p w14:paraId="4CBCB828" w14:textId="77777777" w:rsidR="00121D63" w:rsidRPr="00722B68" w:rsidRDefault="00121D63" w:rsidP="00041E46">
      <w:pPr>
        <w:spacing w:before="20" w:after="20"/>
        <w:rPr>
          <w:b/>
          <w:color w:val="1F497D"/>
          <w:sz w:val="20"/>
          <w:szCs w:val="20"/>
        </w:rPr>
      </w:pPr>
    </w:p>
    <w:sectPr w:rsidR="00121D63" w:rsidRPr="00722B68" w:rsidSect="002B10CD">
      <w:footerReference w:type="default" r:id="rId11"/>
      <w:type w:val="continuous"/>
      <w:pgSz w:w="12240" w:h="15840"/>
      <w:pgMar w:top="567" w:right="1134"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5390F" w14:textId="77777777" w:rsidR="00117870" w:rsidRDefault="00117870" w:rsidP="00AC6DCE">
      <w:r>
        <w:separator/>
      </w:r>
    </w:p>
  </w:endnote>
  <w:endnote w:type="continuationSeparator" w:id="0">
    <w:p w14:paraId="5BF22B6A" w14:textId="77777777" w:rsidR="00117870" w:rsidRDefault="00117870" w:rsidP="00AC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175457"/>
      <w:docPartObj>
        <w:docPartGallery w:val="Page Numbers (Bottom of Page)"/>
        <w:docPartUnique/>
      </w:docPartObj>
    </w:sdtPr>
    <w:sdtEndPr/>
    <w:sdtContent>
      <w:p w14:paraId="29E0EEFE" w14:textId="7D74D1B2" w:rsidR="008342ED" w:rsidRDefault="008342ED">
        <w:pPr>
          <w:pStyle w:val="Footer"/>
          <w:jc w:val="center"/>
        </w:pPr>
        <w:r>
          <w:fldChar w:fldCharType="begin"/>
        </w:r>
        <w:r>
          <w:instrText>PAGE   \* MERGEFORMAT</w:instrText>
        </w:r>
        <w:r>
          <w:fldChar w:fldCharType="separate"/>
        </w:r>
        <w:r w:rsidR="001262A4" w:rsidRPr="001262A4">
          <w:rPr>
            <w:noProof/>
            <w:lang w:val="tr-TR"/>
          </w:rPr>
          <w:t>5</w:t>
        </w:r>
        <w:r>
          <w:fldChar w:fldCharType="end"/>
        </w:r>
      </w:p>
    </w:sdtContent>
  </w:sdt>
  <w:p w14:paraId="65A8CF31" w14:textId="77777777" w:rsidR="001262A4" w:rsidRDefault="001262A4" w:rsidP="001262A4">
    <w:pPr>
      <w:pStyle w:val="Footer"/>
    </w:pPr>
    <w:r w:rsidRPr="00510702">
      <w:rPr>
        <w:sz w:val="20"/>
        <w:szCs w:val="20"/>
      </w:rPr>
      <w:t xml:space="preserve">Form No: ÜY-FR-0444 </w:t>
    </w:r>
    <w:proofErr w:type="spellStart"/>
    <w:r w:rsidRPr="00510702">
      <w:rPr>
        <w:sz w:val="20"/>
        <w:szCs w:val="20"/>
      </w:rPr>
      <w:t>Yayın</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 xml:space="preserve"> :</w:t>
    </w:r>
    <w:proofErr w:type="gramEnd"/>
    <w:r w:rsidRPr="00510702">
      <w:rPr>
        <w:sz w:val="20"/>
        <w:szCs w:val="20"/>
      </w:rPr>
      <w:t xml:space="preserve"> 03.05.2018 </w:t>
    </w:r>
    <w:proofErr w:type="spellStart"/>
    <w:r w:rsidRPr="00510702">
      <w:rPr>
        <w:sz w:val="20"/>
        <w:szCs w:val="20"/>
      </w:rPr>
      <w:t>Değ</w:t>
    </w:r>
    <w:proofErr w:type="spellEnd"/>
    <w:r w:rsidRPr="00510702">
      <w:rPr>
        <w:sz w:val="20"/>
        <w:szCs w:val="20"/>
      </w:rPr>
      <w:t xml:space="preserve">. No: 0 </w:t>
    </w:r>
    <w:proofErr w:type="spellStart"/>
    <w:r w:rsidRPr="00510702">
      <w:rPr>
        <w:sz w:val="20"/>
        <w:szCs w:val="20"/>
      </w:rPr>
      <w:t>Değ</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w:t>
    </w:r>
    <w:proofErr w:type="gramEnd"/>
  </w:p>
  <w:p w14:paraId="46EE2ABE" w14:textId="77777777" w:rsidR="008342ED" w:rsidRDefault="008342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09FEB" w14:textId="77777777" w:rsidR="00117870" w:rsidRDefault="00117870" w:rsidP="00AC6DCE">
      <w:r>
        <w:separator/>
      </w:r>
    </w:p>
  </w:footnote>
  <w:footnote w:type="continuationSeparator" w:id="0">
    <w:p w14:paraId="11272529" w14:textId="77777777" w:rsidR="00117870" w:rsidRDefault="00117870" w:rsidP="00AC6D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5C8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6A38"/>
    <w:multiLevelType w:val="hybridMultilevel"/>
    <w:tmpl w:val="440CCD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EF1897"/>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39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21FC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14C5C"/>
    <w:multiLevelType w:val="hybridMultilevel"/>
    <w:tmpl w:val="4FD29A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67D1C37"/>
    <w:multiLevelType w:val="hybridMultilevel"/>
    <w:tmpl w:val="E4D2D838"/>
    <w:lvl w:ilvl="0" w:tplc="09CEA38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DA05127"/>
    <w:multiLevelType w:val="hybridMultilevel"/>
    <w:tmpl w:val="FC9EC5B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17B25A3"/>
    <w:multiLevelType w:val="hybridMultilevel"/>
    <w:tmpl w:val="3346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0432AFB"/>
    <w:multiLevelType w:val="hybridMultilevel"/>
    <w:tmpl w:val="FE08FCCA"/>
    <w:lvl w:ilvl="0" w:tplc="9A229AF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07D6AFA"/>
    <w:multiLevelType w:val="hybridMultilevel"/>
    <w:tmpl w:val="8E4EF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0BF4837"/>
    <w:multiLevelType w:val="hybridMultilevel"/>
    <w:tmpl w:val="3C98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2165D4"/>
    <w:multiLevelType w:val="hybridMultilevel"/>
    <w:tmpl w:val="0D18BBE0"/>
    <w:lvl w:ilvl="0" w:tplc="C87604F2">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67882C6C"/>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6" w15:restartNumberingAfterBreak="0">
    <w:nsid w:val="788856B4"/>
    <w:multiLevelType w:val="hybridMultilevel"/>
    <w:tmpl w:val="43463CA0"/>
    <w:lvl w:ilvl="0" w:tplc="032869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7"/>
  </w:num>
  <w:num w:numId="2">
    <w:abstractNumId w:val="15"/>
  </w:num>
  <w:num w:numId="3">
    <w:abstractNumId w:val="2"/>
  </w:num>
  <w:num w:numId="4">
    <w:abstractNumId w:val="11"/>
  </w:num>
  <w:num w:numId="5">
    <w:abstractNumId w:val="1"/>
  </w:num>
  <w:num w:numId="6">
    <w:abstractNumId w:val="6"/>
  </w:num>
  <w:num w:numId="7">
    <w:abstractNumId w:val="8"/>
  </w:num>
  <w:num w:numId="8">
    <w:abstractNumId w:val="9"/>
  </w:num>
  <w:num w:numId="9">
    <w:abstractNumId w:val="16"/>
  </w:num>
  <w:num w:numId="10">
    <w:abstractNumId w:val="13"/>
  </w:num>
  <w:num w:numId="11">
    <w:abstractNumId w:val="14"/>
  </w:num>
  <w:num w:numId="12">
    <w:abstractNumId w:val="5"/>
  </w:num>
  <w:num w:numId="13">
    <w:abstractNumId w:val="4"/>
  </w:num>
  <w:num w:numId="14">
    <w:abstractNumId w:val="0"/>
  </w:num>
  <w:num w:numId="15">
    <w:abstractNumId w:val="3"/>
  </w:num>
  <w:num w:numId="16">
    <w:abstractNumId w:val="10"/>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1NzY2NbA0NbYwtjRW0lEKTi0uzszPAykwqQUAHO1cjCwAAAA="/>
  </w:docVars>
  <w:rsids>
    <w:rsidRoot w:val="0056566B"/>
    <w:rsid w:val="000120C9"/>
    <w:rsid w:val="00013D84"/>
    <w:rsid w:val="00020B58"/>
    <w:rsid w:val="0002784B"/>
    <w:rsid w:val="00027EA6"/>
    <w:rsid w:val="0003125B"/>
    <w:rsid w:val="000371E0"/>
    <w:rsid w:val="00040808"/>
    <w:rsid w:val="00041E46"/>
    <w:rsid w:val="0005057E"/>
    <w:rsid w:val="000554A8"/>
    <w:rsid w:val="00077433"/>
    <w:rsid w:val="00086052"/>
    <w:rsid w:val="00086F6D"/>
    <w:rsid w:val="00094212"/>
    <w:rsid w:val="000B2737"/>
    <w:rsid w:val="000B48F2"/>
    <w:rsid w:val="000B6D0E"/>
    <w:rsid w:val="000B7DAA"/>
    <w:rsid w:val="000C5DA1"/>
    <w:rsid w:val="000D645D"/>
    <w:rsid w:val="000E6EC3"/>
    <w:rsid w:val="000E756F"/>
    <w:rsid w:val="000F46BD"/>
    <w:rsid w:val="00100A78"/>
    <w:rsid w:val="001034CF"/>
    <w:rsid w:val="0011491C"/>
    <w:rsid w:val="00117870"/>
    <w:rsid w:val="00121D63"/>
    <w:rsid w:val="00124342"/>
    <w:rsid w:val="00125FC8"/>
    <w:rsid w:val="001262A4"/>
    <w:rsid w:val="00130E58"/>
    <w:rsid w:val="00132644"/>
    <w:rsid w:val="00134F8E"/>
    <w:rsid w:val="00136C20"/>
    <w:rsid w:val="001469E7"/>
    <w:rsid w:val="00172C27"/>
    <w:rsid w:val="00182B93"/>
    <w:rsid w:val="00187269"/>
    <w:rsid w:val="0019391A"/>
    <w:rsid w:val="0019531B"/>
    <w:rsid w:val="001957BD"/>
    <w:rsid w:val="001A0135"/>
    <w:rsid w:val="001B070F"/>
    <w:rsid w:val="001C1A4E"/>
    <w:rsid w:val="001C32EA"/>
    <w:rsid w:val="001D3A3C"/>
    <w:rsid w:val="001D6C9C"/>
    <w:rsid w:val="001E7539"/>
    <w:rsid w:val="001F3DB2"/>
    <w:rsid w:val="001F4828"/>
    <w:rsid w:val="00205F77"/>
    <w:rsid w:val="002106E6"/>
    <w:rsid w:val="00215E9C"/>
    <w:rsid w:val="00226489"/>
    <w:rsid w:val="002372B5"/>
    <w:rsid w:val="00241BA3"/>
    <w:rsid w:val="00244413"/>
    <w:rsid w:val="002472AF"/>
    <w:rsid w:val="00252C5D"/>
    <w:rsid w:val="00253522"/>
    <w:rsid w:val="00260AC7"/>
    <w:rsid w:val="00271598"/>
    <w:rsid w:val="00271BE2"/>
    <w:rsid w:val="002809D2"/>
    <w:rsid w:val="00281442"/>
    <w:rsid w:val="00281539"/>
    <w:rsid w:val="00286621"/>
    <w:rsid w:val="00286B08"/>
    <w:rsid w:val="00295D33"/>
    <w:rsid w:val="00296AC4"/>
    <w:rsid w:val="002A7F38"/>
    <w:rsid w:val="002B0CAB"/>
    <w:rsid w:val="002B10CD"/>
    <w:rsid w:val="002C3152"/>
    <w:rsid w:val="002D31AC"/>
    <w:rsid w:val="002E0EE0"/>
    <w:rsid w:val="002E7688"/>
    <w:rsid w:val="002F32F5"/>
    <w:rsid w:val="002F34CE"/>
    <w:rsid w:val="002F4198"/>
    <w:rsid w:val="002F7866"/>
    <w:rsid w:val="00321A64"/>
    <w:rsid w:val="003258FC"/>
    <w:rsid w:val="003277FA"/>
    <w:rsid w:val="00327E45"/>
    <w:rsid w:val="00333059"/>
    <w:rsid w:val="00335FE5"/>
    <w:rsid w:val="00341C5C"/>
    <w:rsid w:val="00361C27"/>
    <w:rsid w:val="00367390"/>
    <w:rsid w:val="0037434F"/>
    <w:rsid w:val="00387401"/>
    <w:rsid w:val="00387556"/>
    <w:rsid w:val="003A0554"/>
    <w:rsid w:val="003A0711"/>
    <w:rsid w:val="003A77DC"/>
    <w:rsid w:val="003D0E0B"/>
    <w:rsid w:val="003D28E5"/>
    <w:rsid w:val="003E22E9"/>
    <w:rsid w:val="003E45D0"/>
    <w:rsid w:val="003E4972"/>
    <w:rsid w:val="003F09EC"/>
    <w:rsid w:val="003F766E"/>
    <w:rsid w:val="0040357B"/>
    <w:rsid w:val="00403F0C"/>
    <w:rsid w:val="004070C7"/>
    <w:rsid w:val="00407A20"/>
    <w:rsid w:val="004143B5"/>
    <w:rsid w:val="0042699E"/>
    <w:rsid w:val="00427110"/>
    <w:rsid w:val="00443937"/>
    <w:rsid w:val="00443B32"/>
    <w:rsid w:val="00444F52"/>
    <w:rsid w:val="00446A04"/>
    <w:rsid w:val="00454731"/>
    <w:rsid w:val="00473719"/>
    <w:rsid w:val="004744A6"/>
    <w:rsid w:val="00483AB1"/>
    <w:rsid w:val="00487120"/>
    <w:rsid w:val="00487DF2"/>
    <w:rsid w:val="0049043A"/>
    <w:rsid w:val="004A0C03"/>
    <w:rsid w:val="004A5BB0"/>
    <w:rsid w:val="004B0EF7"/>
    <w:rsid w:val="004B62ED"/>
    <w:rsid w:val="004B7E99"/>
    <w:rsid w:val="004C1984"/>
    <w:rsid w:val="004C272D"/>
    <w:rsid w:val="004D24A0"/>
    <w:rsid w:val="004E566F"/>
    <w:rsid w:val="004F5BBD"/>
    <w:rsid w:val="004F67F3"/>
    <w:rsid w:val="005003BB"/>
    <w:rsid w:val="00501FDE"/>
    <w:rsid w:val="00503CD5"/>
    <w:rsid w:val="00506BB6"/>
    <w:rsid w:val="00513C80"/>
    <w:rsid w:val="00514ED6"/>
    <w:rsid w:val="00515BA4"/>
    <w:rsid w:val="005221F8"/>
    <w:rsid w:val="00522DFE"/>
    <w:rsid w:val="00526D8B"/>
    <w:rsid w:val="00536C66"/>
    <w:rsid w:val="005452A8"/>
    <w:rsid w:val="00552AFA"/>
    <w:rsid w:val="00555A79"/>
    <w:rsid w:val="0055794E"/>
    <w:rsid w:val="00565612"/>
    <w:rsid w:val="0056566B"/>
    <w:rsid w:val="00570672"/>
    <w:rsid w:val="00570CA1"/>
    <w:rsid w:val="005965A9"/>
    <w:rsid w:val="00597FE2"/>
    <w:rsid w:val="005A3BA4"/>
    <w:rsid w:val="005A48A2"/>
    <w:rsid w:val="005A69B4"/>
    <w:rsid w:val="005A7168"/>
    <w:rsid w:val="005B5520"/>
    <w:rsid w:val="005C5256"/>
    <w:rsid w:val="005D2B52"/>
    <w:rsid w:val="005D5BBF"/>
    <w:rsid w:val="005E6DDB"/>
    <w:rsid w:val="005E7333"/>
    <w:rsid w:val="005F082B"/>
    <w:rsid w:val="005F5C86"/>
    <w:rsid w:val="00601F6B"/>
    <w:rsid w:val="0060280F"/>
    <w:rsid w:val="00604A21"/>
    <w:rsid w:val="00605A80"/>
    <w:rsid w:val="0060649D"/>
    <w:rsid w:val="00606F13"/>
    <w:rsid w:val="00607CEE"/>
    <w:rsid w:val="0062397A"/>
    <w:rsid w:val="006348FD"/>
    <w:rsid w:val="00635BEF"/>
    <w:rsid w:val="0063648A"/>
    <w:rsid w:val="00636C9F"/>
    <w:rsid w:val="006463AA"/>
    <w:rsid w:val="00647879"/>
    <w:rsid w:val="00652B7D"/>
    <w:rsid w:val="00657D0F"/>
    <w:rsid w:val="00665AEE"/>
    <w:rsid w:val="006666E1"/>
    <w:rsid w:val="00670346"/>
    <w:rsid w:val="00670350"/>
    <w:rsid w:val="00677A54"/>
    <w:rsid w:val="00677A7F"/>
    <w:rsid w:val="0069349F"/>
    <w:rsid w:val="00694A82"/>
    <w:rsid w:val="00695A45"/>
    <w:rsid w:val="006B2DC8"/>
    <w:rsid w:val="006B3547"/>
    <w:rsid w:val="006B76E7"/>
    <w:rsid w:val="006D3264"/>
    <w:rsid w:val="006E0D08"/>
    <w:rsid w:val="006E560A"/>
    <w:rsid w:val="006E5F93"/>
    <w:rsid w:val="006E6A69"/>
    <w:rsid w:val="006F34D0"/>
    <w:rsid w:val="006F3BBC"/>
    <w:rsid w:val="006F4F1B"/>
    <w:rsid w:val="006F6C90"/>
    <w:rsid w:val="007006C6"/>
    <w:rsid w:val="0070608F"/>
    <w:rsid w:val="00707F38"/>
    <w:rsid w:val="00722B68"/>
    <w:rsid w:val="00727C5F"/>
    <w:rsid w:val="00731215"/>
    <w:rsid w:val="00731636"/>
    <w:rsid w:val="00732E81"/>
    <w:rsid w:val="00734B75"/>
    <w:rsid w:val="00742A2E"/>
    <w:rsid w:val="00743096"/>
    <w:rsid w:val="007456F0"/>
    <w:rsid w:val="00745797"/>
    <w:rsid w:val="007555AD"/>
    <w:rsid w:val="00757284"/>
    <w:rsid w:val="007641A4"/>
    <w:rsid w:val="00773452"/>
    <w:rsid w:val="00773A34"/>
    <w:rsid w:val="007766DE"/>
    <w:rsid w:val="00783592"/>
    <w:rsid w:val="00792AE4"/>
    <w:rsid w:val="007A33BD"/>
    <w:rsid w:val="007A44D5"/>
    <w:rsid w:val="007A5A00"/>
    <w:rsid w:val="007B185D"/>
    <w:rsid w:val="007B6513"/>
    <w:rsid w:val="007C4556"/>
    <w:rsid w:val="007D0A45"/>
    <w:rsid w:val="007D3565"/>
    <w:rsid w:val="007D73BA"/>
    <w:rsid w:val="007F3777"/>
    <w:rsid w:val="007F63A5"/>
    <w:rsid w:val="00800B87"/>
    <w:rsid w:val="00802A36"/>
    <w:rsid w:val="00803026"/>
    <w:rsid w:val="00811C8A"/>
    <w:rsid w:val="00821470"/>
    <w:rsid w:val="008308EE"/>
    <w:rsid w:val="008327F3"/>
    <w:rsid w:val="00833E55"/>
    <w:rsid w:val="008342ED"/>
    <w:rsid w:val="008377EA"/>
    <w:rsid w:val="00837E69"/>
    <w:rsid w:val="008455E7"/>
    <w:rsid w:val="00846028"/>
    <w:rsid w:val="00854951"/>
    <w:rsid w:val="008579BE"/>
    <w:rsid w:val="00865C2D"/>
    <w:rsid w:val="0088144F"/>
    <w:rsid w:val="0088784D"/>
    <w:rsid w:val="00891D43"/>
    <w:rsid w:val="00897010"/>
    <w:rsid w:val="008A2F92"/>
    <w:rsid w:val="008B0F82"/>
    <w:rsid w:val="008C1BDE"/>
    <w:rsid w:val="008C1F4F"/>
    <w:rsid w:val="008C4005"/>
    <w:rsid w:val="008C57C6"/>
    <w:rsid w:val="008C77F4"/>
    <w:rsid w:val="008C7880"/>
    <w:rsid w:val="008E1A61"/>
    <w:rsid w:val="008E4105"/>
    <w:rsid w:val="008F6FE8"/>
    <w:rsid w:val="00904238"/>
    <w:rsid w:val="0090620F"/>
    <w:rsid w:val="00917E2D"/>
    <w:rsid w:val="00920D71"/>
    <w:rsid w:val="00921622"/>
    <w:rsid w:val="00933D75"/>
    <w:rsid w:val="0094254B"/>
    <w:rsid w:val="00942767"/>
    <w:rsid w:val="009431E8"/>
    <w:rsid w:val="00952E1F"/>
    <w:rsid w:val="00953EE9"/>
    <w:rsid w:val="009562D8"/>
    <w:rsid w:val="00962231"/>
    <w:rsid w:val="0097737F"/>
    <w:rsid w:val="00977648"/>
    <w:rsid w:val="00980081"/>
    <w:rsid w:val="00982352"/>
    <w:rsid w:val="00984862"/>
    <w:rsid w:val="00985601"/>
    <w:rsid w:val="00987B24"/>
    <w:rsid w:val="00990718"/>
    <w:rsid w:val="009A0B43"/>
    <w:rsid w:val="009A11BB"/>
    <w:rsid w:val="009B7FA7"/>
    <w:rsid w:val="009C0378"/>
    <w:rsid w:val="009C1ABE"/>
    <w:rsid w:val="009C241E"/>
    <w:rsid w:val="009D08DA"/>
    <w:rsid w:val="009D18E4"/>
    <w:rsid w:val="009E6AE4"/>
    <w:rsid w:val="00A04CA2"/>
    <w:rsid w:val="00A07D9D"/>
    <w:rsid w:val="00A21EDD"/>
    <w:rsid w:val="00A4403D"/>
    <w:rsid w:val="00A44C97"/>
    <w:rsid w:val="00A457DD"/>
    <w:rsid w:val="00A5082F"/>
    <w:rsid w:val="00A527F5"/>
    <w:rsid w:val="00A53258"/>
    <w:rsid w:val="00A63A67"/>
    <w:rsid w:val="00A63E66"/>
    <w:rsid w:val="00A63F9B"/>
    <w:rsid w:val="00A714B1"/>
    <w:rsid w:val="00A7352C"/>
    <w:rsid w:val="00A80B6F"/>
    <w:rsid w:val="00A810E0"/>
    <w:rsid w:val="00A81750"/>
    <w:rsid w:val="00A819EF"/>
    <w:rsid w:val="00A81EB8"/>
    <w:rsid w:val="00A91FBB"/>
    <w:rsid w:val="00AA1198"/>
    <w:rsid w:val="00AA3499"/>
    <w:rsid w:val="00AA56B4"/>
    <w:rsid w:val="00AA60A7"/>
    <w:rsid w:val="00AA7A81"/>
    <w:rsid w:val="00AB0A75"/>
    <w:rsid w:val="00AB24FF"/>
    <w:rsid w:val="00AB281B"/>
    <w:rsid w:val="00AC6DCE"/>
    <w:rsid w:val="00AD0671"/>
    <w:rsid w:val="00AD17EE"/>
    <w:rsid w:val="00AD2456"/>
    <w:rsid w:val="00AD768A"/>
    <w:rsid w:val="00AE6527"/>
    <w:rsid w:val="00AE7D68"/>
    <w:rsid w:val="00AF4412"/>
    <w:rsid w:val="00B062D9"/>
    <w:rsid w:val="00B30294"/>
    <w:rsid w:val="00B3446D"/>
    <w:rsid w:val="00B36FE1"/>
    <w:rsid w:val="00B4797C"/>
    <w:rsid w:val="00B56457"/>
    <w:rsid w:val="00B56FDB"/>
    <w:rsid w:val="00B631D4"/>
    <w:rsid w:val="00B649C2"/>
    <w:rsid w:val="00B80B03"/>
    <w:rsid w:val="00B81FF2"/>
    <w:rsid w:val="00B82B58"/>
    <w:rsid w:val="00B90E61"/>
    <w:rsid w:val="00B9310C"/>
    <w:rsid w:val="00B95964"/>
    <w:rsid w:val="00BA09D4"/>
    <w:rsid w:val="00BA20F4"/>
    <w:rsid w:val="00BA7C53"/>
    <w:rsid w:val="00BB5575"/>
    <w:rsid w:val="00BC74DA"/>
    <w:rsid w:val="00BD35FF"/>
    <w:rsid w:val="00BE0969"/>
    <w:rsid w:val="00BE72C0"/>
    <w:rsid w:val="00BF19BD"/>
    <w:rsid w:val="00BF31D9"/>
    <w:rsid w:val="00BF4CDA"/>
    <w:rsid w:val="00BF5461"/>
    <w:rsid w:val="00BF7ED2"/>
    <w:rsid w:val="00C01D15"/>
    <w:rsid w:val="00C06960"/>
    <w:rsid w:val="00C20F0C"/>
    <w:rsid w:val="00C25C17"/>
    <w:rsid w:val="00C2707B"/>
    <w:rsid w:val="00C31D8B"/>
    <w:rsid w:val="00C37063"/>
    <w:rsid w:val="00C41C16"/>
    <w:rsid w:val="00C7410B"/>
    <w:rsid w:val="00C77C7D"/>
    <w:rsid w:val="00C803C4"/>
    <w:rsid w:val="00C8163D"/>
    <w:rsid w:val="00C93D00"/>
    <w:rsid w:val="00CC0D1B"/>
    <w:rsid w:val="00CD0E86"/>
    <w:rsid w:val="00CD174E"/>
    <w:rsid w:val="00CD468A"/>
    <w:rsid w:val="00CE0315"/>
    <w:rsid w:val="00CE2C21"/>
    <w:rsid w:val="00D05C17"/>
    <w:rsid w:val="00D117B5"/>
    <w:rsid w:val="00D22268"/>
    <w:rsid w:val="00D259E0"/>
    <w:rsid w:val="00D47D24"/>
    <w:rsid w:val="00D50681"/>
    <w:rsid w:val="00D524C6"/>
    <w:rsid w:val="00D5555E"/>
    <w:rsid w:val="00D56000"/>
    <w:rsid w:val="00D607EE"/>
    <w:rsid w:val="00D723CD"/>
    <w:rsid w:val="00D733B8"/>
    <w:rsid w:val="00D75F2D"/>
    <w:rsid w:val="00D805E9"/>
    <w:rsid w:val="00D872F1"/>
    <w:rsid w:val="00D90534"/>
    <w:rsid w:val="00D91EED"/>
    <w:rsid w:val="00D91FCC"/>
    <w:rsid w:val="00DA5560"/>
    <w:rsid w:val="00DB01F0"/>
    <w:rsid w:val="00DB294F"/>
    <w:rsid w:val="00DC14A1"/>
    <w:rsid w:val="00DC320F"/>
    <w:rsid w:val="00DE7F14"/>
    <w:rsid w:val="00DF049E"/>
    <w:rsid w:val="00DF0673"/>
    <w:rsid w:val="00DF1B61"/>
    <w:rsid w:val="00E065A8"/>
    <w:rsid w:val="00E1489B"/>
    <w:rsid w:val="00E1792A"/>
    <w:rsid w:val="00E27E29"/>
    <w:rsid w:val="00E32A19"/>
    <w:rsid w:val="00E37C82"/>
    <w:rsid w:val="00E479DA"/>
    <w:rsid w:val="00E62E35"/>
    <w:rsid w:val="00E7196A"/>
    <w:rsid w:val="00E7576C"/>
    <w:rsid w:val="00E77497"/>
    <w:rsid w:val="00E80F72"/>
    <w:rsid w:val="00E83DE2"/>
    <w:rsid w:val="00E87825"/>
    <w:rsid w:val="00E937BC"/>
    <w:rsid w:val="00EA3780"/>
    <w:rsid w:val="00EA6EFE"/>
    <w:rsid w:val="00EB2C12"/>
    <w:rsid w:val="00EB3505"/>
    <w:rsid w:val="00EC00F4"/>
    <w:rsid w:val="00EC08C6"/>
    <w:rsid w:val="00EC4EB6"/>
    <w:rsid w:val="00EC7A84"/>
    <w:rsid w:val="00ED3C45"/>
    <w:rsid w:val="00ED5966"/>
    <w:rsid w:val="00EE6010"/>
    <w:rsid w:val="00EF495B"/>
    <w:rsid w:val="00EF4E7F"/>
    <w:rsid w:val="00F00C73"/>
    <w:rsid w:val="00F02D38"/>
    <w:rsid w:val="00F075DD"/>
    <w:rsid w:val="00F10CF4"/>
    <w:rsid w:val="00F35F34"/>
    <w:rsid w:val="00F40392"/>
    <w:rsid w:val="00F4098C"/>
    <w:rsid w:val="00F44584"/>
    <w:rsid w:val="00F44CE9"/>
    <w:rsid w:val="00F464B2"/>
    <w:rsid w:val="00F53ADB"/>
    <w:rsid w:val="00F53F21"/>
    <w:rsid w:val="00F56D47"/>
    <w:rsid w:val="00F57802"/>
    <w:rsid w:val="00F6318C"/>
    <w:rsid w:val="00F76C8C"/>
    <w:rsid w:val="00F80548"/>
    <w:rsid w:val="00F80C57"/>
    <w:rsid w:val="00F8709F"/>
    <w:rsid w:val="00F9074E"/>
    <w:rsid w:val="00FA1E83"/>
    <w:rsid w:val="00FA724D"/>
    <w:rsid w:val="00FC4198"/>
    <w:rsid w:val="00FE05FE"/>
    <w:rsid w:val="00FE16D2"/>
    <w:rsid w:val="00FE3ED2"/>
    <w:rsid w:val="00FE4268"/>
    <w:rsid w:val="00FF23D0"/>
    <w:rsid w:val="00FF43C1"/>
    <w:rsid w:val="00FF63E1"/>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9CFD1"/>
  <w15:docId w15:val="{9813C8E9-66DC-4B0C-B7DB-EFD24C4E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basedOn w:val="DefaultParagraphFont"/>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basedOn w:val="DefaultParagraphFont"/>
    <w:uiPriority w:val="99"/>
    <w:rsid w:val="00ED5966"/>
    <w:rPr>
      <w:color w:val="0000FF" w:themeColor="hyperlink"/>
      <w:u w:val="single"/>
    </w:rPr>
  </w:style>
  <w:style w:type="character" w:styleId="CommentReference">
    <w:name w:val="annotation reference"/>
    <w:basedOn w:val="DefaultParagraphFont"/>
    <w:rsid w:val="0097737F"/>
    <w:rPr>
      <w:sz w:val="16"/>
      <w:szCs w:val="16"/>
    </w:rPr>
  </w:style>
  <w:style w:type="paragraph" w:styleId="CommentText">
    <w:name w:val="annotation text"/>
    <w:basedOn w:val="Normal"/>
    <w:link w:val="CommentTextChar"/>
    <w:rsid w:val="0097737F"/>
    <w:rPr>
      <w:sz w:val="20"/>
      <w:szCs w:val="20"/>
    </w:rPr>
  </w:style>
  <w:style w:type="character" w:customStyle="1" w:styleId="CommentTextChar">
    <w:name w:val="Comment Text Char"/>
    <w:basedOn w:val="DefaultParagraphFont"/>
    <w:link w:val="CommentText"/>
    <w:rsid w:val="0097737F"/>
  </w:style>
  <w:style w:type="paragraph" w:styleId="CommentSubject">
    <w:name w:val="annotation subject"/>
    <w:basedOn w:val="CommentText"/>
    <w:next w:val="CommentText"/>
    <w:link w:val="CommentSubjectChar"/>
    <w:rsid w:val="0097737F"/>
    <w:rPr>
      <w:b/>
      <w:bCs/>
    </w:rPr>
  </w:style>
  <w:style w:type="character" w:customStyle="1" w:styleId="CommentSubjectChar">
    <w:name w:val="Comment Subject Char"/>
    <w:basedOn w:val="CommentTextChar"/>
    <w:link w:val="CommentSubject"/>
    <w:rsid w:val="0097737F"/>
    <w:rPr>
      <w:b/>
      <w:bCs/>
    </w:rPr>
  </w:style>
  <w:style w:type="paragraph" w:styleId="Header">
    <w:name w:val="header"/>
    <w:basedOn w:val="Normal"/>
    <w:link w:val="HeaderChar"/>
    <w:rsid w:val="00AC6DCE"/>
    <w:pPr>
      <w:tabs>
        <w:tab w:val="center" w:pos="4536"/>
        <w:tab w:val="right" w:pos="9072"/>
      </w:tabs>
    </w:pPr>
  </w:style>
  <w:style w:type="character" w:customStyle="1" w:styleId="HeaderChar">
    <w:name w:val="Header Char"/>
    <w:basedOn w:val="DefaultParagraphFont"/>
    <w:link w:val="Header"/>
    <w:rsid w:val="00AC6DCE"/>
    <w:rPr>
      <w:sz w:val="24"/>
      <w:szCs w:val="24"/>
    </w:rPr>
  </w:style>
  <w:style w:type="paragraph" w:styleId="Footer">
    <w:name w:val="footer"/>
    <w:basedOn w:val="Normal"/>
    <w:link w:val="FooterChar"/>
    <w:uiPriority w:val="99"/>
    <w:rsid w:val="00AC6DCE"/>
    <w:pPr>
      <w:tabs>
        <w:tab w:val="center" w:pos="4536"/>
        <w:tab w:val="right" w:pos="9072"/>
      </w:tabs>
    </w:pPr>
  </w:style>
  <w:style w:type="character" w:customStyle="1" w:styleId="FooterChar">
    <w:name w:val="Footer Char"/>
    <w:basedOn w:val="DefaultParagraphFont"/>
    <w:link w:val="Footer"/>
    <w:uiPriority w:val="99"/>
    <w:qFormat/>
    <w:rsid w:val="00AC6DCE"/>
    <w:rPr>
      <w:sz w:val="24"/>
      <w:szCs w:val="24"/>
    </w:rPr>
  </w:style>
  <w:style w:type="paragraph" w:styleId="BodyText">
    <w:name w:val="Body Text"/>
    <w:basedOn w:val="Normal"/>
    <w:link w:val="BodyTextChar"/>
    <w:rsid w:val="0005057E"/>
    <w:pPr>
      <w:spacing w:after="120"/>
    </w:pPr>
  </w:style>
  <w:style w:type="character" w:customStyle="1" w:styleId="BodyTextChar">
    <w:name w:val="Body Text Char"/>
    <w:basedOn w:val="DefaultParagraphFont"/>
    <w:link w:val="BodyText"/>
    <w:rsid w:val="0005057E"/>
    <w:rPr>
      <w:sz w:val="24"/>
      <w:szCs w:val="24"/>
    </w:rPr>
  </w:style>
  <w:style w:type="paragraph" w:styleId="NoSpacing">
    <w:name w:val="No Spacing"/>
    <w:link w:val="NoSpacingChar"/>
    <w:uiPriority w:val="1"/>
    <w:qFormat/>
    <w:rsid w:val="0005057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5057E"/>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578">
      <w:bodyDiv w:val="1"/>
      <w:marLeft w:val="0"/>
      <w:marRight w:val="0"/>
      <w:marTop w:val="0"/>
      <w:marBottom w:val="0"/>
      <w:divBdr>
        <w:top w:val="none" w:sz="0" w:space="0" w:color="auto"/>
        <w:left w:val="none" w:sz="0" w:space="0" w:color="auto"/>
        <w:bottom w:val="none" w:sz="0" w:space="0" w:color="auto"/>
        <w:right w:val="none" w:sz="0" w:space="0" w:color="auto"/>
      </w:divBdr>
      <w:divsChild>
        <w:div w:id="72050719">
          <w:marLeft w:val="0"/>
          <w:marRight w:val="0"/>
          <w:marTop w:val="0"/>
          <w:marBottom w:val="0"/>
          <w:divBdr>
            <w:top w:val="none" w:sz="0" w:space="0" w:color="auto"/>
            <w:left w:val="none" w:sz="0" w:space="0" w:color="auto"/>
            <w:bottom w:val="none" w:sz="0" w:space="0" w:color="auto"/>
            <w:right w:val="none" w:sz="0" w:space="0" w:color="auto"/>
          </w:divBdr>
        </w:div>
      </w:divsChild>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639387841">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98379113">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65862048">
      <w:bodyDiv w:val="1"/>
      <w:marLeft w:val="0"/>
      <w:marRight w:val="0"/>
      <w:marTop w:val="0"/>
      <w:marBottom w:val="0"/>
      <w:divBdr>
        <w:top w:val="none" w:sz="0" w:space="0" w:color="auto"/>
        <w:left w:val="none" w:sz="0" w:space="0" w:color="auto"/>
        <w:bottom w:val="none" w:sz="0" w:space="0" w:color="auto"/>
        <w:right w:val="none" w:sz="0" w:space="0" w:color="auto"/>
      </w:divBdr>
      <w:divsChild>
        <w:div w:id="320306100">
          <w:marLeft w:val="0"/>
          <w:marRight w:val="0"/>
          <w:marTop w:val="0"/>
          <w:marBottom w:val="0"/>
          <w:divBdr>
            <w:top w:val="none" w:sz="0" w:space="0" w:color="auto"/>
            <w:left w:val="none" w:sz="0" w:space="0" w:color="auto"/>
            <w:bottom w:val="none" w:sz="0" w:space="0" w:color="auto"/>
            <w:right w:val="none" w:sz="0" w:space="0" w:color="auto"/>
          </w:divBdr>
        </w:div>
      </w:divsChild>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min.aydemir@antalya.edu.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ermin.aydemir@antalya.edu.tr" TargetMode="External"/><Relationship Id="rId4" Type="http://schemas.openxmlformats.org/officeDocument/2006/relationships/webSettings" Target="webSettings.xml"/><Relationship Id="rId9" Type="http://schemas.openxmlformats.org/officeDocument/2006/relationships/hyperlink" Target="mailto:Nermin.aydemir@antalya.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Accreditation and Quality Assurance Office</dc:creator>
  <cp:lastModifiedBy>Şevket SEFA</cp:lastModifiedBy>
  <cp:revision>10</cp:revision>
  <cp:lastPrinted>2016-05-25T10:33:00Z</cp:lastPrinted>
  <dcterms:created xsi:type="dcterms:W3CDTF">2017-11-29T12:54:00Z</dcterms:created>
  <dcterms:modified xsi:type="dcterms:W3CDTF">2021-04-09T10:10:00Z</dcterms:modified>
</cp:coreProperties>
</file>