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60"/>
        <w:gridCol w:w="40"/>
        <w:gridCol w:w="40"/>
        <w:gridCol w:w="160"/>
        <w:gridCol w:w="40"/>
        <w:gridCol w:w="800"/>
        <w:gridCol w:w="20"/>
        <w:gridCol w:w="220"/>
        <w:gridCol w:w="40"/>
        <w:gridCol w:w="1000"/>
        <w:gridCol w:w="60"/>
        <w:gridCol w:w="40"/>
        <w:gridCol w:w="920"/>
        <w:gridCol w:w="1240"/>
        <w:gridCol w:w="340"/>
        <w:gridCol w:w="2020"/>
        <w:gridCol w:w="940"/>
        <w:gridCol w:w="400"/>
        <w:gridCol w:w="480"/>
        <w:gridCol w:w="600"/>
        <w:gridCol w:w="20"/>
        <w:gridCol w:w="680"/>
        <w:gridCol w:w="40"/>
        <w:gridCol w:w="40"/>
        <w:gridCol w:w="260"/>
        <w:gridCol w:w="40"/>
        <w:gridCol w:w="60"/>
        <w:gridCol w:w="40"/>
        <w:gridCol w:w="240"/>
        <w:gridCol w:w="40"/>
      </w:tblGrid>
      <w:tr w:rsidR="003D3699" w:rsidRPr="00B47BB5">
        <w:trPr>
          <w:trHeight w:hRule="exact" w:val="2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5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 w:val="restart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noProof/>
              </w:rPr>
              <w:drawing>
                <wp:inline distT="0" distB="0" distL="0" distR="0">
                  <wp:extent cx="1333500" cy="1689100"/>
                  <wp:effectExtent l="0" t="0" r="0" b="0"/>
                  <wp:docPr id="1522870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870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8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8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Verdana"/>
                <w:color w:val="000000"/>
                <w:sz w:val="36"/>
              </w:rPr>
              <w:t>DÜRDANE AKSOY DOLU</w:t>
            </w: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8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Verdana"/>
                <w:b/>
                <w:color w:val="CCCCCC"/>
              </w:rPr>
              <w:t>ARAŞTIRMA GÖREVLİSİ</w:t>
            </w: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9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16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Verdana"/>
                <w:b/>
                <w:color w:val="000000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SansSerif"/>
                <w:color w:val="000000"/>
              </w:rPr>
              <w:t></w:t>
            </w:r>
          </w:p>
        </w:tc>
        <w:tc>
          <w:tcPr>
            <w:tcW w:w="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B90EA9" w:rsidP="00D27FA5">
            <w:r w:rsidRPr="00B47BB5">
              <w:rPr>
                <w:rFonts w:eastAsia="Verdana"/>
                <w:color w:val="000000"/>
              </w:rPr>
              <w:t>d</w:t>
            </w:r>
            <w:r w:rsidR="00D167E7" w:rsidRPr="00B47BB5">
              <w:rPr>
                <w:rFonts w:eastAsia="Verdana"/>
                <w:color w:val="000000"/>
              </w:rPr>
              <w:t>urdane</w:t>
            </w:r>
            <w:r w:rsidR="00D27FA5" w:rsidRPr="00B47BB5">
              <w:rPr>
                <w:rFonts w:eastAsia="Verdana"/>
                <w:color w:val="000000"/>
              </w:rPr>
              <w:t>.aksoy@antalya.edu.tr</w:t>
            </w: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Verdana"/>
                <w:b/>
                <w:color w:val="000000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SansSerif"/>
                <w:color w:val="000000"/>
              </w:rPr>
              <w:t></w:t>
            </w:r>
          </w:p>
        </w:tc>
        <w:tc>
          <w:tcPr>
            <w:tcW w:w="5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/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SansSerif"/>
                <w:color w:val="000000"/>
              </w:rPr>
              <w:t></w:t>
            </w: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Verdana"/>
                <w:b/>
                <w:color w:val="000000"/>
              </w:rPr>
              <w:t>Adres</w:t>
            </w:r>
          </w:p>
        </w:tc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8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1A2B30">
            <w:r w:rsidRPr="00B47BB5">
              <w:rPr>
                <w:rFonts w:eastAsia="Verdana"/>
                <w:color w:val="000000"/>
                <w:sz w:val="18"/>
              </w:rPr>
              <w:t xml:space="preserve">Çıplaklı Mahallesi </w:t>
            </w:r>
            <w:proofErr w:type="spellStart"/>
            <w:r w:rsidRPr="00B47BB5">
              <w:rPr>
                <w:rFonts w:eastAsia="Verdana"/>
                <w:color w:val="000000"/>
                <w:sz w:val="18"/>
              </w:rPr>
              <w:t>Döşemaltı</w:t>
            </w:r>
            <w:proofErr w:type="spellEnd"/>
            <w:r w:rsidRPr="00B47BB5">
              <w:rPr>
                <w:rFonts w:eastAsia="Verdana"/>
                <w:color w:val="000000"/>
                <w:sz w:val="18"/>
              </w:rPr>
              <w:t>/Antalya</w:t>
            </w: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 w:rsidTr="00F729E6">
        <w:trPr>
          <w:trHeight w:hRule="exact" w:val="125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8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8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DejaVu Sans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6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8"/>
              </w:rPr>
              <w:t>Doktora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6"/>
              </w:rPr>
              <w:t>FATİH SULTAN MEHMET VAKIF ÜNİVERSİTESİ/LİSANSÜSTÜ EĞİTİM ENSTİTÜSÜ/İÇ MİMARLIK (DR)/</w:t>
            </w: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6"/>
              </w:rPr>
              <w:t>2024</w:t>
            </w:r>
            <w:r w:rsidR="00D167E7" w:rsidRPr="00B47BB5">
              <w:rPr>
                <w:rFonts w:eastAsia="DejaVu Sans"/>
                <w:color w:val="000000"/>
                <w:sz w:val="16"/>
              </w:rPr>
              <w:t>-Devam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6"/>
              </w:rPr>
              <w:t xml:space="preserve"> 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jc w:val="center"/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1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8"/>
              </w:rPr>
              <w:t>Yüksek Lisans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6"/>
              </w:rPr>
              <w:t>AKDENİZ ÜNİVERSİTESİ/FEN BİLİMLERİ ENSTİTÜSÜ/İÇ MİMARLIK (YL) (TEZLİ)/</w:t>
            </w: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6"/>
              </w:rPr>
              <w:t>2020</w:t>
            </w:r>
            <w:r w:rsidR="00D167E7" w:rsidRPr="00B47BB5">
              <w:rPr>
                <w:rFonts w:eastAsia="DejaVu Sans"/>
                <w:color w:val="000000"/>
                <w:sz w:val="16"/>
              </w:rPr>
              <w:t>-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6"/>
              </w:rPr>
              <w:t>2023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rPr>
                <w:i/>
              </w:rPr>
            </w:pPr>
            <w:r w:rsidRPr="00B47BB5">
              <w:rPr>
                <w:rFonts w:eastAsia="DejaVu Sans"/>
                <w:i/>
                <w:color w:val="000000"/>
                <w:sz w:val="18"/>
              </w:rPr>
              <w:t xml:space="preserve">Tez adı: </w:t>
            </w:r>
            <w:proofErr w:type="spellStart"/>
            <w:r w:rsidRPr="00B47BB5">
              <w:rPr>
                <w:rFonts w:eastAsia="DejaVu Sans"/>
                <w:i/>
                <w:color w:val="000000"/>
                <w:sz w:val="18"/>
              </w:rPr>
              <w:t>Biyofili</w:t>
            </w:r>
            <w:proofErr w:type="spellEnd"/>
            <w:r w:rsidRPr="00B47BB5">
              <w:rPr>
                <w:rFonts w:eastAsia="DejaVu Sans"/>
                <w:i/>
                <w:color w:val="000000"/>
                <w:sz w:val="18"/>
              </w:rPr>
              <w:t xml:space="preserve"> kavramının yabancılaşma ve aidiyet problemleri kapsamında </w:t>
            </w:r>
            <w:proofErr w:type="gramStart"/>
            <w:r w:rsidRPr="00B47BB5">
              <w:rPr>
                <w:rFonts w:eastAsia="DejaVu Sans"/>
                <w:i/>
                <w:color w:val="000000"/>
                <w:sz w:val="18"/>
              </w:rPr>
              <w:t>mekan</w:t>
            </w:r>
            <w:proofErr w:type="gramEnd"/>
            <w:r w:rsidRPr="00B47BB5">
              <w:rPr>
                <w:rFonts w:eastAsia="DejaVu Sans"/>
                <w:i/>
                <w:color w:val="000000"/>
                <w:sz w:val="18"/>
              </w:rPr>
              <w:t xml:space="preserve"> tasarıma etkisi: </w:t>
            </w:r>
            <w:proofErr w:type="spellStart"/>
            <w:r w:rsidRPr="00B47BB5">
              <w:rPr>
                <w:rFonts w:eastAsia="DejaVu Sans"/>
                <w:i/>
                <w:color w:val="000000"/>
                <w:sz w:val="18"/>
              </w:rPr>
              <w:t>Biyoaidiyet</w:t>
            </w:r>
            <w:proofErr w:type="spellEnd"/>
            <w:r w:rsidRPr="00B47BB5">
              <w:rPr>
                <w:rFonts w:eastAsia="DejaVu Sans"/>
                <w:i/>
                <w:color w:val="000000"/>
                <w:sz w:val="18"/>
              </w:rPr>
              <w:t xml:space="preserve"> (2023) Tez Danışmanı:(Özgü </w:t>
            </w:r>
            <w:proofErr w:type="spellStart"/>
            <w:r w:rsidRPr="00B47BB5">
              <w:rPr>
                <w:rFonts w:eastAsia="DejaVu Sans"/>
                <w:i/>
                <w:color w:val="000000"/>
                <w:sz w:val="18"/>
              </w:rPr>
              <w:t>Özturan</w:t>
            </w:r>
            <w:proofErr w:type="spellEnd"/>
            <w:r w:rsidRPr="00B47BB5">
              <w:rPr>
                <w:rFonts w:eastAsia="DejaVu Sans"/>
                <w:i/>
                <w:color w:val="000000"/>
                <w:sz w:val="18"/>
              </w:rPr>
              <w:t>)</w:t>
            </w: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jc w:val="center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1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8"/>
              </w:rPr>
              <w:t>Lisans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6"/>
              </w:rPr>
              <w:t>KARADENİZ TEKNİK ÜNİVERSİTESİ/MİMARLIK FAKÜLTESİ/İÇ MİMARLIK BÖLÜMÜ/İÇ MİMARLIK PR./</w:t>
            </w: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6"/>
              </w:rPr>
              <w:t>2011</w:t>
            </w:r>
            <w:r w:rsidR="00D167E7" w:rsidRPr="00B47BB5">
              <w:rPr>
                <w:rFonts w:eastAsia="DejaVu Sans"/>
                <w:color w:val="000000"/>
                <w:sz w:val="16"/>
              </w:rPr>
              <w:t>-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6"/>
              </w:rPr>
              <w:t>2016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 w:rsidTr="00F729E6">
        <w:trPr>
          <w:trHeight w:hRule="exact" w:val="125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jc w:val="center"/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 w:rsidTr="00F729E6">
        <w:trPr>
          <w:trHeight w:hRule="exact" w:val="409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3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DejaVu Sans"/>
                <w:b/>
                <w:color w:val="666666"/>
                <w:sz w:val="24"/>
              </w:rPr>
              <w:t>Akademik Görevler</w:t>
            </w: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F729E6" w:rsidRPr="00B47BB5" w:rsidTr="00F729E6">
        <w:trPr>
          <w:trHeight w:hRule="exact" w:val="558"/>
        </w:trPr>
        <w:tc>
          <w:tcPr>
            <w:tcW w:w="340" w:type="dxa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3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160"/>
              <w:gridCol w:w="40"/>
              <w:gridCol w:w="820"/>
              <w:gridCol w:w="220"/>
              <w:gridCol w:w="1020"/>
              <w:gridCol w:w="60"/>
              <w:gridCol w:w="40"/>
              <w:gridCol w:w="2160"/>
              <w:gridCol w:w="340"/>
              <w:gridCol w:w="2020"/>
              <w:gridCol w:w="940"/>
              <w:gridCol w:w="400"/>
              <w:gridCol w:w="480"/>
              <w:gridCol w:w="600"/>
              <w:gridCol w:w="700"/>
              <w:gridCol w:w="40"/>
              <w:gridCol w:w="40"/>
              <w:gridCol w:w="260"/>
            </w:tblGrid>
            <w:tr w:rsidR="00F729E6" w:rsidRPr="00B47BB5" w:rsidTr="00B0125D">
              <w:trPr>
                <w:trHeight w:hRule="exact" w:val="400"/>
              </w:trPr>
              <w:tc>
                <w:tcPr>
                  <w:tcW w:w="228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729E6" w:rsidRPr="00B47BB5" w:rsidRDefault="00F729E6" w:rsidP="00F729E6">
                  <w:pPr>
                    <w:jc w:val="center"/>
                  </w:pPr>
                  <w:r w:rsidRPr="00B47BB5">
                    <w:rPr>
                      <w:rFonts w:eastAsia="Verdana"/>
                      <w:color w:val="000000"/>
                      <w:sz w:val="16"/>
                    </w:rPr>
                    <w:t>ARAŞTIRMA GÖREVLİSİ</w:t>
                  </w:r>
                </w:p>
              </w:tc>
              <w:tc>
                <w:tcPr>
                  <w:tcW w:w="7720" w:type="dxa"/>
                  <w:gridSpan w:val="10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29E6" w:rsidRPr="00B47BB5" w:rsidRDefault="00F729E6" w:rsidP="00F729E6">
                  <w:pPr>
                    <w:rPr>
                      <w:rFonts w:eastAsia="Verdana"/>
                      <w:color w:val="000000"/>
                      <w:sz w:val="18"/>
                    </w:rPr>
                  </w:pPr>
                  <w:r w:rsidRPr="00B47BB5">
                    <w:rPr>
                      <w:rFonts w:eastAsia="Verdana"/>
                      <w:color w:val="000000"/>
                      <w:sz w:val="18"/>
                    </w:rPr>
                    <w:t xml:space="preserve">ANTALYA BİLİM ÜNİVERSİTESİ/MESLEK YÜKSEKOKULU/İNŞAAT </w:t>
                  </w:r>
                </w:p>
                <w:p w:rsidR="00F729E6" w:rsidRPr="00B47BB5" w:rsidRDefault="00F729E6" w:rsidP="00F729E6">
                  <w:r w:rsidRPr="00B47BB5">
                    <w:rPr>
                      <w:rFonts w:eastAsia="Verdana"/>
                      <w:color w:val="000000"/>
                      <w:sz w:val="18"/>
                    </w:rPr>
                    <w:t>TEKNOLOJİSİ</w:t>
                  </w:r>
                </w:p>
              </w:tc>
              <w:tc>
                <w:tcPr>
                  <w:tcW w:w="4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29E6" w:rsidRPr="00B47BB5" w:rsidTr="00B0125D">
              <w:trPr>
                <w:trHeight w:hRule="exact" w:val="280"/>
              </w:trPr>
              <w:tc>
                <w:tcPr>
                  <w:tcW w:w="228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29E6" w:rsidRPr="00B47BB5" w:rsidRDefault="00F729E6" w:rsidP="00F729E6">
                  <w:pPr>
                    <w:jc w:val="center"/>
                  </w:pPr>
                  <w:r w:rsidRPr="00B47BB5">
                    <w:rPr>
                      <w:rFonts w:eastAsia="Verdana"/>
                      <w:color w:val="000000"/>
                      <w:sz w:val="16"/>
                    </w:rPr>
                    <w:t xml:space="preserve">2019 </w:t>
                  </w:r>
                </w:p>
              </w:tc>
              <w:tc>
                <w:tcPr>
                  <w:tcW w:w="7720" w:type="dxa"/>
                  <w:gridSpan w:val="10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729E6" w:rsidRPr="00B47BB5" w:rsidTr="00B0125D">
              <w:trPr>
                <w:trHeight w:hRule="exact" w:val="60"/>
              </w:trPr>
              <w:tc>
                <w:tcPr>
                  <w:tcW w:w="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" w:type="dxa"/>
                </w:tcPr>
                <w:p w:rsidR="00F729E6" w:rsidRPr="00B47BB5" w:rsidRDefault="00F729E6" w:rsidP="00F729E6">
                  <w:pPr>
                    <w:pStyle w:val="EMPTYCELLSTYLE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29E6" w:rsidRPr="00B47BB5" w:rsidRDefault="00F729E6">
            <w:pPr>
              <w:rPr>
                <w:rFonts w:eastAsia="DejaVu Sans"/>
                <w:b/>
                <w:color w:val="666666"/>
                <w:sz w:val="24"/>
              </w:rPr>
            </w:pPr>
          </w:p>
        </w:tc>
        <w:tc>
          <w:tcPr>
            <w:tcW w:w="700" w:type="dxa"/>
            <w:gridSpan w:val="2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F729E6" w:rsidRPr="00B47BB5" w:rsidRDefault="00F729E6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 w:rsidTr="00F729E6">
        <w:trPr>
          <w:trHeight w:hRule="exact" w:val="49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Verdana"/>
                <w:color w:val="000000"/>
                <w:sz w:val="16"/>
              </w:rPr>
              <w:t>ARAŞTIRMA GÖREVLİSİ</w:t>
            </w:r>
          </w:p>
        </w:tc>
        <w:tc>
          <w:tcPr>
            <w:tcW w:w="77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 w:rsidP="00F729E6">
            <w:r w:rsidRPr="00B47BB5">
              <w:rPr>
                <w:rFonts w:eastAsia="Verdana"/>
                <w:color w:val="000000"/>
                <w:sz w:val="18"/>
              </w:rPr>
              <w:t>ANTALYA BİLİM ÜNİVERSİTESİ/</w:t>
            </w:r>
            <w:r w:rsidR="00F729E6" w:rsidRPr="00B47BB5">
              <w:rPr>
                <w:rFonts w:eastAsia="Verdana"/>
                <w:color w:val="000000"/>
                <w:sz w:val="18"/>
              </w:rPr>
              <w:t>GÜZEL SANATLAR VE İÇ MİMARLIK BÖLÜMÜ/ İÇ MİMARLIK</w:t>
            </w: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Verdana"/>
                <w:color w:val="000000"/>
                <w:sz w:val="16"/>
              </w:rPr>
              <w:t xml:space="preserve">2019 </w:t>
            </w:r>
            <w:r w:rsidR="00F729E6" w:rsidRPr="00B47BB5">
              <w:rPr>
                <w:rFonts w:eastAsia="Verdana"/>
                <w:color w:val="000000"/>
                <w:sz w:val="16"/>
              </w:rPr>
              <w:t>2024</w:t>
            </w:r>
          </w:p>
        </w:tc>
        <w:tc>
          <w:tcPr>
            <w:tcW w:w="77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6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00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Verdana"/>
                <w:color w:val="000000"/>
                <w:sz w:val="16"/>
              </w:rPr>
              <w:t>ÖĞRETİM GÖREVLİSİ</w:t>
            </w:r>
          </w:p>
        </w:tc>
        <w:tc>
          <w:tcPr>
            <w:tcW w:w="77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 w:rsidP="00F729E6">
            <w:r w:rsidRPr="00B47BB5">
              <w:rPr>
                <w:rFonts w:eastAsia="Verdana"/>
                <w:color w:val="000000"/>
                <w:sz w:val="18"/>
              </w:rPr>
              <w:t>ANTALYA BİLİM ÜNİVERS</w:t>
            </w:r>
            <w:r w:rsidR="00F729E6" w:rsidRPr="00B47BB5">
              <w:rPr>
                <w:rFonts w:eastAsia="Verdana"/>
                <w:color w:val="000000"/>
                <w:sz w:val="18"/>
              </w:rPr>
              <w:t>İTESİ/MESLEK YÜKSEKOKULU/İNŞAAT BÖLÜMÜ</w:t>
            </w: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D167E7" w:rsidP="00F729E6">
            <w:pPr>
              <w:jc w:val="center"/>
            </w:pPr>
            <w:r w:rsidRPr="00B47BB5">
              <w:rPr>
                <w:rFonts w:eastAsia="Verdana"/>
                <w:color w:val="000000"/>
                <w:sz w:val="16"/>
              </w:rPr>
              <w:t>2019</w:t>
            </w:r>
          </w:p>
        </w:tc>
        <w:tc>
          <w:tcPr>
            <w:tcW w:w="77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7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DejaVu Sans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 w:rsidRPr="00B47BB5">
              <w:rPr>
                <w:rFonts w:eastAsia="DejaVu Sans"/>
                <w:b/>
                <w:color w:val="666666"/>
                <w:sz w:val="24"/>
              </w:rPr>
              <w:t>proceedings</w:t>
            </w:r>
            <w:proofErr w:type="spellEnd"/>
            <w:r w:rsidRPr="00B47BB5">
              <w:rPr>
                <w:rFonts w:eastAsia="DejaVu Sans"/>
                <w:b/>
                <w:color w:val="666666"/>
                <w:sz w:val="24"/>
              </w:rPr>
              <w:t xml:space="preserve">) basılan </w:t>
            </w:r>
            <w:proofErr w:type="gramStart"/>
            <w:r w:rsidRPr="00B47BB5">
              <w:rPr>
                <w:rFonts w:eastAsia="DejaVu Sans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both"/>
            </w:pPr>
            <w:r w:rsidRPr="00B47BB5">
              <w:rPr>
                <w:rFonts w:eastAsia="Verdana"/>
                <w:color w:val="000000"/>
                <w:sz w:val="18"/>
              </w:rPr>
              <w:t xml:space="preserve">AKSOY DOLU DÜRDANE, ERTAŞ BEŞİR ŞEBNEM, ÖZTURAN ÖZGÜ (2021).  ZAHA HADİD BİR KENT VE İKONİK YAPI </w:t>
            </w:r>
            <w:r w:rsidRPr="00B47BB5">
              <w:rPr>
                <w:rFonts w:eastAsia="Verdana"/>
                <w:color w:val="000000"/>
                <w:sz w:val="18"/>
              </w:rPr>
              <w:br/>
              <w:t xml:space="preserve">“AZERBEYCAN/BAKÜ HAYDAR ALİYEV KÜLTÜR MERKEZİ".  “IARCSAS” 1st International </w:t>
            </w:r>
            <w:proofErr w:type="spellStart"/>
            <w:r w:rsidRPr="00B47BB5">
              <w:rPr>
                <w:rFonts w:eastAsia="Verdana"/>
                <w:color w:val="000000"/>
                <w:sz w:val="18"/>
              </w:rPr>
              <w:t>Architectural</w:t>
            </w:r>
            <w:proofErr w:type="spellEnd"/>
            <w:r w:rsidRPr="00B47BB5">
              <w:rPr>
                <w:rFonts w:eastAsia="Verdana"/>
                <w:color w:val="000000"/>
                <w:sz w:val="18"/>
              </w:rPr>
              <w:t xml:space="preserve"> </w:t>
            </w:r>
            <w:proofErr w:type="spellStart"/>
            <w:r w:rsidRPr="00B47BB5">
              <w:rPr>
                <w:rFonts w:eastAsia="Verdana"/>
                <w:color w:val="000000"/>
                <w:sz w:val="18"/>
              </w:rPr>
              <w:t>Sciences</w:t>
            </w:r>
            <w:proofErr w:type="spellEnd"/>
            <w:r w:rsidRPr="00B47BB5">
              <w:rPr>
                <w:rFonts w:eastAsia="Verdana"/>
                <w:color w:val="000000"/>
                <w:sz w:val="18"/>
              </w:rPr>
              <w:t xml:space="preserve"> </w:t>
            </w:r>
            <w:proofErr w:type="spellStart"/>
            <w:r w:rsidRPr="00B47BB5">
              <w:rPr>
                <w:rFonts w:eastAsia="Verdana"/>
                <w:color w:val="000000"/>
                <w:sz w:val="18"/>
              </w:rPr>
              <w:t>And</w:t>
            </w:r>
            <w:proofErr w:type="spellEnd"/>
            <w:r w:rsidRPr="00B47BB5">
              <w:rPr>
                <w:rFonts w:eastAsia="Verdana"/>
                <w:color w:val="000000"/>
                <w:sz w:val="18"/>
              </w:rPr>
              <w:t xml:space="preserve"> Application </w:t>
            </w:r>
            <w:proofErr w:type="spellStart"/>
            <w:r w:rsidRPr="00B47BB5">
              <w:rPr>
                <w:rFonts w:eastAsia="Verdana"/>
                <w:color w:val="000000"/>
                <w:sz w:val="18"/>
              </w:rPr>
              <w:t>Symposium</w:t>
            </w:r>
            <w:proofErr w:type="spellEnd"/>
            <w:r w:rsidRPr="00B47BB5">
              <w:rPr>
                <w:rFonts w:eastAsia="Verdana"/>
                <w:color w:val="000000"/>
                <w:sz w:val="18"/>
              </w:rPr>
              <w:t xml:space="preserve"> (Özet Bildiri/Sözlü Sunum) (Yayın No: 7740921)</w:t>
            </w: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6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7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18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7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DejaVu Sans"/>
                <w:b/>
                <w:color w:val="666666"/>
                <w:sz w:val="24"/>
              </w:rPr>
              <w:t>C. Yazılan ulusal/uluslararası kitaplar veya kitaplardaki bölümler:</w:t>
            </w:r>
            <w:r w:rsidRPr="00B47BB5">
              <w:rPr>
                <w:rFonts w:eastAsia="DejaVu Sans"/>
                <w:b/>
                <w:color w:val="666666"/>
                <w:sz w:val="24"/>
              </w:rPr>
              <w:br/>
              <w:t>    C2. Yazılan ulusal/uluslararası kitaplardaki bölümler:</w:t>
            </w: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8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pPr>
              <w:jc w:val="both"/>
            </w:pPr>
            <w:r w:rsidRPr="00B47BB5">
              <w:rPr>
                <w:rFonts w:eastAsia="DejaVu Sans"/>
                <w:color w:val="000000"/>
                <w:sz w:val="18"/>
              </w:rPr>
              <w:t xml:space="preserve">Peyzaj Araştırmaları-I, Bölüm adı:(Bölüm XIII / </w:t>
            </w:r>
            <w:proofErr w:type="spellStart"/>
            <w:r w:rsidRPr="00B47BB5">
              <w:rPr>
                <w:rFonts w:eastAsia="DejaVu Sans"/>
                <w:color w:val="000000"/>
                <w:sz w:val="18"/>
              </w:rPr>
              <w:t>Biyofilik</w:t>
            </w:r>
            <w:proofErr w:type="spellEnd"/>
            <w:r w:rsidRPr="00B47BB5">
              <w:rPr>
                <w:rFonts w:eastAsia="DejaVu Sans"/>
                <w:color w:val="000000"/>
                <w:sz w:val="18"/>
              </w:rPr>
              <w:t xml:space="preserve"> Tasarımda Su Ögesi) (2021)</w:t>
            </w:r>
            <w:proofErr w:type="gramStart"/>
            <w:r w:rsidRPr="00B47BB5">
              <w:rPr>
                <w:rFonts w:eastAsia="DejaVu Sans"/>
                <w:color w:val="000000"/>
                <w:sz w:val="18"/>
              </w:rPr>
              <w:t>.,</w:t>
            </w:r>
            <w:proofErr w:type="gramEnd"/>
            <w:r w:rsidRPr="00B47BB5">
              <w:rPr>
                <w:rFonts w:eastAsia="DejaVu Sans"/>
                <w:color w:val="000000"/>
                <w:sz w:val="18"/>
              </w:rPr>
              <w:t xml:space="preserve"> KAYNAKCI ELİNÇ ZUHAL, AKSOY DOLU DÜRDANE, KOYUNCU FERHAT,  </w:t>
            </w:r>
            <w:proofErr w:type="spellStart"/>
            <w:r w:rsidRPr="00B47BB5">
              <w:rPr>
                <w:rFonts w:eastAsia="DejaVu Sans"/>
                <w:color w:val="000000"/>
                <w:sz w:val="18"/>
              </w:rPr>
              <w:t>Livre</w:t>
            </w:r>
            <w:proofErr w:type="spellEnd"/>
            <w:r w:rsidRPr="00B47BB5">
              <w:rPr>
                <w:rFonts w:eastAsia="DejaVu Sans"/>
                <w:color w:val="000000"/>
                <w:sz w:val="18"/>
              </w:rPr>
              <w:t xml:space="preserve"> De Lyon, </w:t>
            </w:r>
            <w:proofErr w:type="spellStart"/>
            <w:r w:rsidRPr="00B47BB5">
              <w:rPr>
                <w:rFonts w:eastAsia="DejaVu Sans"/>
                <w:color w:val="000000"/>
                <w:sz w:val="18"/>
              </w:rPr>
              <w:t>Editör:Öner</w:t>
            </w:r>
            <w:proofErr w:type="spellEnd"/>
            <w:r w:rsidRPr="00B47BB5">
              <w:rPr>
                <w:rFonts w:eastAsia="DejaVu Sans"/>
                <w:color w:val="000000"/>
                <w:sz w:val="18"/>
              </w:rPr>
              <w:t xml:space="preserve"> Demire, </w:t>
            </w: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6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8"/>
              </w:rPr>
              <w:t>1.</w:t>
            </w:r>
          </w:p>
        </w:tc>
        <w:tc>
          <w:tcPr>
            <w:tcW w:w="88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12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8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6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gridSpan w:val="3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right"/>
            </w:pPr>
            <w:r w:rsidRPr="00B47BB5">
              <w:rPr>
                <w:rFonts w:eastAsia="SansSerif"/>
                <w:color w:val="000000"/>
              </w:rPr>
              <w:t></w:t>
            </w: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pageBreakBefore/>
              <w:rPr>
                <w:rFonts w:ascii="Times New Roman" w:hAnsi="Times New Roman" w:cs="Times New Roman"/>
              </w:rPr>
            </w:pPr>
            <w:bookmarkStart w:id="1" w:name="JR_PAGE_ANCHOR_0_2"/>
            <w:bookmarkEnd w:id="1"/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pPr>
              <w:jc w:val="both"/>
            </w:pPr>
            <w:r w:rsidRPr="00B47BB5">
              <w:rPr>
                <w:rFonts w:eastAsia="DejaVu Sans"/>
                <w:color w:val="000000"/>
                <w:sz w:val="18"/>
              </w:rPr>
              <w:t xml:space="preserve">Ertan </w:t>
            </w:r>
            <w:proofErr w:type="spellStart"/>
            <w:r w:rsidRPr="00B47BB5">
              <w:rPr>
                <w:rFonts w:eastAsia="DejaVu Sans"/>
                <w:color w:val="000000"/>
                <w:sz w:val="18"/>
              </w:rPr>
              <w:t>Düzgüneş</w:t>
            </w:r>
            <w:proofErr w:type="spellEnd"/>
            <w:r w:rsidRPr="00B47BB5">
              <w:rPr>
                <w:rFonts w:eastAsia="DejaVu Sans"/>
                <w:color w:val="000000"/>
                <w:sz w:val="18"/>
              </w:rPr>
              <w:t>, Basım sayısı:1, Sayfa Sayısı 623, ISBN:978-2-38236-175-7, Türkçe(Bilimsel Kitap) (Yayın No: 7741004)</w:t>
            </w: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18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r w:rsidRPr="00B47BB5">
              <w:rPr>
                <w:rFonts w:eastAsia="DejaVu Sans"/>
                <w:b/>
                <w:color w:val="666666"/>
                <w:sz w:val="24"/>
              </w:rPr>
              <w:t xml:space="preserve">E. Ulusal bilimsel toplantılarda sunulan ve bildiri kitaplarında </w:t>
            </w: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both"/>
              <w:rPr>
                <w:rFonts w:eastAsia="DejaVu Sans"/>
                <w:color w:val="000000"/>
                <w:sz w:val="18"/>
              </w:rPr>
            </w:pPr>
            <w:r w:rsidRPr="00B47BB5">
              <w:rPr>
                <w:rFonts w:eastAsia="DejaVu Sans"/>
                <w:color w:val="000000"/>
                <w:sz w:val="18"/>
              </w:rPr>
              <w:t xml:space="preserve">AKSOY DOLU </w:t>
            </w:r>
            <w:proofErr w:type="gramStart"/>
            <w:r w:rsidRPr="00B47BB5">
              <w:rPr>
                <w:rFonts w:eastAsia="DejaVu Sans"/>
                <w:color w:val="000000"/>
                <w:sz w:val="18"/>
              </w:rPr>
              <w:t>DÜRDANE,BURKUT</w:t>
            </w:r>
            <w:proofErr w:type="gramEnd"/>
            <w:r w:rsidRPr="00B47BB5">
              <w:rPr>
                <w:rFonts w:eastAsia="DejaVu Sans"/>
                <w:color w:val="000000"/>
                <w:sz w:val="18"/>
              </w:rPr>
              <w:t xml:space="preserve"> EMİNE BANU (2024).  Doğa ile Yeniden Bağ Kurmak: </w:t>
            </w:r>
            <w:proofErr w:type="spellStart"/>
            <w:r w:rsidRPr="00B47BB5">
              <w:rPr>
                <w:rFonts w:eastAsia="DejaVu Sans"/>
                <w:color w:val="000000"/>
                <w:sz w:val="18"/>
              </w:rPr>
              <w:t>Biyofili</w:t>
            </w:r>
            <w:proofErr w:type="spellEnd"/>
            <w:r w:rsidRPr="00B47BB5">
              <w:rPr>
                <w:rFonts w:eastAsia="DejaVu Sans"/>
                <w:color w:val="000000"/>
                <w:sz w:val="18"/>
              </w:rPr>
              <w:t xml:space="preserve"> ve </w:t>
            </w:r>
            <w:proofErr w:type="spellStart"/>
            <w:r w:rsidRPr="00B47BB5">
              <w:rPr>
                <w:rFonts w:eastAsia="DejaVu Sans"/>
                <w:color w:val="000000"/>
                <w:sz w:val="18"/>
              </w:rPr>
              <w:t>Biyomimikri</w:t>
            </w:r>
            <w:proofErr w:type="spellEnd"/>
            <w:r w:rsidRPr="00B47BB5">
              <w:rPr>
                <w:rFonts w:eastAsia="DejaVu Sans"/>
                <w:color w:val="000000"/>
                <w:sz w:val="18"/>
              </w:rPr>
              <w:t xml:space="preserve"> Kavramlarının İç Mekân Tasarımına </w:t>
            </w:r>
            <w:proofErr w:type="gramStart"/>
            <w:r w:rsidRPr="00B47BB5">
              <w:rPr>
                <w:rFonts w:eastAsia="DejaVu Sans"/>
                <w:color w:val="000000"/>
                <w:sz w:val="18"/>
              </w:rPr>
              <w:t>Yansıması .</w:t>
            </w:r>
            <w:proofErr w:type="gramEnd"/>
            <w:r w:rsidRPr="00B47BB5">
              <w:rPr>
                <w:rFonts w:eastAsia="DejaVu Sans"/>
                <w:color w:val="000000"/>
                <w:sz w:val="18"/>
              </w:rPr>
              <w:t xml:space="preserve">  İÇGÜKON-</w:t>
            </w:r>
            <w:proofErr w:type="gramStart"/>
            <w:r w:rsidRPr="00B47BB5">
              <w:rPr>
                <w:rFonts w:eastAsia="DejaVu Sans"/>
                <w:color w:val="000000"/>
                <w:sz w:val="18"/>
              </w:rPr>
              <w:t>I  İÇ</w:t>
            </w:r>
            <w:proofErr w:type="gramEnd"/>
            <w:r w:rsidRPr="00B47BB5">
              <w:rPr>
                <w:rFonts w:eastAsia="DejaVu Sans"/>
                <w:color w:val="000000"/>
                <w:sz w:val="18"/>
              </w:rPr>
              <w:t xml:space="preserve"> MİMARLIKTA GÜNCEL KONULAR SEMPOZYUMU I (Özet Bildiri/Sözlü Sunum) (Yayın No: 9371852)</w:t>
            </w:r>
          </w:p>
          <w:p w:rsidR="00D167E7" w:rsidRPr="00B47BB5" w:rsidRDefault="00D167E7">
            <w:pPr>
              <w:jc w:val="both"/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38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center"/>
            </w:pPr>
            <w:r w:rsidRPr="00B47BB5">
              <w:rPr>
                <w:rFonts w:eastAsia="DejaVu Sans"/>
                <w:color w:val="000000"/>
                <w:sz w:val="18"/>
              </w:rPr>
              <w:t>1.</w:t>
            </w:r>
          </w:p>
        </w:tc>
        <w:tc>
          <w:tcPr>
            <w:tcW w:w="940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22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40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4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rPr>
                <w:rFonts w:eastAsia="DejaVu Sans"/>
                <w:b/>
                <w:color w:val="666666"/>
                <w:sz w:val="24"/>
              </w:rPr>
            </w:pPr>
            <w:r w:rsidRPr="00B47BB5">
              <w:rPr>
                <w:rFonts w:eastAsia="DejaVu Sans"/>
                <w:b/>
                <w:color w:val="666666"/>
                <w:sz w:val="24"/>
              </w:rPr>
              <w:t>Üniversite Dışı Deneyim</w:t>
            </w:r>
          </w:p>
          <w:p w:rsidR="00D167E7" w:rsidRPr="00B47BB5" w:rsidRDefault="00D167E7"/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2017-2018</w:t>
            </w: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b/>
                <w:color w:val="000000"/>
                <w:sz w:val="16"/>
              </w:rPr>
              <w:t>İÇ MİMAR</w:t>
            </w: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76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YELMİŞ MİMARLIK, (Ticari (Özel))</w:t>
            </w: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2016-2016</w:t>
            </w: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b/>
                <w:color w:val="000000"/>
                <w:sz w:val="16"/>
              </w:rPr>
              <w:t>STAJYER İÇ MİMAR</w:t>
            </w: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76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İKON MİMARLIK, (Ticari (Özel))</w:t>
            </w: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2016-2017</w:t>
            </w: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b/>
                <w:color w:val="000000"/>
                <w:sz w:val="16"/>
              </w:rPr>
              <w:t>İÇ MİMAR</w:t>
            </w: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76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TALİH İNŞAAT, (Ticari (Özel))</w:t>
            </w: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2015-2015</w:t>
            </w: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b/>
                <w:color w:val="000000"/>
                <w:sz w:val="16"/>
              </w:rPr>
              <w:t>STAJYER İÇ MİMAR</w:t>
            </w: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76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3699" w:rsidRPr="00B47BB5" w:rsidRDefault="007B42A9">
            <w:r w:rsidRPr="00B47BB5">
              <w:rPr>
                <w:rFonts w:eastAsia="DejaVu Sans"/>
                <w:color w:val="000000"/>
                <w:sz w:val="18"/>
              </w:rPr>
              <w:t>KUM PROJE MİMARLIK, (Ticari (Özel))</w:t>
            </w: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996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6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3D3699" w:rsidRPr="00B47BB5">
        <w:trPr>
          <w:trHeight w:hRule="exact" w:val="400"/>
        </w:trPr>
        <w:tc>
          <w:tcPr>
            <w:tcW w:w="40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5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4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6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699" w:rsidRPr="00B47BB5" w:rsidRDefault="007B42A9">
            <w:pPr>
              <w:jc w:val="right"/>
            </w:pPr>
            <w:r w:rsidRPr="00B47BB5">
              <w:rPr>
                <w:rFonts w:eastAsia="SansSerif"/>
                <w:color w:val="000000"/>
              </w:rPr>
              <w:t></w:t>
            </w:r>
          </w:p>
        </w:tc>
        <w:tc>
          <w:tcPr>
            <w:tcW w:w="1" w:type="dxa"/>
          </w:tcPr>
          <w:p w:rsidR="003D3699" w:rsidRPr="00B47BB5" w:rsidRDefault="003D3699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</w:tbl>
    <w:p w:rsidR="007B42A9" w:rsidRPr="00B47BB5" w:rsidRDefault="007B42A9"/>
    <w:sectPr w:rsidR="007B42A9" w:rsidRPr="00B47BB5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99"/>
    <w:rsid w:val="001A2B30"/>
    <w:rsid w:val="003D3699"/>
    <w:rsid w:val="007B42A9"/>
    <w:rsid w:val="00B47BB5"/>
    <w:rsid w:val="00B90EA9"/>
    <w:rsid w:val="00D167E7"/>
    <w:rsid w:val="00D27FA5"/>
    <w:rsid w:val="00F7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4D51B-235E-44EE-A473-A7C1F68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DELL-3593</dc:creator>
  <cp:lastModifiedBy>DELL-3593</cp:lastModifiedBy>
  <cp:revision>8</cp:revision>
  <dcterms:created xsi:type="dcterms:W3CDTF">2025-03-06T13:13:00Z</dcterms:created>
  <dcterms:modified xsi:type="dcterms:W3CDTF">2025-03-06T14:01:00Z</dcterms:modified>
</cp:coreProperties>
</file>