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F6373A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C4B50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Melih Dipova</w:t>
                    </w:r>
                    <w:r w:rsidR="00DE6B73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 xml:space="preserve">, </w:t>
                    </w:r>
                    <w:r w:rsidR="00EC4B50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MME</w:t>
                    </w:r>
                  </w:sdtContent>
                </w:sdt>
              </w:p>
              <w:p w:rsidR="00EA5E02" w:rsidRPr="00A74FF2" w:rsidRDefault="00EC4B50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C182727" wp14:editId="25A2E7A6">
                      <wp:extent cx="1255395" cy="1321883"/>
                      <wp:effectExtent l="0" t="0" r="1905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0"/>
                              <a:srcRect l="1229" t="2735" r="1367" b="131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55395" cy="13218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74724" w:rsidRPr="001C1D2F" w:rsidRDefault="009B3C90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Lecturer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EA5E02" w:rsidRPr="00A74FF2" w:rsidRDefault="00EC4B50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melih.dipova@antalya.edu.tr</w:t>
                </w:r>
              </w:p>
              <w:p w:rsidR="00CD3644" w:rsidRPr="00A74FF2" w:rsidRDefault="00EC4B50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B2-56</w:t>
                </w:r>
              </w:p>
              <w:p w:rsidR="00E31052" w:rsidRPr="00A74FF2" w:rsidRDefault="00B74724" w:rsidP="00EC4B50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  <w:r w:rsidRPr="00A74FF2">
                  <w:rPr>
                    <w:rFonts w:ascii="Times New Roman" w:hAnsi="Times New Roman"/>
                    <w:sz w:val="20"/>
                    <w:szCs w:val="22"/>
                  </w:rPr>
                  <w:t xml:space="preserve">       </w:t>
                </w:r>
              </w:p>
            </w:tc>
          </w:tr>
        </w:tbl>
        <w:p w:rsidR="00B47440" w:rsidRPr="00A74FF2" w:rsidRDefault="00F6373A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CD3644" w:rsidRPr="00A74FF2" w:rsidRDefault="00B47440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Bache</w:t>
      </w:r>
      <w:r w:rsidR="002E3BD7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lor    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Hacettepe </w:t>
      </w:r>
      <w:r w:rsidR="009B3C9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University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/ ZMF / M</w:t>
      </w:r>
      <w:r w:rsidR="009B3C9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echanical Engineering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/ 1984</w:t>
      </w:r>
    </w:p>
    <w:p w:rsidR="00B47440" w:rsidRPr="00EC4B50" w:rsidRDefault="002E3BD7" w:rsidP="00EC4B50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Master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Hacettepe </w:t>
      </w:r>
      <w:r w:rsidR="009B3C9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University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/ 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FBE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/ </w:t>
      </w:r>
      <w:r w:rsidR="009B3C9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Mechanical Engineering</w:t>
      </w:r>
      <w:r w:rsidR="009B3C9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/ 198</w:t>
      </w:r>
      <w:r w:rsidR="00EC4B5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7</w:t>
      </w: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74724" w:rsidRDefault="009B3C90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Research Assistant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Hacettepe University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ZMF –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Mechanical Engineering 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– 1985-1987</w:t>
      </w:r>
    </w:p>
    <w:p w:rsidR="00EC4B50" w:rsidRDefault="009B3C90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Lecturer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– 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Akdeniz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University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HVAC&amp;R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– 19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90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-19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9</w:t>
      </w:r>
      <w:r w:rsidR="00EC4B50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7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Guest Lecturer – Michigan </w:t>
      </w:r>
      <w:r w:rsidR="00E02E8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USA,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Ferris State University – 1990-1991</w:t>
      </w:r>
    </w:p>
    <w:p w:rsidR="009B3C90" w:rsidRPr="00A74FF2" w:rsidRDefault="009B3C90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Lecturer – Antalya Bilim University – Flight Ops Mngt &amp; Tourism Administration 2019-</w:t>
      </w: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7472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Deputy Director, Akdeniz University School of Technology, 1990-1997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Technical Manager, Antalya Airport – Bayındır, 1997-2001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Project Manager, Manila Int</w:t>
      </w:r>
      <w:r w:rsidR="00E02E8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’l.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Airport Philippines –Fraport, 2001-2003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Project and System Dev</w:t>
      </w:r>
      <w:r w:rsidR="00E02E8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elopment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Manager, Antalya Airport – Fraport, 2003-2006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Deputy General Manager -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Antalya Airport – Fraport, 200</w:t>
      </w:r>
      <w:r w:rsidR="00E02E8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-20</w:t>
      </w:r>
      <w:r w:rsidR="00E02E8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18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General Manager, ICF Ground Handling – Fraport-IC, 2008-2009</w:t>
      </w:r>
    </w:p>
    <w:p w:rsidR="008B2584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Director Operations,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Antalya Airport – Fraport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-TAV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20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19</w:t>
      </w:r>
    </w:p>
    <w:p w:rsidR="008B2584" w:rsidRPr="00A74FF2" w:rsidRDefault="008B2584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Board Member, ANFAŞ – </w:t>
      </w:r>
      <w:r w:rsidR="0082722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019-2020</w:t>
      </w:r>
    </w:p>
    <w:p w:rsidR="00B74724" w:rsidRPr="00A74FF2" w:rsidRDefault="00B74724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1B1C3E" w:rsidRDefault="001B1C3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827228" w:rsidRDefault="00827228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E02E8E" w:rsidRDefault="00E02E8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827228" w:rsidRPr="00A74FF2" w:rsidRDefault="00827228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1B1C3E" w:rsidRPr="00A74FF2" w:rsidRDefault="001B1C3E" w:rsidP="001B1C3E">
      <w:pPr>
        <w:pStyle w:val="ListeParagraf"/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</w:p>
    <w:p w:rsidR="009C6E8A" w:rsidRPr="00A74FF2" w:rsidRDefault="009C6E8A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:rsidR="009C6E8A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379 Travel Industry, Antalya Bilim University, Tourism Administration</w:t>
      </w:r>
    </w:p>
    <w:p w:rsidR="00D034B3" w:rsidRDefault="00D034B3" w:rsidP="00D034B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496 Airport Operations, Antalya Bilim University,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val="en-US"/>
        </w:rPr>
        <w:t>Tourism Administration</w:t>
      </w:r>
    </w:p>
    <w:p w:rsidR="00827228" w:rsidRDefault="00827228" w:rsidP="00827228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ITP 292 Entrepreneurship, </w:t>
      </w:r>
      <w:r>
        <w:rPr>
          <w:rFonts w:ascii="Times New Roman" w:eastAsia="Times New Roman" w:hAnsi="Times New Roman"/>
          <w:sz w:val="22"/>
          <w:szCs w:val="24"/>
          <w:lang w:val="en-US"/>
        </w:rPr>
        <w:t>Antalya Bilim University,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Construction Technology</w:t>
      </w:r>
    </w:p>
    <w:p w:rsidR="00D034B3" w:rsidRDefault="00D034B3" w:rsidP="00D034B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UHY 119 Introduction to Civil Aviation, </w:t>
      </w:r>
      <w:r>
        <w:rPr>
          <w:rFonts w:ascii="Times New Roman" w:eastAsia="Times New Roman" w:hAnsi="Times New Roman"/>
          <w:sz w:val="22"/>
          <w:szCs w:val="24"/>
          <w:lang w:val="en-US"/>
        </w:rPr>
        <w:t>Antalya Bilim University</w:t>
      </w:r>
      <w:r>
        <w:rPr>
          <w:rFonts w:ascii="Times New Roman" w:eastAsia="Times New Roman" w:hAnsi="Times New Roman"/>
          <w:sz w:val="22"/>
          <w:szCs w:val="24"/>
          <w:lang w:val="en-US"/>
        </w:rPr>
        <w:t>, Flight Ops. Mngt.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HVY 225 General Aviati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val="en-US"/>
        </w:rPr>
        <w:t>on, Alanya ALKU, Aviation M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>a</w:t>
      </w:r>
      <w:r>
        <w:rPr>
          <w:rFonts w:ascii="Times New Roman" w:eastAsia="Times New Roman" w:hAnsi="Times New Roman"/>
          <w:sz w:val="22"/>
          <w:szCs w:val="24"/>
          <w:lang w:val="en-US"/>
        </w:rPr>
        <w:t>nagement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UHY 132 Airport Systems and Management, </w:t>
      </w:r>
      <w:r>
        <w:rPr>
          <w:rFonts w:ascii="Times New Roman" w:eastAsia="Times New Roman" w:hAnsi="Times New Roman"/>
          <w:sz w:val="22"/>
          <w:szCs w:val="24"/>
          <w:lang w:val="en-US"/>
        </w:rPr>
        <w:t>Antalya Bilim University, Flight Ops. Mngt.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BES 112 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>Communication Skills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Antalya Bilim University, </w:t>
      </w:r>
      <w:r>
        <w:rPr>
          <w:rFonts w:ascii="Times New Roman" w:eastAsia="Times New Roman" w:hAnsi="Times New Roman"/>
          <w:sz w:val="22"/>
          <w:szCs w:val="24"/>
          <w:lang w:val="en-US"/>
        </w:rPr>
        <w:t>Nutrition and Dietetics</w:t>
      </w:r>
      <w:r>
        <w:rPr>
          <w:rFonts w:ascii="Times New Roman" w:eastAsia="Times New Roman" w:hAnsi="Times New Roman"/>
          <w:sz w:val="22"/>
          <w:szCs w:val="24"/>
          <w:lang w:val="en-US"/>
        </w:rPr>
        <w:t>.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EBE 110 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>Interpersonal Communications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Antalya Bilim University, </w:t>
      </w:r>
      <w:r>
        <w:rPr>
          <w:rFonts w:ascii="Times New Roman" w:eastAsia="Times New Roman" w:hAnsi="Times New Roman"/>
          <w:sz w:val="22"/>
          <w:szCs w:val="24"/>
          <w:lang w:val="en-US"/>
        </w:rPr>
        <w:t>Midwifery,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UHY 231 Airline Management, </w:t>
      </w:r>
      <w:r>
        <w:rPr>
          <w:rFonts w:ascii="Times New Roman" w:eastAsia="Times New Roman" w:hAnsi="Times New Roman"/>
          <w:sz w:val="22"/>
          <w:szCs w:val="24"/>
          <w:lang w:val="en-US"/>
        </w:rPr>
        <w:t>Antalya Bilim University, Flight Ops. Mngt.</w:t>
      </w:r>
    </w:p>
    <w:p w:rsidR="00D034B3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UHY 232 Tourism Travel Industry, </w:t>
      </w:r>
      <w:r>
        <w:rPr>
          <w:rFonts w:ascii="Times New Roman" w:eastAsia="Times New Roman" w:hAnsi="Times New Roman"/>
          <w:sz w:val="22"/>
          <w:szCs w:val="24"/>
          <w:lang w:val="en-US"/>
        </w:rPr>
        <w:t>Antalya Bilim University, Flight Ops. Mngt.</w:t>
      </w:r>
    </w:p>
    <w:p w:rsidR="00D034B3" w:rsidRPr="00A74FF2" w:rsidRDefault="00D034B3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FTR 111 Commun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 xml:space="preserve">ication Skills, 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 xml:space="preserve">Antalya Bilim University, </w:t>
      </w:r>
      <w:r w:rsidR="00827228">
        <w:rPr>
          <w:rFonts w:ascii="Times New Roman" w:eastAsia="Times New Roman" w:hAnsi="Times New Roman"/>
          <w:sz w:val="22"/>
          <w:szCs w:val="24"/>
          <w:lang w:val="en-US"/>
        </w:rPr>
        <w:t>Physiotherapy and Rehab.</w:t>
      </w:r>
    </w:p>
    <w:p w:rsidR="009C6E8A" w:rsidRPr="00A74FF2" w:rsidRDefault="009C6E8A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  <w:bookmarkStart w:id="0" w:name="_GoBack"/>
      <w:bookmarkEnd w:id="0"/>
    </w:p>
    <w:p w:rsidR="000A1743" w:rsidRDefault="00827228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Chamber of Mechanical Engineers</w:t>
      </w:r>
    </w:p>
    <w:p w:rsidR="00827228" w:rsidRDefault="00827228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Airport Council International</w:t>
      </w:r>
      <w:r w:rsidR="00E02E8E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-ACI Europe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, Facilitation Committee</w:t>
      </w:r>
    </w:p>
    <w:p w:rsidR="00827228" w:rsidRPr="00A74FF2" w:rsidRDefault="00827228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TOBB T</w:t>
      </w:r>
      <w:r w:rsidR="00E02E8E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urkish Civil Aviation Assembly</w:t>
      </w: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</w:p>
    <w:p w:rsidR="001B1C3E" w:rsidRDefault="00827228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Aviation, Tourism, Leadership, Communication</w:t>
      </w:r>
    </w:p>
    <w:p w:rsidR="00DE6B73" w:rsidRPr="00A74FF2" w:rsidRDefault="00DE6B73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</w:p>
    <w:p w:rsidR="00DE6B73" w:rsidRDefault="00827228" w:rsidP="00DE6B73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English</w:t>
      </w:r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1"/>
      <w:footerReference w:type="default" r:id="rId12"/>
      <w:headerReference w:type="first" r:id="rId13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3A" w:rsidRDefault="00F6373A">
      <w:pPr>
        <w:spacing w:after="0" w:line="240" w:lineRule="auto"/>
      </w:pPr>
      <w:r>
        <w:separator/>
      </w:r>
    </w:p>
  </w:endnote>
  <w:endnote w:type="continuationSeparator" w:id="0">
    <w:p w:rsidR="00F6373A" w:rsidRDefault="00F6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F6373A" w:rsidRPr="00F6373A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F6373A" w:rsidRPr="00F6373A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3A" w:rsidRDefault="00F6373A">
      <w:pPr>
        <w:spacing w:after="0" w:line="240" w:lineRule="auto"/>
      </w:pPr>
      <w:r>
        <w:separator/>
      </w:r>
    </w:p>
  </w:footnote>
  <w:footnote w:type="continuationSeparator" w:id="0">
    <w:p w:rsidR="00F6373A" w:rsidRDefault="00F6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35pt;height:9.35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3"/>
  </w:num>
  <w:num w:numId="33">
    <w:abstractNumId w:val="18"/>
  </w:num>
  <w:num w:numId="34">
    <w:abstractNumId w:val="17"/>
  </w:num>
  <w:num w:numId="35">
    <w:abstractNumId w:val="19"/>
  </w:num>
  <w:num w:numId="36">
    <w:abstractNumId w:val="16"/>
  </w:num>
  <w:num w:numId="37">
    <w:abstractNumId w:val="20"/>
  </w:num>
  <w:num w:numId="38">
    <w:abstractNumId w:val="11"/>
  </w:num>
  <w:num w:numId="39">
    <w:abstractNumId w:val="12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A1743"/>
    <w:rsid w:val="000D5831"/>
    <w:rsid w:val="00132887"/>
    <w:rsid w:val="00145780"/>
    <w:rsid w:val="001A068A"/>
    <w:rsid w:val="001B1C3E"/>
    <w:rsid w:val="001C1D2F"/>
    <w:rsid w:val="001F282D"/>
    <w:rsid w:val="002117C7"/>
    <w:rsid w:val="0027347D"/>
    <w:rsid w:val="002E3BD7"/>
    <w:rsid w:val="002F25A9"/>
    <w:rsid w:val="0034489E"/>
    <w:rsid w:val="003602D2"/>
    <w:rsid w:val="00382F1F"/>
    <w:rsid w:val="00446BA7"/>
    <w:rsid w:val="00483B8D"/>
    <w:rsid w:val="004A4632"/>
    <w:rsid w:val="004C330F"/>
    <w:rsid w:val="004E7E93"/>
    <w:rsid w:val="004F0D8B"/>
    <w:rsid w:val="005048A7"/>
    <w:rsid w:val="00556F4C"/>
    <w:rsid w:val="005A3D4B"/>
    <w:rsid w:val="005C121E"/>
    <w:rsid w:val="00670593"/>
    <w:rsid w:val="00682080"/>
    <w:rsid w:val="00714B8C"/>
    <w:rsid w:val="007229F0"/>
    <w:rsid w:val="007263B9"/>
    <w:rsid w:val="0075019E"/>
    <w:rsid w:val="007771EC"/>
    <w:rsid w:val="00790186"/>
    <w:rsid w:val="00790F7C"/>
    <w:rsid w:val="007A192F"/>
    <w:rsid w:val="007C096D"/>
    <w:rsid w:val="00826299"/>
    <w:rsid w:val="00827228"/>
    <w:rsid w:val="00882DD7"/>
    <w:rsid w:val="008B2584"/>
    <w:rsid w:val="008C6758"/>
    <w:rsid w:val="008D62D1"/>
    <w:rsid w:val="008E5DB9"/>
    <w:rsid w:val="008F163E"/>
    <w:rsid w:val="00916411"/>
    <w:rsid w:val="009409FC"/>
    <w:rsid w:val="009B3C90"/>
    <w:rsid w:val="009C6E8A"/>
    <w:rsid w:val="009D3F2C"/>
    <w:rsid w:val="009E527E"/>
    <w:rsid w:val="00A262C6"/>
    <w:rsid w:val="00A73CD4"/>
    <w:rsid w:val="00A74FF2"/>
    <w:rsid w:val="00AC0D45"/>
    <w:rsid w:val="00AE4408"/>
    <w:rsid w:val="00B418A0"/>
    <w:rsid w:val="00B47440"/>
    <w:rsid w:val="00B53EEB"/>
    <w:rsid w:val="00B572A2"/>
    <w:rsid w:val="00B5749E"/>
    <w:rsid w:val="00B67D55"/>
    <w:rsid w:val="00B71EFD"/>
    <w:rsid w:val="00B74724"/>
    <w:rsid w:val="00BD2518"/>
    <w:rsid w:val="00BE0F9B"/>
    <w:rsid w:val="00C43841"/>
    <w:rsid w:val="00C9300B"/>
    <w:rsid w:val="00CA725A"/>
    <w:rsid w:val="00CD31D0"/>
    <w:rsid w:val="00CD3644"/>
    <w:rsid w:val="00CE2537"/>
    <w:rsid w:val="00D034B3"/>
    <w:rsid w:val="00D45B3F"/>
    <w:rsid w:val="00D628E2"/>
    <w:rsid w:val="00DC498E"/>
    <w:rsid w:val="00DE6B73"/>
    <w:rsid w:val="00E01E78"/>
    <w:rsid w:val="00E02E8E"/>
    <w:rsid w:val="00E11F45"/>
    <w:rsid w:val="00E31052"/>
    <w:rsid w:val="00E4415E"/>
    <w:rsid w:val="00E448C2"/>
    <w:rsid w:val="00E53E47"/>
    <w:rsid w:val="00E93513"/>
    <w:rsid w:val="00E97D03"/>
    <w:rsid w:val="00EA5E02"/>
    <w:rsid w:val="00EB40F5"/>
    <w:rsid w:val="00EC4B50"/>
    <w:rsid w:val="00F6373A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9574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364B8"/>
    <w:rsid w:val="00084011"/>
    <w:rsid w:val="00185A96"/>
    <w:rsid w:val="001A7D92"/>
    <w:rsid w:val="0022236A"/>
    <w:rsid w:val="00240A47"/>
    <w:rsid w:val="00374879"/>
    <w:rsid w:val="003F14F4"/>
    <w:rsid w:val="00476834"/>
    <w:rsid w:val="004F403D"/>
    <w:rsid w:val="004F6DE8"/>
    <w:rsid w:val="00546DB4"/>
    <w:rsid w:val="006B3A97"/>
    <w:rsid w:val="0086333D"/>
    <w:rsid w:val="0099773E"/>
    <w:rsid w:val="009B050C"/>
    <w:rsid w:val="009B30C0"/>
    <w:rsid w:val="009E7B69"/>
    <w:rsid w:val="009F2AD3"/>
    <w:rsid w:val="00AB4A00"/>
    <w:rsid w:val="00B02EA8"/>
    <w:rsid w:val="00B5005A"/>
    <w:rsid w:val="00D563D1"/>
    <w:rsid w:val="00DE1F9F"/>
    <w:rsid w:val="00E0119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385D6-B11B-40C8-BB87-CA4B29C6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Dipova, MME</dc:creator>
  <cp:lastModifiedBy>Melih DİPOVA</cp:lastModifiedBy>
  <cp:revision>2</cp:revision>
  <dcterms:created xsi:type="dcterms:W3CDTF">2023-11-15T08:03:00Z</dcterms:created>
  <dcterms:modified xsi:type="dcterms:W3CDTF">2023-11-15T08:03:00Z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